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A5" w:rsidRDefault="00F639A5" w:rsidP="00855CC8">
      <w:pPr>
        <w:tabs>
          <w:tab w:val="left" w:pos="6150"/>
        </w:tabs>
        <w:rPr>
          <w:rFonts w:ascii="Arial" w:hAnsi="Arial" w:cs="Arial"/>
        </w:rPr>
      </w:pPr>
    </w:p>
    <w:p w:rsidR="00F639A5" w:rsidRDefault="00F639A5" w:rsidP="00855C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F639A5" w:rsidRDefault="00F639A5" w:rsidP="00855C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 ТРОСНЯНСКИЙ РАЙОН</w:t>
      </w:r>
    </w:p>
    <w:p w:rsidR="00F639A5" w:rsidRDefault="00F639A5" w:rsidP="00855C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ЖЕРНОВЕЦКИЙ СЕЛЬСКИЙ СОВЕТ </w:t>
      </w:r>
      <w:proofErr w:type="gramStart"/>
      <w:r>
        <w:rPr>
          <w:rFonts w:ascii="Arial" w:hAnsi="Arial" w:cs="Arial"/>
          <w:b/>
        </w:rPr>
        <w:t>НАРОДНЫХ</w:t>
      </w:r>
      <w:proofErr w:type="gramEnd"/>
      <w:r>
        <w:rPr>
          <w:rFonts w:ascii="Arial" w:hAnsi="Arial" w:cs="Arial"/>
          <w:b/>
        </w:rPr>
        <w:t xml:space="preserve"> </w:t>
      </w:r>
    </w:p>
    <w:p w:rsidR="00F639A5" w:rsidRDefault="00F639A5" w:rsidP="00855C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ДЕПУТАТОВ</w:t>
      </w:r>
    </w:p>
    <w:p w:rsidR="00F639A5" w:rsidRDefault="00F639A5" w:rsidP="00855CC8">
      <w:pPr>
        <w:jc w:val="center"/>
        <w:rPr>
          <w:rFonts w:ascii="Arial" w:hAnsi="Arial" w:cs="Arial"/>
          <w:b/>
        </w:rPr>
      </w:pPr>
    </w:p>
    <w:p w:rsidR="00F639A5" w:rsidRDefault="00F639A5" w:rsidP="00855CC8">
      <w:pPr>
        <w:jc w:val="center"/>
        <w:rPr>
          <w:rFonts w:ascii="Arial" w:hAnsi="Arial" w:cs="Arial"/>
          <w:b/>
        </w:rPr>
      </w:pPr>
    </w:p>
    <w:p w:rsidR="00F639A5" w:rsidRDefault="00F639A5" w:rsidP="00855C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F639A5" w:rsidRDefault="00F639A5" w:rsidP="00855CC8">
      <w:pPr>
        <w:rPr>
          <w:rFonts w:ascii="Arial" w:hAnsi="Arial" w:cs="Arial"/>
        </w:rPr>
      </w:pPr>
    </w:p>
    <w:p w:rsidR="00F639A5" w:rsidRDefault="00F639A5" w:rsidP="00BB2D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  1</w:t>
      </w:r>
      <w:r w:rsidR="00CC508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CC5088">
        <w:rPr>
          <w:rFonts w:ascii="Arial" w:hAnsi="Arial" w:cs="Arial"/>
        </w:rPr>
        <w:t>апреля    2015</w:t>
      </w:r>
      <w:r>
        <w:rPr>
          <w:rFonts w:ascii="Arial" w:hAnsi="Arial" w:cs="Arial"/>
        </w:rPr>
        <w:t xml:space="preserve"> г.                                                    </w:t>
      </w:r>
      <w:r w:rsidR="00BB2D89">
        <w:rPr>
          <w:rFonts w:ascii="Arial" w:hAnsi="Arial" w:cs="Arial"/>
        </w:rPr>
        <w:t xml:space="preserve">                           № </w:t>
      </w:r>
      <w:r w:rsidR="00CC5088">
        <w:rPr>
          <w:rFonts w:ascii="Arial" w:hAnsi="Arial" w:cs="Arial"/>
        </w:rPr>
        <w:t>140</w:t>
      </w:r>
    </w:p>
    <w:p w:rsidR="00BB2D89" w:rsidRDefault="00BB2D89" w:rsidP="00BB2D89">
      <w:pPr>
        <w:jc w:val="center"/>
        <w:rPr>
          <w:rFonts w:ascii="Arial" w:hAnsi="Arial" w:cs="Arial"/>
        </w:rPr>
      </w:pPr>
    </w:p>
    <w:p w:rsidR="00BB2D89" w:rsidRDefault="00BB2D89" w:rsidP="00BB2D89">
      <w:pPr>
        <w:jc w:val="center"/>
        <w:rPr>
          <w:rFonts w:ascii="Arial" w:hAnsi="Arial" w:cs="Arial"/>
        </w:rPr>
      </w:pPr>
    </w:p>
    <w:p w:rsidR="00BB2D89" w:rsidRDefault="00BB2D89" w:rsidP="00BB2D89">
      <w:pPr>
        <w:jc w:val="center"/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Об исполнении бюджета </w:t>
      </w:r>
    </w:p>
    <w:p w:rsidR="00BB2D89" w:rsidRDefault="00BB2D89" w:rsidP="00BB2D8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CC5088">
        <w:rPr>
          <w:rFonts w:ascii="Arial" w:hAnsi="Arial" w:cs="Arial"/>
        </w:rPr>
        <w:t>1 квартал</w:t>
      </w:r>
      <w:r>
        <w:rPr>
          <w:rFonts w:ascii="Arial" w:hAnsi="Arial" w:cs="Arial"/>
        </w:rPr>
        <w:t xml:space="preserve"> 201</w:t>
      </w:r>
      <w:r w:rsidR="00CC508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года</w:t>
      </w: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CC5088">
        <w:rPr>
          <w:rFonts w:ascii="Arial" w:hAnsi="Arial" w:cs="Arial"/>
        </w:rPr>
        <w:t xml:space="preserve">            Принято на сорок первом </w:t>
      </w:r>
      <w:r>
        <w:rPr>
          <w:rFonts w:ascii="Arial" w:hAnsi="Arial" w:cs="Arial"/>
        </w:rPr>
        <w:t xml:space="preserve">заседании </w:t>
      </w:r>
    </w:p>
    <w:p w:rsidR="00BB2D89" w:rsidRDefault="00BB2D89" w:rsidP="00BB2D89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 народных депутатов</w:t>
      </w:r>
    </w:p>
    <w:p w:rsidR="00BB2D89" w:rsidRDefault="00BB2D89" w:rsidP="00BB2D89">
      <w:pPr>
        <w:jc w:val="right"/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Рассмотрев представленный администрацией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отчет об исполнении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за </w:t>
      </w:r>
      <w:r w:rsidR="00CC5088">
        <w:rPr>
          <w:rFonts w:ascii="Arial" w:hAnsi="Arial" w:cs="Arial"/>
        </w:rPr>
        <w:t>1квартал 2015</w:t>
      </w:r>
      <w:r>
        <w:rPr>
          <w:rFonts w:ascii="Arial" w:hAnsi="Arial" w:cs="Arial"/>
        </w:rPr>
        <w:t xml:space="preserve"> года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Жер</w:t>
      </w:r>
      <w:r w:rsidR="00FF0DD3">
        <w:rPr>
          <w:rFonts w:ascii="Arial" w:hAnsi="Arial" w:cs="Arial"/>
        </w:rPr>
        <w:t>новецкий</w:t>
      </w:r>
      <w:proofErr w:type="spellEnd"/>
      <w:r w:rsidR="00FF0DD3">
        <w:rPr>
          <w:rFonts w:ascii="Arial" w:hAnsi="Arial" w:cs="Arial"/>
        </w:rPr>
        <w:t xml:space="preserve"> сельский Совет народны</w:t>
      </w:r>
      <w:r>
        <w:rPr>
          <w:rFonts w:ascii="Arial" w:hAnsi="Arial" w:cs="Arial"/>
        </w:rPr>
        <w:t>х депутатов РЕШИЛ:</w:t>
      </w:r>
    </w:p>
    <w:p w:rsidR="00FF0DD3" w:rsidRDefault="00FF0DD3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1. Принять к сведению отчет об исполнении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за</w:t>
      </w:r>
      <w:r w:rsidR="00CC508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CC5088">
        <w:rPr>
          <w:rFonts w:ascii="Arial" w:hAnsi="Arial" w:cs="Arial"/>
        </w:rPr>
        <w:t>квартал</w:t>
      </w:r>
      <w:r>
        <w:rPr>
          <w:rFonts w:ascii="Arial" w:hAnsi="Arial" w:cs="Arial"/>
        </w:rPr>
        <w:t xml:space="preserve"> 201</w:t>
      </w:r>
      <w:r w:rsidR="00CC508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года по доходам </w:t>
      </w:r>
      <w:r w:rsidR="00CC5088">
        <w:rPr>
          <w:rFonts w:ascii="Arial" w:hAnsi="Arial" w:cs="Arial"/>
        </w:rPr>
        <w:t>922,8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 и по расходам </w:t>
      </w:r>
      <w:r w:rsidR="00CC5088">
        <w:rPr>
          <w:rFonts w:ascii="Arial" w:hAnsi="Arial" w:cs="Arial"/>
        </w:rPr>
        <w:t>1088,8</w:t>
      </w:r>
      <w:r>
        <w:rPr>
          <w:rFonts w:ascii="Arial" w:hAnsi="Arial" w:cs="Arial"/>
        </w:rPr>
        <w:t xml:space="preserve"> тыс.рублей и со следующими показателями :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бюджета </w:t>
      </w:r>
      <w:proofErr w:type="spellStart"/>
      <w:r>
        <w:rPr>
          <w:rFonts w:ascii="Arial" w:hAnsi="Arial" w:cs="Arial"/>
        </w:rPr>
        <w:t>Жерно</w:t>
      </w:r>
      <w:r w:rsidR="00CC5088">
        <w:rPr>
          <w:rFonts w:ascii="Arial" w:hAnsi="Arial" w:cs="Arial"/>
        </w:rPr>
        <w:t>вецкого</w:t>
      </w:r>
      <w:proofErr w:type="spellEnd"/>
      <w:r w:rsidR="00CC5088">
        <w:rPr>
          <w:rFonts w:ascii="Arial" w:hAnsi="Arial" w:cs="Arial"/>
        </w:rPr>
        <w:t xml:space="preserve"> сельского поселения за 1квартал</w:t>
      </w:r>
      <w:r>
        <w:rPr>
          <w:rFonts w:ascii="Arial" w:hAnsi="Arial" w:cs="Arial"/>
        </w:rPr>
        <w:t xml:space="preserve"> 201</w:t>
      </w:r>
      <w:r w:rsidR="00CC508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года согласно приложению 1 к настоящему решению;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</w:t>
      </w:r>
      <w:r w:rsidR="00CC5088">
        <w:rPr>
          <w:rFonts w:ascii="Arial" w:hAnsi="Arial" w:cs="Arial"/>
        </w:rPr>
        <w:t>расходов</w:t>
      </w:r>
      <w:r>
        <w:rPr>
          <w:rFonts w:ascii="Arial" w:hAnsi="Arial" w:cs="Arial"/>
        </w:rPr>
        <w:t xml:space="preserve">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="00CC5088">
        <w:rPr>
          <w:rFonts w:ascii="Arial" w:hAnsi="Arial" w:cs="Arial"/>
        </w:rPr>
        <w:t xml:space="preserve">по разделам и подразделам </w:t>
      </w:r>
      <w:r>
        <w:rPr>
          <w:rFonts w:ascii="Arial" w:hAnsi="Arial" w:cs="Arial"/>
        </w:rPr>
        <w:t>за</w:t>
      </w:r>
      <w:r w:rsidR="00CC5088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</w:t>
      </w:r>
      <w:r w:rsidR="00CC5088">
        <w:rPr>
          <w:rFonts w:ascii="Arial" w:hAnsi="Arial" w:cs="Arial"/>
        </w:rPr>
        <w:t>квартал</w:t>
      </w:r>
      <w:r>
        <w:rPr>
          <w:rFonts w:ascii="Arial" w:hAnsi="Arial" w:cs="Arial"/>
        </w:rPr>
        <w:t xml:space="preserve">  201</w:t>
      </w:r>
      <w:r w:rsidR="00CC508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года согласно приложению 2 к настоящему решению;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>- по распределению бюджетных ассигнований по разделам и подразделам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целевы</w:t>
      </w:r>
      <w:r w:rsidR="00CC5088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статьям и видам расходов , </w:t>
      </w:r>
      <w:r w:rsidR="00CC5088">
        <w:rPr>
          <w:rFonts w:ascii="Arial" w:hAnsi="Arial" w:cs="Arial"/>
        </w:rPr>
        <w:t xml:space="preserve">функциональной </w:t>
      </w:r>
      <w:r>
        <w:rPr>
          <w:rFonts w:ascii="Arial" w:hAnsi="Arial" w:cs="Arial"/>
        </w:rPr>
        <w:t xml:space="preserve">классификации расходов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за </w:t>
      </w:r>
      <w:r w:rsidR="00CC508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CC5088">
        <w:rPr>
          <w:rFonts w:ascii="Arial" w:hAnsi="Arial" w:cs="Arial"/>
        </w:rPr>
        <w:t xml:space="preserve">квартал </w:t>
      </w:r>
      <w:r>
        <w:rPr>
          <w:rFonts w:ascii="Arial" w:hAnsi="Arial" w:cs="Arial"/>
        </w:rPr>
        <w:t>201</w:t>
      </w:r>
      <w:r w:rsidR="00CC508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года согласно приложению 3 к настоящему решению ;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ведомственная структура расходов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 за </w:t>
      </w:r>
      <w:r w:rsidR="00CC5088">
        <w:rPr>
          <w:rFonts w:ascii="Arial" w:hAnsi="Arial" w:cs="Arial"/>
        </w:rPr>
        <w:t>1квартал</w:t>
      </w:r>
      <w:r>
        <w:rPr>
          <w:rFonts w:ascii="Arial" w:hAnsi="Arial" w:cs="Arial"/>
        </w:rPr>
        <w:t xml:space="preserve">  201</w:t>
      </w:r>
      <w:r w:rsidR="00CC508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года согласно приложению 4 к настоящему решению</w:t>
      </w:r>
      <w:proofErr w:type="gramStart"/>
      <w:r>
        <w:rPr>
          <w:rFonts w:ascii="Arial" w:hAnsi="Arial" w:cs="Arial"/>
        </w:rPr>
        <w:t xml:space="preserve"> ;</w:t>
      </w:r>
      <w:proofErr w:type="gramEnd"/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расходование резервного фонда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не производилось.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2.Настоящее решение вступает в силу со дня обнародования.</w:t>
      </w: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</w:t>
      </w: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Совета народных депутатов                                                        </w:t>
      </w:r>
      <w:proofErr w:type="spellStart"/>
      <w:r>
        <w:rPr>
          <w:rFonts w:ascii="Arial" w:hAnsi="Arial" w:cs="Arial"/>
        </w:rPr>
        <w:t>Ю.А.Нещадов</w:t>
      </w:r>
      <w:proofErr w:type="spellEnd"/>
      <w:r>
        <w:rPr>
          <w:rFonts w:ascii="Arial" w:hAnsi="Arial" w:cs="Arial"/>
        </w:rPr>
        <w:t xml:space="preserve"> </w:t>
      </w:r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   А.А.</w:t>
      </w:r>
      <w:proofErr w:type="gramStart"/>
      <w:r>
        <w:rPr>
          <w:rFonts w:ascii="Arial" w:hAnsi="Arial" w:cs="Arial"/>
        </w:rPr>
        <w:t>Луговой</w:t>
      </w:r>
      <w:proofErr w:type="gramEnd"/>
    </w:p>
    <w:p w:rsidR="00BB2D89" w:rsidRDefault="00BB2D89" w:rsidP="00BB2D89">
      <w:pPr>
        <w:rPr>
          <w:rFonts w:ascii="Arial" w:hAnsi="Arial" w:cs="Arial"/>
        </w:rPr>
      </w:pPr>
    </w:p>
    <w:p w:rsidR="00BB2D89" w:rsidRDefault="00BB2D89" w:rsidP="00BB2D89">
      <w:pPr>
        <w:rPr>
          <w:rFonts w:ascii="Arial" w:hAnsi="Arial" w:cs="Arial"/>
        </w:rPr>
      </w:pPr>
    </w:p>
    <w:p w:rsidR="00CA4CE3" w:rsidRDefault="00CA4CE3" w:rsidP="00BB2D89">
      <w:pPr>
        <w:rPr>
          <w:rFonts w:ascii="Arial" w:hAnsi="Arial" w:cs="Arial"/>
        </w:rPr>
      </w:pPr>
    </w:p>
    <w:p w:rsidR="00CA4CE3" w:rsidRDefault="00CA4CE3" w:rsidP="00BB2D89">
      <w:pPr>
        <w:rPr>
          <w:rFonts w:ascii="Arial" w:hAnsi="Arial" w:cs="Arial"/>
        </w:rPr>
      </w:pPr>
    </w:p>
    <w:p w:rsidR="00CA4CE3" w:rsidRDefault="00CA4CE3" w:rsidP="00BB2D89">
      <w:pPr>
        <w:rPr>
          <w:rFonts w:ascii="Arial" w:hAnsi="Arial" w:cs="Arial"/>
        </w:rPr>
      </w:pPr>
    </w:p>
    <w:p w:rsidR="00CA4CE3" w:rsidRDefault="00CA4CE3" w:rsidP="00CA4CE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CA4CE3" w:rsidRDefault="00CA4CE3" w:rsidP="00CA4CE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CA4CE3" w:rsidRDefault="00CA4CE3" w:rsidP="00CA4CE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Совета народных депутатов от 16.04.2015 №140</w:t>
      </w:r>
    </w:p>
    <w:p w:rsidR="00CA4CE3" w:rsidRDefault="00CA4CE3" w:rsidP="00CA4CE3">
      <w:pPr>
        <w:jc w:val="right"/>
        <w:rPr>
          <w:rFonts w:ascii="Arial" w:hAnsi="Arial" w:cs="Arial"/>
        </w:rPr>
      </w:pPr>
    </w:p>
    <w:p w:rsidR="00CA4CE3" w:rsidRDefault="00CA4CE3" w:rsidP="00CA4CE3">
      <w:pPr>
        <w:jc w:val="right"/>
        <w:rPr>
          <w:rFonts w:ascii="Arial" w:hAnsi="Arial" w:cs="Arial"/>
        </w:rPr>
      </w:pPr>
    </w:p>
    <w:tbl>
      <w:tblPr>
        <w:tblW w:w="1071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4"/>
        <w:gridCol w:w="142"/>
        <w:gridCol w:w="141"/>
        <w:gridCol w:w="142"/>
        <w:gridCol w:w="753"/>
        <w:gridCol w:w="80"/>
        <w:gridCol w:w="4554"/>
        <w:gridCol w:w="1301"/>
        <w:gridCol w:w="849"/>
        <w:gridCol w:w="910"/>
      </w:tblGrid>
      <w:tr w:rsidR="00CA4CE3" w:rsidRPr="00CA4CE3" w:rsidTr="00CA4CE3">
        <w:trPr>
          <w:trHeight w:val="326"/>
        </w:trPr>
        <w:tc>
          <w:tcPr>
            <w:tcW w:w="76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 плановый период на 2015год в бюджет</w:t>
            </w:r>
          </w:p>
        </w:tc>
        <w:tc>
          <w:tcPr>
            <w:tcW w:w="13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A4CE3" w:rsidRPr="00CA4CE3" w:rsidTr="00CA4CE3">
        <w:trPr>
          <w:trHeight w:val="326"/>
        </w:trPr>
        <w:tc>
          <w:tcPr>
            <w:tcW w:w="76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A4CE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</w:t>
            </w:r>
            <w:proofErr w:type="spellEnd"/>
            <w:r w:rsidRPr="00CA4CE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3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A4CE3" w:rsidRPr="00CA4CE3" w:rsidTr="00CA4CE3">
        <w:trPr>
          <w:trHeight w:val="223"/>
        </w:trPr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A4CE3" w:rsidRPr="00CA4CE3" w:rsidTr="00CA4CE3">
        <w:trPr>
          <w:trHeight w:val="338"/>
        </w:trPr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116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1 квартал </w:t>
            </w:r>
          </w:p>
        </w:tc>
        <w:tc>
          <w:tcPr>
            <w:tcW w:w="1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A4CE3" w:rsidRPr="00CA4CE3" w:rsidTr="00CA4CE3">
        <w:trPr>
          <w:trHeight w:val="353"/>
        </w:trPr>
        <w:tc>
          <w:tcPr>
            <w:tcW w:w="19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исполнено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%</w:t>
            </w:r>
            <w:proofErr w:type="spellStart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</w:t>
            </w:r>
            <w:proofErr w:type="spellEnd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CA4CE3" w:rsidRPr="00CA4CE3" w:rsidTr="00CA4CE3">
        <w:trPr>
          <w:trHeight w:val="420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221,5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204,8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92,5</w:t>
            </w:r>
          </w:p>
        </w:tc>
      </w:tr>
      <w:tr w:rsidR="00CA4CE3" w:rsidRPr="00CA4CE3" w:rsidTr="00CA4CE3">
        <w:trPr>
          <w:trHeight w:val="274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17,9</w:t>
            </w:r>
          </w:p>
        </w:tc>
      </w:tr>
      <w:tr w:rsidR="00CA4CE3" w:rsidRPr="00CA4CE3" w:rsidTr="00CA4CE3">
        <w:trPr>
          <w:trHeight w:val="420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17,9</w:t>
            </w:r>
          </w:p>
        </w:tc>
      </w:tr>
      <w:tr w:rsidR="00CA4CE3" w:rsidRPr="00CA4CE3" w:rsidTr="00CA4CE3">
        <w:trPr>
          <w:trHeight w:val="444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17,9</w:t>
            </w:r>
          </w:p>
        </w:tc>
      </w:tr>
      <w:tr w:rsidR="00CA4CE3" w:rsidRPr="00CA4CE3" w:rsidTr="00CA4CE3">
        <w:trPr>
          <w:trHeight w:val="890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 за исключением  доходов , </w:t>
            </w:r>
            <w:proofErr w:type="spellStart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полученых</w:t>
            </w:r>
            <w:proofErr w:type="spellEnd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физическими , </w:t>
            </w:r>
            <w:proofErr w:type="spellStart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зарестотрованными</w:t>
            </w:r>
            <w:proofErr w:type="spellEnd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качестве ИП, частных нотариусов  и других  лиц,, занимающихся частной </w:t>
            </w:r>
            <w:proofErr w:type="spellStart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пра</w:t>
            </w:r>
            <w:proofErr w:type="spellEnd"/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17,9</w:t>
            </w:r>
          </w:p>
        </w:tc>
      </w:tr>
      <w:tr w:rsidR="00CA4CE3" w:rsidRPr="00CA4CE3" w:rsidTr="00CA4CE3">
        <w:trPr>
          <w:trHeight w:val="262"/>
        </w:trPr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A4CE3" w:rsidRPr="00CA4CE3" w:rsidTr="00CA4CE3">
        <w:trPr>
          <w:trHeight w:val="262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CA4CE3" w:rsidRPr="00CA4CE3" w:rsidTr="00CA4CE3">
        <w:trPr>
          <w:trHeight w:val="262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45,4</w:t>
            </w:r>
          </w:p>
        </w:tc>
      </w:tr>
      <w:tr w:rsidR="00CA4CE3" w:rsidRPr="00CA4CE3" w:rsidTr="00CA4CE3">
        <w:trPr>
          <w:trHeight w:val="68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182 1 06 06043 10 1000 110 </w:t>
            </w:r>
          </w:p>
        </w:tc>
        <w:tc>
          <w:tcPr>
            <w:tcW w:w="1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</w:t>
            </w:r>
            <w:proofErr w:type="gramStart"/>
            <w:r w:rsidRPr="00CA4CE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CA4CE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взимаемый по ставкам  по 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  <w:proofErr w:type="gramStart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взимаемый  по ставкам , установленным в </w:t>
            </w:r>
            <w:proofErr w:type="spellStart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соответствиии</w:t>
            </w:r>
            <w:proofErr w:type="spellEnd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 п.п.1 п1 </w:t>
            </w:r>
            <w:proofErr w:type="spellStart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proofErr w:type="spellEnd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394 НК РФ  и применяемым  к объектам  налогообложения , расположенным  в границах </w:t>
            </w:r>
            <w:proofErr w:type="spellStart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поселениий</w:t>
            </w:r>
            <w:proofErr w:type="spellEnd"/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45,4</w:t>
            </w:r>
          </w:p>
        </w:tc>
      </w:tr>
      <w:tr w:rsidR="00CA4CE3" w:rsidRPr="00CA4CE3" w:rsidTr="00CA4CE3">
        <w:trPr>
          <w:trHeight w:val="262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4,7</w:t>
            </w:r>
          </w:p>
        </w:tc>
      </w:tr>
      <w:tr w:rsidR="00CA4CE3" w:rsidRPr="00CA4CE3" w:rsidTr="00CA4CE3">
        <w:trPr>
          <w:trHeight w:val="26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1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A4CE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Госудщарственная</w:t>
            </w:r>
            <w:proofErr w:type="spellEnd"/>
            <w:r w:rsidRPr="00CA4CE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пошлина за совершение нотариальных  действий 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4,7</w:t>
            </w:r>
          </w:p>
        </w:tc>
      </w:tr>
      <w:tr w:rsidR="00CA4CE3" w:rsidRPr="00CA4CE3" w:rsidTr="00CA4CE3">
        <w:trPr>
          <w:trHeight w:val="967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4,7</w:t>
            </w:r>
          </w:p>
        </w:tc>
      </w:tr>
      <w:tr w:rsidR="00CA4CE3" w:rsidRPr="00CA4CE3" w:rsidTr="00CA4CE3">
        <w:trPr>
          <w:trHeight w:val="444"/>
        </w:trPr>
        <w:tc>
          <w:tcPr>
            <w:tcW w:w="3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111 302 065 100 000 </w:t>
            </w:r>
            <w:proofErr w:type="spellStart"/>
            <w:r w:rsidRPr="00CA4CE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</w:t>
            </w:r>
            <w:proofErr w:type="gramStart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оступающие</w:t>
            </w:r>
            <w:proofErr w:type="spellEnd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порядке возмещения </w:t>
            </w:r>
            <w:proofErr w:type="spellStart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расходов,понесенных</w:t>
            </w:r>
            <w:proofErr w:type="spellEnd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связи с эксплуатацией имущества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14,63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CA4CE3" w:rsidRPr="00CA4CE3" w:rsidTr="00CA4CE3">
        <w:trPr>
          <w:trHeight w:val="667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A4CE3" w:rsidRPr="00CA4CE3" w:rsidTr="00CA4CE3">
        <w:trPr>
          <w:trHeight w:val="300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132,2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270,9</w:t>
            </w:r>
          </w:p>
        </w:tc>
      </w:tr>
      <w:tr w:rsidR="00CA4CE3" w:rsidRPr="00CA4CE3" w:rsidTr="00CA4CE3">
        <w:trPr>
          <w:trHeight w:val="523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000 1 17 05000 00 0000 180 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270,9</w:t>
            </w:r>
          </w:p>
        </w:tc>
      </w:tr>
      <w:tr w:rsidR="00CA4CE3" w:rsidRPr="00CA4CE3" w:rsidTr="00CA4CE3">
        <w:trPr>
          <w:trHeight w:val="420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000 1 17 05050 10 0000 180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270,9</w:t>
            </w:r>
          </w:p>
        </w:tc>
      </w:tr>
      <w:tr w:rsidR="00CA4CE3" w:rsidRPr="00CA4CE3" w:rsidTr="00CA4CE3">
        <w:trPr>
          <w:trHeight w:val="444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0001 17 14030 10 0000 180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Средства самообложения </w:t>
            </w:r>
            <w:proofErr w:type="spellStart"/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граждан</w:t>
            </w:r>
            <w:proofErr w:type="gramStart"/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,з</w:t>
            </w:r>
            <w:proofErr w:type="gramEnd"/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ачисляемые</w:t>
            </w:r>
            <w:proofErr w:type="spellEnd"/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в бюджеты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A4CE3" w:rsidRPr="00CA4CE3" w:rsidTr="00CA4CE3">
        <w:trPr>
          <w:trHeight w:val="223"/>
        </w:trPr>
        <w:tc>
          <w:tcPr>
            <w:tcW w:w="22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2 00 00000 00 0000 000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701,40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162,60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23,20</w:t>
            </w:r>
          </w:p>
        </w:tc>
      </w:tr>
      <w:tr w:rsidR="00CA4CE3" w:rsidRPr="00CA4CE3" w:rsidTr="00CA4CE3">
        <w:trPr>
          <w:trHeight w:val="667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701,40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162,60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23,20</w:t>
            </w:r>
          </w:p>
        </w:tc>
      </w:tr>
      <w:tr w:rsidR="00CA4CE3" w:rsidRPr="00CA4CE3" w:rsidTr="00CA4CE3">
        <w:trPr>
          <w:trHeight w:val="444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2 02 01000 00 0000 151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122,4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24,9</w:t>
            </w:r>
          </w:p>
        </w:tc>
      </w:tr>
      <w:tr w:rsidR="00CA4CE3" w:rsidRPr="00CA4CE3" w:rsidTr="00CA4CE3">
        <w:trPr>
          <w:trHeight w:val="420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000 2 02 01001 00 0000 151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122,4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24,9</w:t>
            </w:r>
          </w:p>
        </w:tc>
      </w:tr>
      <w:tr w:rsidR="00CA4CE3" w:rsidRPr="00CA4CE3" w:rsidTr="00CA4CE3">
        <w:trPr>
          <w:trHeight w:val="444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122,4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24,9</w:t>
            </w:r>
          </w:p>
        </w:tc>
      </w:tr>
      <w:tr w:rsidR="00CA4CE3" w:rsidRPr="00CA4CE3" w:rsidTr="00CA4CE3">
        <w:trPr>
          <w:trHeight w:val="444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A4CE3" w:rsidRPr="00CA4CE3" w:rsidTr="00CA4CE3">
        <w:trPr>
          <w:trHeight w:val="444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2 02 03000 00 0000 151</w:t>
            </w:r>
          </w:p>
        </w:tc>
        <w:tc>
          <w:tcPr>
            <w:tcW w:w="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13,20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22,50</w:t>
            </w:r>
          </w:p>
        </w:tc>
      </w:tr>
      <w:tr w:rsidR="00CA4CE3" w:rsidRPr="00CA4CE3" w:rsidTr="00CA4CE3">
        <w:trPr>
          <w:trHeight w:val="509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13,20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22,50</w:t>
            </w:r>
          </w:p>
        </w:tc>
      </w:tr>
      <w:tr w:rsidR="00CA4CE3" w:rsidRPr="00CA4CE3" w:rsidTr="00CA4CE3">
        <w:trPr>
          <w:trHeight w:val="509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13,20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22,50</w:t>
            </w:r>
          </w:p>
        </w:tc>
      </w:tr>
      <w:tr w:rsidR="00CA4CE3" w:rsidRPr="00CA4CE3" w:rsidTr="00CA4CE3">
        <w:trPr>
          <w:trHeight w:val="444"/>
        </w:trPr>
        <w:tc>
          <w:tcPr>
            <w:tcW w:w="31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000 2 02 04999 10 0000 151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межбюджетные </w:t>
            </w:r>
            <w:proofErr w:type="spellStart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трансферты</w:t>
            </w:r>
            <w:proofErr w:type="gramStart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ередаваемые</w:t>
            </w:r>
            <w:proofErr w:type="spellEnd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бюджетам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A4CE3" w:rsidRPr="00CA4CE3" w:rsidTr="00CA4CE3">
        <w:trPr>
          <w:trHeight w:val="890"/>
        </w:trPr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000 2 024014 10 0000 151</w:t>
            </w:r>
          </w:p>
        </w:tc>
        <w:tc>
          <w:tcPr>
            <w:tcW w:w="1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</w:t>
            </w:r>
            <w:proofErr w:type="spellStart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трансферты</w:t>
            </w:r>
            <w:proofErr w:type="gramStart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ередаваемые</w:t>
            </w:r>
            <w:proofErr w:type="spellEnd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27,4</w:t>
            </w:r>
          </w:p>
        </w:tc>
      </w:tr>
      <w:tr w:rsidR="00CA4CE3" w:rsidRPr="00CA4CE3" w:rsidTr="00CA4CE3">
        <w:trPr>
          <w:trHeight w:val="223"/>
        </w:trPr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922,88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367,30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4CE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39,80</w:t>
            </w:r>
          </w:p>
        </w:tc>
      </w:tr>
      <w:tr w:rsidR="00CA4CE3" w:rsidRPr="00CA4CE3" w:rsidTr="00CA4CE3">
        <w:trPr>
          <w:trHeight w:val="262"/>
        </w:trPr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A4CE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Дефицит\Профицит</w:t>
            </w:r>
            <w:proofErr w:type="spellEnd"/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CE3" w:rsidRPr="00CA4CE3" w:rsidRDefault="00CA4CE3" w:rsidP="00CA4C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A4CE3" w:rsidRDefault="00CA4CE3" w:rsidP="00CA4CE3">
      <w:pPr>
        <w:rPr>
          <w:rFonts w:ascii="Arial" w:hAnsi="Arial" w:cs="Arial"/>
        </w:rPr>
      </w:pPr>
    </w:p>
    <w:p w:rsidR="00CA4CE3" w:rsidRDefault="00CA4CE3" w:rsidP="00CA4CE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CA4CE3" w:rsidRDefault="00CA4CE3" w:rsidP="00CA4CE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CA4CE3" w:rsidRDefault="00CA4CE3" w:rsidP="00CA4CE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Совета народных депутатов от 16.04.2015 №140</w:t>
      </w:r>
    </w:p>
    <w:p w:rsidR="00CA4CE3" w:rsidRDefault="00CA4CE3" w:rsidP="001E3470">
      <w:pPr>
        <w:rPr>
          <w:rFonts w:ascii="Arial" w:hAnsi="Arial" w:cs="Arial"/>
        </w:rPr>
      </w:pPr>
    </w:p>
    <w:p w:rsidR="001E3470" w:rsidRDefault="001E3470" w:rsidP="001E34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Распределение расходов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на 2015 год по разделам и подразделам функциональной классификации расходов</w:t>
      </w:r>
    </w:p>
    <w:p w:rsidR="001E3470" w:rsidRDefault="001E3470" w:rsidP="001E3470">
      <w:pPr>
        <w:rPr>
          <w:rFonts w:ascii="Arial" w:hAnsi="Arial" w:cs="Arial"/>
        </w:rPr>
      </w:pPr>
    </w:p>
    <w:tbl>
      <w:tblPr>
        <w:tblW w:w="10774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20"/>
        <w:gridCol w:w="537"/>
        <w:gridCol w:w="524"/>
        <w:gridCol w:w="1017"/>
        <w:gridCol w:w="1084"/>
        <w:gridCol w:w="992"/>
      </w:tblGrid>
      <w:tr w:rsidR="001E3470" w:rsidRPr="001E3470" w:rsidTr="001E3470">
        <w:trPr>
          <w:trHeight w:val="223"/>
        </w:trPr>
        <w:tc>
          <w:tcPr>
            <w:tcW w:w="662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Уточненный план 2015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 1квартал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1E3470" w:rsidRPr="001E3470" w:rsidTr="001E3470">
        <w:trPr>
          <w:trHeight w:val="247"/>
        </w:trPr>
        <w:tc>
          <w:tcPr>
            <w:tcW w:w="66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E3470" w:rsidRPr="001E3470" w:rsidTr="001E3470">
        <w:trPr>
          <w:trHeight w:val="1027"/>
        </w:trPr>
        <w:tc>
          <w:tcPr>
            <w:tcW w:w="662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E3470" w:rsidRPr="001E3470" w:rsidTr="001E3470">
        <w:trPr>
          <w:trHeight w:val="420"/>
        </w:trPr>
        <w:tc>
          <w:tcPr>
            <w:tcW w:w="6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491,40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46,10</w:t>
            </w:r>
          </w:p>
        </w:tc>
      </w:tr>
      <w:tr w:rsidR="001E3470" w:rsidRPr="001E3470" w:rsidTr="001E3470">
        <w:trPr>
          <w:trHeight w:val="742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46,9</w:t>
            </w:r>
          </w:p>
        </w:tc>
      </w:tr>
      <w:tr w:rsidR="001E3470" w:rsidRPr="001E3470" w:rsidTr="001E3470">
        <w:trPr>
          <w:trHeight w:val="938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361,40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168,30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46,60</w:t>
            </w:r>
          </w:p>
        </w:tc>
      </w:tr>
      <w:tr w:rsidR="001E3470" w:rsidRPr="001E3470" w:rsidTr="001E3470">
        <w:trPr>
          <w:trHeight w:val="283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E3470" w:rsidRPr="001E3470" w:rsidTr="001E3470">
        <w:trPr>
          <w:trHeight w:val="295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Другие </w:t>
            </w:r>
            <w:proofErr w:type="spellStart"/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общегосударственые</w:t>
            </w:r>
            <w:proofErr w:type="spellEnd"/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E3470" w:rsidRPr="001E3470" w:rsidTr="001E3470">
        <w:trPr>
          <w:trHeight w:val="247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12,90</w:t>
            </w:r>
          </w:p>
        </w:tc>
      </w:tr>
      <w:tr w:rsidR="001E3470" w:rsidRPr="001E3470" w:rsidTr="001E3470">
        <w:trPr>
          <w:trHeight w:val="370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12,90</w:t>
            </w:r>
          </w:p>
        </w:tc>
      </w:tr>
      <w:tr w:rsidR="001E3470" w:rsidRPr="001E3470" w:rsidTr="001E3470">
        <w:trPr>
          <w:trHeight w:val="185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73,8</w:t>
            </w:r>
          </w:p>
        </w:tc>
      </w:tr>
      <w:tr w:rsidR="001E3470" w:rsidRPr="001E3470" w:rsidTr="001E3470">
        <w:trPr>
          <w:trHeight w:val="223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56,65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25,80</w:t>
            </w:r>
          </w:p>
        </w:tc>
      </w:tr>
      <w:tr w:rsidR="001E3470" w:rsidRPr="001E3470" w:rsidTr="001E3470">
        <w:trPr>
          <w:trHeight w:val="247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24,65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59,30</w:t>
            </w:r>
          </w:p>
        </w:tc>
      </w:tr>
      <w:tr w:rsidR="001E3470" w:rsidRPr="001E3470" w:rsidTr="001E3470">
        <w:trPr>
          <w:trHeight w:val="247"/>
        </w:trPr>
        <w:tc>
          <w:tcPr>
            <w:tcW w:w="6620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E3470" w:rsidRPr="001E3470" w:rsidTr="001E3470">
        <w:trPr>
          <w:trHeight w:val="266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38,83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E3470" w:rsidRPr="001E3470" w:rsidTr="001E3470">
        <w:trPr>
          <w:trHeight w:val="482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22,10</w:t>
            </w:r>
          </w:p>
        </w:tc>
      </w:tr>
      <w:tr w:rsidR="001E3470" w:rsidRPr="001E3470" w:rsidTr="001E3470">
        <w:trPr>
          <w:trHeight w:val="247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22,10</w:t>
            </w:r>
          </w:p>
        </w:tc>
      </w:tr>
      <w:tr w:rsidR="001E3470" w:rsidRPr="001E3470" w:rsidTr="001E3470">
        <w:trPr>
          <w:trHeight w:val="259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13,80</w:t>
            </w:r>
          </w:p>
        </w:tc>
      </w:tr>
      <w:tr w:rsidR="001E3470" w:rsidRPr="001E3470" w:rsidTr="001E3470">
        <w:trPr>
          <w:trHeight w:val="482"/>
        </w:trPr>
        <w:tc>
          <w:tcPr>
            <w:tcW w:w="6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</w:t>
            </w:r>
            <w:proofErr w:type="gramStart"/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,п</w:t>
            </w:r>
            <w:proofErr w:type="gramEnd"/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особия,выплачиваемые</w:t>
            </w:r>
            <w:proofErr w:type="spellEnd"/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13,80</w:t>
            </w:r>
          </w:p>
        </w:tc>
      </w:tr>
      <w:tr w:rsidR="001E3470" w:rsidRPr="001E3470" w:rsidTr="001E3470">
        <w:trPr>
          <w:trHeight w:val="432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E3470" w:rsidRPr="001E3470" w:rsidTr="001E3470">
        <w:trPr>
          <w:trHeight w:val="247"/>
        </w:trPr>
        <w:tc>
          <w:tcPr>
            <w:tcW w:w="6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1 088,88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361,80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E3470" w:rsidRPr="001E3470" w:rsidRDefault="001E3470" w:rsidP="001E34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47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33,22</w:t>
            </w:r>
          </w:p>
        </w:tc>
      </w:tr>
    </w:tbl>
    <w:p w:rsidR="001E3470" w:rsidRDefault="001E3470" w:rsidP="001E3470">
      <w:pPr>
        <w:jc w:val="right"/>
        <w:rPr>
          <w:rFonts w:ascii="Arial" w:hAnsi="Arial" w:cs="Arial"/>
        </w:rPr>
      </w:pPr>
    </w:p>
    <w:p w:rsidR="001E3470" w:rsidRDefault="001E3470" w:rsidP="001E34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1E3470" w:rsidRDefault="001E3470" w:rsidP="001E34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1E3470" w:rsidRDefault="001E3470" w:rsidP="001E34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Совета народных депутатов от 16.04.2015 №140</w:t>
      </w:r>
    </w:p>
    <w:tbl>
      <w:tblPr>
        <w:tblW w:w="1091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30"/>
        <w:gridCol w:w="504"/>
        <w:gridCol w:w="579"/>
        <w:gridCol w:w="1020"/>
        <w:gridCol w:w="664"/>
        <w:gridCol w:w="800"/>
        <w:gridCol w:w="701"/>
        <w:gridCol w:w="1418"/>
      </w:tblGrid>
      <w:tr w:rsidR="00D43172" w:rsidRPr="00D43172" w:rsidTr="004178E1">
        <w:trPr>
          <w:gridAfter w:val="2"/>
          <w:wAfter w:w="2119" w:type="dxa"/>
          <w:trHeight w:val="442"/>
        </w:trPr>
        <w:tc>
          <w:tcPr>
            <w:tcW w:w="8797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43172" w:rsidRPr="00D43172" w:rsidRDefault="00D43172" w:rsidP="00D431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4317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</w:t>
            </w:r>
            <w:proofErr w:type="spellStart"/>
            <w:r w:rsidRPr="00D4317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D4317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2015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D43172" w:rsidRPr="00D43172" w:rsidTr="004178E1">
        <w:trPr>
          <w:gridAfter w:val="2"/>
          <w:wAfter w:w="2119" w:type="dxa"/>
          <w:trHeight w:val="250"/>
        </w:trPr>
        <w:tc>
          <w:tcPr>
            <w:tcW w:w="5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3172" w:rsidRPr="00D43172" w:rsidRDefault="00D43172" w:rsidP="00D431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3172" w:rsidRPr="00D43172" w:rsidRDefault="00D43172" w:rsidP="00D431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3172" w:rsidRPr="00D43172" w:rsidRDefault="00D43172" w:rsidP="00D431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3172" w:rsidRPr="00D43172" w:rsidRDefault="00D43172" w:rsidP="00D431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3172" w:rsidRPr="00D43172" w:rsidRDefault="00D43172" w:rsidP="00D431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43172" w:rsidRPr="00D43172" w:rsidRDefault="00D43172" w:rsidP="00D431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178E1" w:rsidRPr="004178E1" w:rsidTr="004178E1">
        <w:trPr>
          <w:trHeight w:val="204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 2015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 1 квартал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процент исполнения</w:t>
            </w:r>
          </w:p>
        </w:tc>
      </w:tr>
      <w:tr w:rsidR="004178E1" w:rsidRPr="004178E1" w:rsidTr="004178E1">
        <w:trPr>
          <w:trHeight w:val="226"/>
        </w:trPr>
        <w:tc>
          <w:tcPr>
            <w:tcW w:w="52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6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7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178E1" w:rsidRPr="004178E1" w:rsidTr="004178E1">
        <w:trPr>
          <w:trHeight w:val="1666"/>
        </w:trPr>
        <w:tc>
          <w:tcPr>
            <w:tcW w:w="523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178E1" w:rsidRPr="004178E1" w:rsidTr="004178E1">
        <w:trPr>
          <w:trHeight w:val="22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491,40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46,10</w:t>
            </w:r>
          </w:p>
        </w:tc>
      </w:tr>
      <w:tr w:rsidR="004178E1" w:rsidRPr="004178E1" w:rsidTr="004178E1">
        <w:trPr>
          <w:trHeight w:val="497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46,90</w:t>
            </w:r>
          </w:p>
        </w:tc>
      </w:tr>
      <w:tr w:rsidR="004178E1" w:rsidRPr="004178E1" w:rsidTr="004178E1">
        <w:trPr>
          <w:trHeight w:val="883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46,90</w:t>
            </w:r>
          </w:p>
        </w:tc>
      </w:tr>
      <w:tr w:rsidR="004178E1" w:rsidRPr="004178E1" w:rsidTr="004178E1">
        <w:trPr>
          <w:trHeight w:val="497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46,90</w:t>
            </w:r>
          </w:p>
        </w:tc>
      </w:tr>
      <w:tr w:rsidR="004178E1" w:rsidRPr="004178E1" w:rsidTr="004178E1">
        <w:trPr>
          <w:trHeight w:val="1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1111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выплату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органами,казенными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</w:t>
            </w: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46,90</w:t>
            </w:r>
          </w:p>
        </w:tc>
      </w:tr>
      <w:tr w:rsidR="004178E1" w:rsidRPr="004178E1" w:rsidTr="004178E1">
        <w:trPr>
          <w:trHeight w:val="1111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Раходы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выплаты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государственных (муниципальных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46,90</w:t>
            </w:r>
          </w:p>
        </w:tc>
      </w:tr>
      <w:tr w:rsidR="004178E1" w:rsidRPr="004178E1" w:rsidTr="004178E1">
        <w:trPr>
          <w:trHeight w:val="1111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46,90</w:t>
            </w:r>
          </w:p>
        </w:tc>
      </w:tr>
      <w:tr w:rsidR="004178E1" w:rsidRPr="004178E1" w:rsidTr="004178E1">
        <w:trPr>
          <w:trHeight w:val="1135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361,40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168,30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46,60</w:t>
            </w:r>
          </w:p>
        </w:tc>
      </w:tr>
      <w:tr w:rsidR="004178E1" w:rsidRPr="004178E1" w:rsidTr="004178E1">
        <w:trPr>
          <w:trHeight w:val="83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361,40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168,30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46,60</w:t>
            </w:r>
          </w:p>
        </w:tc>
      </w:tr>
      <w:tr w:rsidR="004178E1" w:rsidRPr="004178E1" w:rsidTr="004178E1">
        <w:trPr>
          <w:trHeight w:val="18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361,40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168,30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46,60</w:t>
            </w:r>
          </w:p>
        </w:tc>
      </w:tr>
      <w:tr w:rsidR="004178E1" w:rsidRPr="004178E1" w:rsidTr="004178E1">
        <w:trPr>
          <w:trHeight w:val="1157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выплату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органами,казенными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115,70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59,20</w:t>
            </w:r>
          </w:p>
        </w:tc>
      </w:tr>
      <w:tr w:rsidR="004178E1" w:rsidRPr="004178E1" w:rsidTr="004178E1">
        <w:trPr>
          <w:trHeight w:val="1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исполнительно-распорядительногооргана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</w:tr>
      <w:tr w:rsidR="004178E1" w:rsidRPr="004178E1" w:rsidTr="004178E1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115,70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59,20</w:t>
            </w:r>
          </w:p>
        </w:tc>
      </w:tr>
      <w:tr w:rsidR="004178E1" w:rsidRPr="004178E1" w:rsidTr="004178E1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31,70</w:t>
            </w:r>
          </w:p>
        </w:tc>
      </w:tr>
      <w:tr w:rsidR="004178E1" w:rsidRPr="004178E1" w:rsidTr="004178E1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31,70</w:t>
            </w:r>
          </w:p>
        </w:tc>
      </w:tr>
      <w:tr w:rsidR="004178E1" w:rsidRPr="004178E1" w:rsidTr="004178E1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31,70</w:t>
            </w:r>
          </w:p>
        </w:tc>
      </w:tr>
      <w:tr w:rsidR="004178E1" w:rsidRPr="004178E1" w:rsidTr="004178E1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бюжета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резервные фонды местных администраций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99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283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lang w:eastAsia="en-US"/>
              </w:rPr>
              <w:t>3,00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1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бюжета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40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271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12,90</w:t>
            </w:r>
          </w:p>
        </w:tc>
      </w:tr>
      <w:tr w:rsidR="004178E1" w:rsidRPr="004178E1" w:rsidTr="004178E1">
        <w:trPr>
          <w:trHeight w:val="24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12,90</w:t>
            </w:r>
          </w:p>
        </w:tc>
      </w:tr>
      <w:tr w:rsidR="004178E1" w:rsidRPr="004178E1" w:rsidTr="004178E1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бюжета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00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12,90</w:t>
            </w:r>
          </w:p>
        </w:tc>
      </w:tr>
      <w:tr w:rsidR="004178E1" w:rsidRPr="004178E1" w:rsidTr="004178E1">
        <w:trPr>
          <w:trHeight w:val="509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12,90</w:t>
            </w:r>
          </w:p>
        </w:tc>
      </w:tr>
      <w:tr w:rsidR="004178E1" w:rsidRPr="004178E1" w:rsidTr="004178E1">
        <w:trPr>
          <w:trHeight w:val="107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выплату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органами,казенными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12,90</w:t>
            </w:r>
          </w:p>
        </w:tc>
      </w:tr>
      <w:tr w:rsidR="004178E1" w:rsidRPr="004178E1" w:rsidTr="004178E1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выплаты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государственных (муниципальных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12,90</w:t>
            </w:r>
          </w:p>
        </w:tc>
      </w:tr>
      <w:tr w:rsidR="004178E1" w:rsidRPr="004178E1" w:rsidTr="004178E1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12,90</w:t>
            </w:r>
          </w:p>
        </w:tc>
      </w:tr>
      <w:tr w:rsidR="004178E1" w:rsidRPr="004178E1" w:rsidTr="004178E1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40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63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1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73,80</w:t>
            </w:r>
          </w:p>
        </w:tc>
      </w:tr>
      <w:tr w:rsidR="004178E1" w:rsidRPr="004178E1" w:rsidTr="004178E1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73,80</w:t>
            </w:r>
          </w:p>
        </w:tc>
      </w:tr>
      <w:tr w:rsidR="004178E1" w:rsidRPr="004178E1" w:rsidTr="004178E1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дорожные фонды)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73,80</w:t>
            </w:r>
          </w:p>
        </w:tc>
      </w:tr>
      <w:tr w:rsidR="004178E1" w:rsidRPr="004178E1" w:rsidTr="004178E1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Содержание межпоселковых дорог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73,80</w:t>
            </w:r>
          </w:p>
        </w:tc>
      </w:tr>
      <w:tr w:rsidR="004178E1" w:rsidRPr="004178E1" w:rsidTr="004178E1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73,80</w:t>
            </w:r>
          </w:p>
        </w:tc>
      </w:tr>
      <w:tr w:rsidR="004178E1" w:rsidRPr="004178E1" w:rsidTr="004178E1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Иные закупки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73,80</w:t>
            </w:r>
          </w:p>
        </w:tc>
      </w:tr>
      <w:tr w:rsidR="004178E1" w:rsidRPr="004178E1" w:rsidTr="004178E1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73,80</w:t>
            </w:r>
          </w:p>
        </w:tc>
      </w:tr>
      <w:tr w:rsidR="004178E1" w:rsidRPr="004178E1" w:rsidTr="004178E1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56,65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59,30</w:t>
            </w:r>
          </w:p>
        </w:tc>
      </w:tr>
      <w:tr w:rsidR="004178E1" w:rsidRPr="004178E1" w:rsidTr="004178E1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24,65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59,30</w:t>
            </w:r>
          </w:p>
        </w:tc>
      </w:tr>
      <w:tr w:rsidR="004178E1" w:rsidRPr="004178E1" w:rsidTr="004178E1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24,65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59,30</w:t>
            </w:r>
          </w:p>
        </w:tc>
      </w:tr>
      <w:tr w:rsidR="004178E1" w:rsidRPr="004178E1" w:rsidTr="004178E1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59,30</w:t>
            </w:r>
          </w:p>
        </w:tc>
      </w:tr>
      <w:tr w:rsidR="004178E1" w:rsidRPr="004178E1" w:rsidTr="004178E1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59,30</w:t>
            </w:r>
          </w:p>
        </w:tc>
      </w:tr>
      <w:tr w:rsidR="004178E1" w:rsidRPr="004178E1" w:rsidTr="004178E1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59,30</w:t>
            </w:r>
          </w:p>
        </w:tc>
      </w:tr>
      <w:tr w:rsidR="004178E1" w:rsidRPr="004178E1" w:rsidTr="004178E1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59,30</w:t>
            </w:r>
          </w:p>
        </w:tc>
      </w:tr>
      <w:tr w:rsidR="004178E1" w:rsidRPr="004178E1" w:rsidTr="004178E1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Организация в границах поселения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водоотведения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,т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епло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-и водоснабжения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965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Создание условий массового отдыха жителей поселения и организации обустройства мест массового отдыха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населения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,в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ключая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Обеспечение безопасности людей на водных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объектах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,о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хране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их жизни и здоровья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</w:t>
            </w: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Организация ритуальных услуг и содержание мест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захоранения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БЖ086174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1078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обороне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,з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ащите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населения и территории поселения от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черезвычайных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ситуаций природного и техногенного характера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БЖ086177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1507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Сохранение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,и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спользование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популяризация объектов культурного наследия(памятников истории и культуры),местного(муниципального)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значения,расположенных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территории поселения(в части содержания мемориального комплекса"Вечный огонь"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1507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Сохранение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,и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спользование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популяризация объектов культурного наследия(памятников истории и культуры),местного(муниципального)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значения,расположенных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территории поселения(в части содержания мемориального комплекса"Вечный огонь"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430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64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22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22,10</w:t>
            </w:r>
          </w:p>
        </w:tc>
      </w:tr>
      <w:tr w:rsidR="004178E1" w:rsidRPr="004178E1" w:rsidTr="004178E1">
        <w:trPr>
          <w:trHeight w:val="21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Культура 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22,10</w:t>
            </w:r>
          </w:p>
        </w:tc>
      </w:tr>
      <w:tr w:rsidR="004178E1" w:rsidRPr="004178E1" w:rsidTr="004178E1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22,10</w:t>
            </w:r>
          </w:p>
        </w:tc>
      </w:tr>
      <w:tr w:rsidR="004178E1" w:rsidRPr="004178E1" w:rsidTr="004178E1">
        <w:trPr>
          <w:trHeight w:val="38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Обеспечение деятельности (оказание услуг) домов </w:t>
            </w:r>
            <w:proofErr w:type="spellStart"/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культуры</w:t>
            </w:r>
            <w:proofErr w:type="gramStart"/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,д</w:t>
            </w:r>
            <w:proofErr w:type="gramEnd"/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ругих</w:t>
            </w:r>
            <w:proofErr w:type="spellEnd"/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учреждений культуры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22,10</w:t>
            </w:r>
          </w:p>
        </w:tc>
      </w:tr>
      <w:tr w:rsidR="004178E1" w:rsidRPr="004178E1" w:rsidTr="004178E1">
        <w:trPr>
          <w:trHeight w:val="38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Предоставление субсидий </w:t>
            </w:r>
            <w:proofErr w:type="spellStart"/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бюджетным</w:t>
            </w:r>
            <w:proofErr w:type="gramStart"/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</w:t>
            </w:r>
            <w:proofErr w:type="gramEnd"/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втономным</w:t>
            </w:r>
            <w:proofErr w:type="spellEnd"/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учреждениям и иным </w:t>
            </w:r>
            <w:proofErr w:type="spellStart"/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некомерческим</w:t>
            </w:r>
            <w:proofErr w:type="spellEnd"/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организациям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22,10</w:t>
            </w:r>
          </w:p>
        </w:tc>
      </w:tr>
      <w:tr w:rsidR="004178E1" w:rsidRPr="004178E1" w:rsidTr="004178E1">
        <w:trPr>
          <w:trHeight w:val="2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192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22,10</w:t>
            </w:r>
          </w:p>
        </w:tc>
      </w:tr>
      <w:tr w:rsidR="004178E1" w:rsidRPr="004178E1" w:rsidTr="004178E1">
        <w:trPr>
          <w:trHeight w:val="965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22,10</w:t>
            </w:r>
          </w:p>
        </w:tc>
      </w:tr>
      <w:tr w:rsidR="004178E1" w:rsidRPr="004178E1" w:rsidTr="004178E1">
        <w:trPr>
          <w:trHeight w:val="22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4,80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13,80</w:t>
            </w:r>
          </w:p>
        </w:tc>
      </w:tr>
      <w:tr w:rsidR="004178E1" w:rsidRPr="004178E1" w:rsidTr="004178E1">
        <w:trPr>
          <w:trHeight w:val="22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4,80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13,80</w:t>
            </w:r>
          </w:p>
        </w:tc>
      </w:tr>
      <w:tr w:rsidR="004178E1" w:rsidRPr="004178E1" w:rsidTr="004178E1">
        <w:trPr>
          <w:trHeight w:val="39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Социальные выплаты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гражданам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роме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публичных нормативных социальных выплат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4,80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13,80</w:t>
            </w:r>
          </w:p>
        </w:tc>
      </w:tr>
      <w:tr w:rsidR="004178E1" w:rsidRPr="004178E1" w:rsidTr="004178E1">
        <w:trPr>
          <w:trHeight w:val="56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омпенсации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иные социальные выплаты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гражданам,кроме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публичных нормативных обязательств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4,80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13,80</w:t>
            </w:r>
          </w:p>
        </w:tc>
      </w:tr>
      <w:tr w:rsidR="004178E1" w:rsidRPr="004178E1" w:rsidTr="004178E1">
        <w:trPr>
          <w:trHeight w:val="45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proofErr w:type="spellStart"/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Пенсии</w:t>
            </w:r>
            <w:proofErr w:type="gramStart"/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,п</w:t>
            </w:r>
            <w:proofErr w:type="gramEnd"/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особия,выплачиваемые</w:t>
            </w:r>
            <w:proofErr w:type="spellEnd"/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34,80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4,80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13,80</w:t>
            </w:r>
          </w:p>
        </w:tc>
      </w:tr>
      <w:tr w:rsidR="004178E1" w:rsidRPr="004178E1" w:rsidTr="004178E1">
        <w:trPr>
          <w:trHeight w:val="45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Наказы избирателей депутатам </w:t>
            </w:r>
            <w:proofErr w:type="spellStart"/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Троснянского</w:t>
            </w:r>
            <w:proofErr w:type="spellEnd"/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районного Совета народных депутатов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45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45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454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4178E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178E1" w:rsidRPr="004178E1" w:rsidTr="004178E1">
        <w:trPr>
          <w:trHeight w:val="226"/>
        </w:trPr>
        <w:tc>
          <w:tcPr>
            <w:tcW w:w="5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1 088,88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361,80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178E1" w:rsidRPr="004178E1" w:rsidRDefault="004178E1" w:rsidP="004178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78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33,20</w:t>
            </w:r>
          </w:p>
        </w:tc>
      </w:tr>
    </w:tbl>
    <w:p w:rsidR="004178E1" w:rsidRDefault="004178E1" w:rsidP="004178E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4</w:t>
      </w:r>
    </w:p>
    <w:p w:rsidR="004178E1" w:rsidRDefault="004178E1" w:rsidP="004178E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4178E1" w:rsidRDefault="004178E1" w:rsidP="004178E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Совета народных депутатов от 16.04.2015 №140</w:t>
      </w:r>
    </w:p>
    <w:tbl>
      <w:tblPr>
        <w:tblW w:w="1091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38"/>
        <w:gridCol w:w="677"/>
        <w:gridCol w:w="432"/>
        <w:gridCol w:w="497"/>
        <w:gridCol w:w="712"/>
        <w:gridCol w:w="425"/>
        <w:gridCol w:w="142"/>
        <w:gridCol w:w="567"/>
        <w:gridCol w:w="235"/>
        <w:gridCol w:w="80"/>
        <w:gridCol w:w="393"/>
        <w:gridCol w:w="1418"/>
      </w:tblGrid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0916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C3526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C3526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2015год 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3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33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 2015</w:t>
            </w:r>
          </w:p>
        </w:tc>
        <w:tc>
          <w:tcPr>
            <w:tcW w:w="47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 1 квартал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3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6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47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533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533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1088,88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33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722,88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491,40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226,90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46,10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46,90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46,90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муниипального</w:t>
            </w:r>
            <w:proofErr w:type="spell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46,90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азенными</w:t>
            </w:r>
            <w:proofErr w:type="spell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46,90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Расходы на  выплаты 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46,90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46,90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Федерации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,в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ысших</w:t>
            </w:r>
            <w:proofErr w:type="spell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Федерации,местных</w:t>
            </w:r>
            <w:proofErr w:type="spell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361,40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168,30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46,60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361,40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168,30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46,60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361,40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168,30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46,60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азенными</w:t>
            </w:r>
            <w:proofErr w:type="spell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115,70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59,20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115,70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59,20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115,70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59,20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</w:t>
            </w:r>
            <w:proofErr w:type="spellStart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исполнительно-распорядительногооргана</w:t>
            </w:r>
            <w:proofErr w:type="spellEnd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Закупка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80 00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12,90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12,90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12,90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12,90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азенными</w:t>
            </w:r>
            <w:proofErr w:type="spell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12,90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Расходы на  выплаты 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12,90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12,90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76,80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76,80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Дорожное хозяйств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76,80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76,80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76,80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76,80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76,80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56,65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24,65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24,65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в границах поселения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водоотведения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,т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епло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Создание условий массового отдыха жителей поселения и организации обустройства мест массового отдыха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населения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,в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ключая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обеспечение свободного доступа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гражданк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и содержание мест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захоранени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й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Прочая закупка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Обеспечение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безопассности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людей на водных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объектах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хране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обороне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ащите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населения и территории поселения от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черезвычайных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ситуациях природного и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техногннного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Сохранение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,и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спользование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популяризация объектов культурного наследия(памятников истории и культуры),местного(муниципального)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значения,расположенных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 территории поселения(в части содержания мемориального комплекса"Вечный огонь"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Сохранение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,и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спользование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популяризация объектов культурного наследия(памятников истории и культуры),местного(муниципального)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значения,расположенных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 территории поселения(в части содержания мемориального комплекса"Вечный огонь"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39,60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13,80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Социальные выплаты </w:t>
            </w:r>
            <w:proofErr w:type="spellStart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гражданам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роме</w:t>
            </w:r>
            <w:proofErr w:type="spellEnd"/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13,80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Пособия, компенсации и иные социальные выплаты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гражданам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роме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13,80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особия,выплачиваемые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13,80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Наказы избирателей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депутатамТроснянского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районного Совета народных депутатов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</w:t>
            </w: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БЖ080</w:t>
            </w: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Иные закупки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22,10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84 40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22,10</w:t>
            </w:r>
          </w:p>
        </w:tc>
      </w:tr>
      <w:tr w:rsidR="00C3526B" w:rsidRPr="00C3526B" w:rsidTr="00C3526B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Субсидии МБУК "Социально </w:t>
            </w:r>
            <w:proofErr w:type="spellStart"/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культуроное</w:t>
            </w:r>
            <w:proofErr w:type="spellEnd"/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объединение" </w:t>
            </w:r>
            <w:proofErr w:type="spellStart"/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C3526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84 40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3526B" w:rsidRPr="00C3526B" w:rsidRDefault="00C3526B" w:rsidP="00C352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26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22,10</w:t>
            </w:r>
          </w:p>
        </w:tc>
      </w:tr>
    </w:tbl>
    <w:p w:rsidR="001E3470" w:rsidRDefault="001E3470" w:rsidP="001E3470">
      <w:pPr>
        <w:jc w:val="right"/>
        <w:rPr>
          <w:rFonts w:ascii="Arial" w:hAnsi="Arial" w:cs="Arial"/>
        </w:rPr>
      </w:pPr>
    </w:p>
    <w:sectPr w:rsidR="001E3470" w:rsidSect="000B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9A5"/>
    <w:rsid w:val="00024B1E"/>
    <w:rsid w:val="00055CC6"/>
    <w:rsid w:val="000B0E2C"/>
    <w:rsid w:val="001E3470"/>
    <w:rsid w:val="004178E1"/>
    <w:rsid w:val="004C1343"/>
    <w:rsid w:val="006C221D"/>
    <w:rsid w:val="00793B77"/>
    <w:rsid w:val="00800B9B"/>
    <w:rsid w:val="008966BF"/>
    <w:rsid w:val="00972E5D"/>
    <w:rsid w:val="00993E41"/>
    <w:rsid w:val="00BB2D89"/>
    <w:rsid w:val="00C3526B"/>
    <w:rsid w:val="00CA4CE3"/>
    <w:rsid w:val="00CC5088"/>
    <w:rsid w:val="00D43172"/>
    <w:rsid w:val="00F639A5"/>
    <w:rsid w:val="00FF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4505</Words>
  <Characters>25679</Characters>
  <Application>Microsoft Office Word</Application>
  <DocSecurity>0</DocSecurity>
  <Lines>213</Lines>
  <Paragraphs>60</Paragraphs>
  <ScaleCrop>false</ScaleCrop>
  <Company>Microsoft</Company>
  <LinksUpToDate>false</LinksUpToDate>
  <CharactersWithSpaces>30124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2014-11-20T07:02:00Z</dcterms:created>
  <dcterms:modified xsi:type="dcterms:W3CDTF">2015-04-17T08:36:00Z</dcterms:modified>
</cp:coreProperties>
</file>