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C9D" w:rsidRPr="000C4087" w:rsidRDefault="00C12C9D" w:rsidP="00C12C9D">
      <w:pPr>
        <w:spacing w:after="0" w:line="240" w:lineRule="auto"/>
        <w:ind w:firstLine="720"/>
        <w:jc w:val="center"/>
        <w:rPr>
          <w:rFonts w:ascii="Arial" w:eastAsia="Arial" w:hAnsi="Arial" w:cs="Arial"/>
          <w:b/>
          <w:sz w:val="24"/>
          <w:szCs w:val="24"/>
        </w:rPr>
      </w:pPr>
    </w:p>
    <w:p w:rsidR="00C12C9D" w:rsidRPr="000C4087" w:rsidRDefault="00C12C9D" w:rsidP="00C12C9D">
      <w:pPr>
        <w:spacing w:after="0" w:line="240" w:lineRule="auto"/>
        <w:ind w:firstLine="720"/>
        <w:jc w:val="center"/>
        <w:rPr>
          <w:rFonts w:ascii="Arial" w:eastAsia="Arial" w:hAnsi="Arial" w:cs="Arial"/>
          <w:b/>
          <w:sz w:val="24"/>
          <w:szCs w:val="24"/>
        </w:rPr>
      </w:pPr>
      <w:r w:rsidRPr="000C4087">
        <w:rPr>
          <w:rFonts w:ascii="Arial" w:eastAsia="Arial" w:hAnsi="Arial" w:cs="Arial"/>
          <w:b/>
          <w:sz w:val="24"/>
          <w:szCs w:val="24"/>
        </w:rPr>
        <w:t>РОССИЙСКАЯ ФЕДЕРАЦИЯ</w:t>
      </w:r>
    </w:p>
    <w:p w:rsidR="00C12C9D" w:rsidRPr="000C4087" w:rsidRDefault="00C12C9D" w:rsidP="00C12C9D">
      <w:pPr>
        <w:spacing w:after="0" w:line="240" w:lineRule="auto"/>
        <w:ind w:firstLine="720"/>
        <w:jc w:val="center"/>
        <w:rPr>
          <w:rFonts w:ascii="Arial" w:eastAsia="Arial" w:hAnsi="Arial" w:cs="Arial"/>
          <w:b/>
          <w:sz w:val="24"/>
          <w:szCs w:val="24"/>
        </w:rPr>
      </w:pPr>
      <w:r w:rsidRPr="000C4087">
        <w:rPr>
          <w:rFonts w:ascii="Arial" w:eastAsia="Arial" w:hAnsi="Arial" w:cs="Arial"/>
          <w:b/>
          <w:sz w:val="24"/>
          <w:szCs w:val="24"/>
        </w:rPr>
        <w:t>ОРЛОВСКАЯ ОБЛАСТЬ</w:t>
      </w:r>
    </w:p>
    <w:p w:rsidR="00C12C9D" w:rsidRPr="000C4087" w:rsidRDefault="00C12C9D" w:rsidP="00C12C9D">
      <w:pPr>
        <w:spacing w:after="0" w:line="240" w:lineRule="auto"/>
        <w:ind w:firstLine="720"/>
        <w:jc w:val="center"/>
        <w:rPr>
          <w:rFonts w:ascii="Arial" w:eastAsia="Arial" w:hAnsi="Arial" w:cs="Arial"/>
          <w:b/>
          <w:sz w:val="24"/>
          <w:szCs w:val="24"/>
        </w:rPr>
      </w:pPr>
      <w:r w:rsidRPr="000C4087">
        <w:rPr>
          <w:rFonts w:ascii="Arial" w:eastAsia="Arial" w:hAnsi="Arial" w:cs="Arial"/>
          <w:b/>
          <w:sz w:val="24"/>
          <w:szCs w:val="24"/>
        </w:rPr>
        <w:t>ТРОСНЯНСКИЙ РАЙОН</w:t>
      </w:r>
    </w:p>
    <w:p w:rsidR="00C12C9D" w:rsidRPr="000C4087" w:rsidRDefault="00E93487" w:rsidP="00C12C9D">
      <w:pPr>
        <w:spacing w:after="0" w:line="240" w:lineRule="auto"/>
        <w:ind w:firstLine="720"/>
        <w:jc w:val="center"/>
        <w:rPr>
          <w:rFonts w:ascii="Arial" w:eastAsia="Arial" w:hAnsi="Arial" w:cs="Arial"/>
          <w:b/>
          <w:sz w:val="24"/>
          <w:szCs w:val="24"/>
        </w:rPr>
      </w:pPr>
      <w:r>
        <w:rPr>
          <w:rFonts w:ascii="Arial" w:eastAsia="Arial" w:hAnsi="Arial" w:cs="Arial"/>
          <w:b/>
          <w:sz w:val="24"/>
          <w:szCs w:val="24"/>
        </w:rPr>
        <w:t>НИКОЛЬСКИ</w:t>
      </w:r>
      <w:r w:rsidR="00C12C9D" w:rsidRPr="000C4087">
        <w:rPr>
          <w:rFonts w:ascii="Arial" w:eastAsia="Arial" w:hAnsi="Arial" w:cs="Arial"/>
          <w:b/>
          <w:sz w:val="24"/>
          <w:szCs w:val="24"/>
        </w:rPr>
        <w:t>Й СЕЛЬСКИЙ СОВЕТ</w:t>
      </w:r>
      <w:r>
        <w:rPr>
          <w:rFonts w:ascii="Arial" w:eastAsia="Arial" w:hAnsi="Arial" w:cs="Arial"/>
          <w:b/>
          <w:sz w:val="24"/>
          <w:szCs w:val="24"/>
        </w:rPr>
        <w:t xml:space="preserve"> </w:t>
      </w:r>
      <w:r w:rsidR="00C12C9D" w:rsidRPr="000C4087">
        <w:rPr>
          <w:rFonts w:ascii="Arial" w:eastAsia="Arial" w:hAnsi="Arial" w:cs="Arial"/>
          <w:b/>
          <w:sz w:val="24"/>
          <w:szCs w:val="24"/>
        </w:rPr>
        <w:t>НАРОДНЫХ ДЕПУТАТОВ</w:t>
      </w:r>
    </w:p>
    <w:p w:rsidR="00C12C9D" w:rsidRPr="000C4087" w:rsidRDefault="00C12C9D" w:rsidP="00C12C9D">
      <w:pPr>
        <w:spacing w:after="0" w:line="240" w:lineRule="auto"/>
        <w:ind w:firstLine="720"/>
        <w:jc w:val="center"/>
        <w:rPr>
          <w:rFonts w:ascii="Arial" w:eastAsia="Arial" w:hAnsi="Arial" w:cs="Arial"/>
          <w:b/>
          <w:sz w:val="24"/>
          <w:szCs w:val="24"/>
        </w:rPr>
      </w:pPr>
    </w:p>
    <w:p w:rsidR="00C12C9D" w:rsidRDefault="00C12C9D" w:rsidP="00C12C9D">
      <w:pPr>
        <w:spacing w:after="0" w:line="240" w:lineRule="auto"/>
        <w:ind w:firstLine="720"/>
        <w:jc w:val="center"/>
        <w:rPr>
          <w:rFonts w:ascii="Arial" w:eastAsia="Arial" w:hAnsi="Arial" w:cs="Arial"/>
          <w:b/>
          <w:sz w:val="24"/>
          <w:szCs w:val="24"/>
        </w:rPr>
      </w:pPr>
      <w:r w:rsidRPr="000C4087">
        <w:rPr>
          <w:rFonts w:ascii="Arial" w:eastAsia="Arial" w:hAnsi="Arial" w:cs="Arial"/>
          <w:b/>
          <w:sz w:val="24"/>
          <w:szCs w:val="24"/>
        </w:rPr>
        <w:t>РЕШЕНИЕ</w:t>
      </w:r>
    </w:p>
    <w:p w:rsidR="00E93487" w:rsidRPr="000C4087" w:rsidRDefault="00E93487" w:rsidP="00C12C9D">
      <w:pPr>
        <w:spacing w:after="0" w:line="240" w:lineRule="auto"/>
        <w:ind w:firstLine="720"/>
        <w:jc w:val="center"/>
        <w:rPr>
          <w:rFonts w:ascii="Arial" w:eastAsia="Arial" w:hAnsi="Arial" w:cs="Arial"/>
          <w:b/>
          <w:sz w:val="24"/>
          <w:szCs w:val="24"/>
        </w:rPr>
      </w:pPr>
    </w:p>
    <w:p w:rsidR="00C12C9D" w:rsidRDefault="00E93487" w:rsidP="005955D7">
      <w:pPr>
        <w:spacing w:after="0" w:line="240" w:lineRule="auto"/>
        <w:jc w:val="both"/>
        <w:rPr>
          <w:rFonts w:ascii="Arial" w:eastAsia="Arial" w:hAnsi="Arial" w:cs="Arial"/>
          <w:sz w:val="24"/>
          <w:szCs w:val="24"/>
        </w:rPr>
      </w:pPr>
      <w:r w:rsidRPr="00D1739E">
        <w:rPr>
          <w:rFonts w:ascii="Arial" w:eastAsia="Arial" w:hAnsi="Arial" w:cs="Arial"/>
          <w:sz w:val="24"/>
          <w:szCs w:val="24"/>
        </w:rPr>
        <w:t xml:space="preserve">От </w:t>
      </w:r>
      <w:r w:rsidR="00F10E54" w:rsidRPr="00D1739E">
        <w:rPr>
          <w:rFonts w:ascii="Arial" w:eastAsia="Arial" w:hAnsi="Arial" w:cs="Arial"/>
          <w:sz w:val="24"/>
          <w:szCs w:val="24"/>
        </w:rPr>
        <w:t>3</w:t>
      </w:r>
      <w:r w:rsidRPr="00D1739E">
        <w:rPr>
          <w:rFonts w:ascii="Arial" w:eastAsia="Arial" w:hAnsi="Arial" w:cs="Arial"/>
          <w:sz w:val="24"/>
          <w:szCs w:val="24"/>
        </w:rPr>
        <w:t>0</w:t>
      </w:r>
      <w:r w:rsidR="005955D7" w:rsidRPr="00D1739E">
        <w:rPr>
          <w:rFonts w:ascii="Arial" w:eastAsia="Arial" w:hAnsi="Arial" w:cs="Arial"/>
          <w:sz w:val="24"/>
          <w:szCs w:val="24"/>
        </w:rPr>
        <w:t xml:space="preserve"> декабря </w:t>
      </w:r>
      <w:r w:rsidR="00C12C9D" w:rsidRPr="00D1739E">
        <w:rPr>
          <w:rFonts w:ascii="Arial" w:eastAsia="Arial" w:hAnsi="Arial" w:cs="Arial"/>
          <w:sz w:val="24"/>
          <w:szCs w:val="24"/>
        </w:rPr>
        <w:t xml:space="preserve"> </w:t>
      </w:r>
      <w:smartTag w:uri="urn:schemas-microsoft-com:office:smarttags" w:element="metricconverter">
        <w:smartTagPr>
          <w:attr w:name="ProductID" w:val="2013 г"/>
        </w:smartTagPr>
        <w:r w:rsidR="00C12C9D" w:rsidRPr="00D1739E">
          <w:rPr>
            <w:rFonts w:ascii="Arial" w:eastAsia="Arial" w:hAnsi="Arial" w:cs="Arial"/>
            <w:sz w:val="24"/>
            <w:szCs w:val="24"/>
          </w:rPr>
          <w:t>2013 г</w:t>
        </w:r>
        <w:r w:rsidRPr="00D1739E">
          <w:rPr>
            <w:rFonts w:ascii="Arial" w:eastAsia="Arial" w:hAnsi="Arial" w:cs="Arial"/>
            <w:sz w:val="24"/>
            <w:szCs w:val="24"/>
          </w:rPr>
          <w:t>ода</w:t>
        </w:r>
      </w:smartTag>
      <w:r w:rsidR="00C12C9D" w:rsidRPr="00D1739E">
        <w:rPr>
          <w:rFonts w:ascii="Arial" w:eastAsia="Arial" w:hAnsi="Arial" w:cs="Arial"/>
          <w:sz w:val="24"/>
          <w:szCs w:val="24"/>
        </w:rPr>
        <w:t xml:space="preserve">                                                           </w:t>
      </w:r>
      <w:r w:rsidR="005955D7" w:rsidRPr="00D1739E">
        <w:rPr>
          <w:rFonts w:ascii="Arial" w:eastAsia="Arial" w:hAnsi="Arial" w:cs="Arial"/>
          <w:sz w:val="24"/>
          <w:szCs w:val="24"/>
        </w:rPr>
        <w:t xml:space="preserve">                 </w:t>
      </w:r>
      <w:r w:rsidR="00C12C9D" w:rsidRPr="00D1739E">
        <w:rPr>
          <w:rFonts w:ascii="Arial" w:eastAsia="Arial" w:hAnsi="Arial" w:cs="Arial"/>
          <w:sz w:val="24"/>
          <w:szCs w:val="24"/>
        </w:rPr>
        <w:t xml:space="preserve">    № </w:t>
      </w:r>
      <w:r w:rsidR="00F10E54" w:rsidRPr="00D1739E">
        <w:rPr>
          <w:rFonts w:ascii="Arial" w:eastAsia="Arial" w:hAnsi="Arial" w:cs="Arial"/>
          <w:sz w:val="24"/>
          <w:szCs w:val="24"/>
        </w:rPr>
        <w:t>10</w:t>
      </w:r>
      <w:r w:rsidR="001F3002">
        <w:rPr>
          <w:rFonts w:ascii="Arial" w:eastAsia="Arial" w:hAnsi="Arial" w:cs="Arial"/>
          <w:sz w:val="24"/>
          <w:szCs w:val="24"/>
        </w:rPr>
        <w:t>6</w:t>
      </w:r>
    </w:p>
    <w:p w:rsidR="00D1739E" w:rsidRPr="00D1739E" w:rsidRDefault="00D1739E" w:rsidP="005955D7">
      <w:pPr>
        <w:spacing w:after="0" w:line="240" w:lineRule="auto"/>
        <w:jc w:val="both"/>
        <w:rPr>
          <w:rFonts w:ascii="Arial" w:eastAsia="Arial" w:hAnsi="Arial" w:cs="Arial"/>
          <w:sz w:val="24"/>
          <w:szCs w:val="24"/>
        </w:rPr>
      </w:pPr>
      <w:r>
        <w:rPr>
          <w:rFonts w:ascii="Arial" w:eastAsia="Arial" w:hAnsi="Arial" w:cs="Arial"/>
          <w:sz w:val="24"/>
          <w:szCs w:val="24"/>
        </w:rPr>
        <w:t>С.Никольское</w:t>
      </w:r>
    </w:p>
    <w:p w:rsidR="00C12C9D" w:rsidRPr="000C4087" w:rsidRDefault="00C12C9D" w:rsidP="00C12C9D">
      <w:pPr>
        <w:spacing w:after="0" w:line="240" w:lineRule="auto"/>
        <w:ind w:firstLine="720"/>
        <w:jc w:val="center"/>
        <w:rPr>
          <w:rFonts w:ascii="Arial" w:eastAsia="Arial" w:hAnsi="Arial" w:cs="Arial"/>
          <w:b/>
          <w:sz w:val="24"/>
          <w:szCs w:val="24"/>
        </w:rPr>
      </w:pPr>
    </w:p>
    <w:p w:rsidR="005955D7" w:rsidRDefault="005955D7" w:rsidP="001B4A8A">
      <w:pPr>
        <w:spacing w:after="0" w:line="240" w:lineRule="auto"/>
        <w:rPr>
          <w:rFonts w:ascii="Arial" w:eastAsia="Arial" w:hAnsi="Arial" w:cs="Arial"/>
          <w:sz w:val="24"/>
        </w:rPr>
      </w:pPr>
      <w:r>
        <w:rPr>
          <w:rFonts w:ascii="Arial" w:eastAsia="Arial" w:hAnsi="Arial" w:cs="Arial"/>
          <w:sz w:val="24"/>
        </w:rPr>
        <w:t xml:space="preserve">Об утверждении положения </w:t>
      </w:r>
    </w:p>
    <w:p w:rsidR="005955D7" w:rsidRDefault="005955D7" w:rsidP="001B4A8A">
      <w:pPr>
        <w:spacing w:after="0" w:line="240" w:lineRule="auto"/>
        <w:rPr>
          <w:rFonts w:ascii="Arial" w:eastAsia="Arial" w:hAnsi="Arial" w:cs="Arial"/>
          <w:sz w:val="24"/>
        </w:rPr>
      </w:pPr>
      <w:r>
        <w:rPr>
          <w:rFonts w:ascii="Arial" w:eastAsia="Arial" w:hAnsi="Arial" w:cs="Arial"/>
          <w:sz w:val="24"/>
        </w:rPr>
        <w:t xml:space="preserve">«О денежном содержании и материальном </w:t>
      </w:r>
    </w:p>
    <w:p w:rsidR="005955D7" w:rsidRDefault="005955D7" w:rsidP="001B4A8A">
      <w:pPr>
        <w:spacing w:after="0" w:line="240" w:lineRule="auto"/>
        <w:rPr>
          <w:rFonts w:ascii="Arial" w:eastAsia="Arial" w:hAnsi="Arial" w:cs="Arial"/>
          <w:sz w:val="24"/>
        </w:rPr>
      </w:pPr>
      <w:proofErr w:type="gramStart"/>
      <w:r>
        <w:rPr>
          <w:rFonts w:ascii="Arial" w:eastAsia="Arial" w:hAnsi="Arial" w:cs="Arial"/>
          <w:sz w:val="24"/>
        </w:rPr>
        <w:t>стимулировании</w:t>
      </w:r>
      <w:proofErr w:type="gramEnd"/>
      <w:r>
        <w:rPr>
          <w:rFonts w:ascii="Arial" w:eastAsia="Arial" w:hAnsi="Arial" w:cs="Arial"/>
          <w:sz w:val="24"/>
        </w:rPr>
        <w:t xml:space="preserve"> главы </w:t>
      </w:r>
      <w:r w:rsidR="00E93487">
        <w:rPr>
          <w:rFonts w:ascii="Arial" w:eastAsia="Arial" w:hAnsi="Arial" w:cs="Arial"/>
          <w:sz w:val="24"/>
        </w:rPr>
        <w:t>Никольс</w:t>
      </w:r>
      <w:r>
        <w:rPr>
          <w:rFonts w:ascii="Arial" w:eastAsia="Arial" w:hAnsi="Arial" w:cs="Arial"/>
          <w:sz w:val="24"/>
        </w:rPr>
        <w:t>кого</w:t>
      </w:r>
    </w:p>
    <w:p w:rsidR="005955D7" w:rsidRDefault="005955D7" w:rsidP="001B4A8A">
      <w:pPr>
        <w:spacing w:after="0" w:line="240" w:lineRule="auto"/>
        <w:rPr>
          <w:rFonts w:ascii="Arial" w:eastAsia="Arial" w:hAnsi="Arial" w:cs="Arial"/>
          <w:sz w:val="24"/>
        </w:rPr>
      </w:pPr>
      <w:r>
        <w:rPr>
          <w:rFonts w:ascii="Arial" w:eastAsia="Arial" w:hAnsi="Arial" w:cs="Arial"/>
          <w:sz w:val="24"/>
        </w:rPr>
        <w:t xml:space="preserve"> сельского поселения Троснянского  района</w:t>
      </w:r>
    </w:p>
    <w:p w:rsidR="001B4A8A" w:rsidRDefault="005955D7" w:rsidP="001B4A8A">
      <w:pPr>
        <w:spacing w:after="0" w:line="240" w:lineRule="auto"/>
        <w:rPr>
          <w:rFonts w:ascii="Arial" w:eastAsia="Arial" w:hAnsi="Arial" w:cs="Arial"/>
          <w:b/>
          <w:sz w:val="32"/>
        </w:rPr>
      </w:pPr>
      <w:r>
        <w:rPr>
          <w:rFonts w:ascii="Arial" w:eastAsia="Arial" w:hAnsi="Arial" w:cs="Arial"/>
          <w:sz w:val="24"/>
        </w:rPr>
        <w:t xml:space="preserve"> Орловской области»</w:t>
      </w:r>
    </w:p>
    <w:p w:rsidR="001B4A8A" w:rsidRDefault="001B4A8A" w:rsidP="001B4A8A">
      <w:pPr>
        <w:spacing w:after="0" w:line="240" w:lineRule="auto"/>
        <w:ind w:firstLine="709"/>
        <w:jc w:val="both"/>
        <w:rPr>
          <w:rFonts w:ascii="Arial" w:eastAsia="Arial" w:hAnsi="Arial" w:cs="Arial"/>
          <w:sz w:val="24"/>
        </w:rPr>
      </w:pPr>
    </w:p>
    <w:p w:rsidR="001B4A8A" w:rsidRDefault="001B4A8A" w:rsidP="001B4A8A">
      <w:pPr>
        <w:spacing w:after="0" w:line="240" w:lineRule="auto"/>
        <w:ind w:firstLine="709"/>
        <w:jc w:val="both"/>
        <w:rPr>
          <w:rFonts w:ascii="Arial" w:eastAsia="Arial" w:hAnsi="Arial" w:cs="Arial"/>
          <w:sz w:val="24"/>
        </w:rPr>
      </w:pPr>
      <w:proofErr w:type="gramStart"/>
      <w:r>
        <w:rPr>
          <w:rFonts w:ascii="Arial" w:eastAsia="Arial" w:hAnsi="Arial" w:cs="Arial"/>
          <w:sz w:val="24"/>
        </w:rPr>
        <w:t xml:space="preserve">В соответствии </w:t>
      </w:r>
      <w:r w:rsidRPr="004A1247">
        <w:rPr>
          <w:rFonts w:ascii="Arial" w:eastAsia="Arial" w:hAnsi="Arial" w:cs="Arial"/>
          <w:sz w:val="24"/>
        </w:rPr>
        <w:t xml:space="preserve">с </w:t>
      </w:r>
      <w:hyperlink r:id="rId5" w:history="1">
        <w:r w:rsidRPr="004A1247">
          <w:rPr>
            <w:rStyle w:val="a3"/>
            <w:rFonts w:ascii="Arial" w:eastAsia="Arial" w:hAnsi="Arial" w:cs="Arial"/>
            <w:color w:val="auto"/>
            <w:sz w:val="24"/>
          </w:rPr>
          <w:t>Федеральным законом от 19.06.2000 N 82-ФЗ "О минимальном размере оплаты труда»"</w:t>
        </w:r>
      </w:hyperlink>
      <w:r w:rsidRPr="004A1247">
        <w:rPr>
          <w:rFonts w:ascii="Arial" w:eastAsia="Arial" w:hAnsi="Arial" w:cs="Arial"/>
          <w:sz w:val="24"/>
        </w:rPr>
        <w:t>,(</w:t>
      </w:r>
      <w:r>
        <w:rPr>
          <w:rFonts w:ascii="Arial" w:eastAsia="Arial" w:hAnsi="Arial" w:cs="Arial"/>
          <w:sz w:val="24"/>
        </w:rPr>
        <w:t>ред. от 03.12.2012 г.), Закона Орло</w:t>
      </w:r>
      <w:r w:rsidR="00697C0F">
        <w:rPr>
          <w:rFonts w:ascii="Arial" w:eastAsia="Arial" w:hAnsi="Arial" w:cs="Arial"/>
          <w:sz w:val="24"/>
        </w:rPr>
        <w:t>в</w:t>
      </w:r>
      <w:r>
        <w:rPr>
          <w:rFonts w:ascii="Arial" w:eastAsia="Arial" w:hAnsi="Arial" w:cs="Arial"/>
          <w:sz w:val="24"/>
        </w:rPr>
        <w:t>ской области от 04.07.2013 №1499-ОЗ «О гарантиях осуществления полно</w:t>
      </w:r>
      <w:r w:rsidR="00697C0F">
        <w:rPr>
          <w:rFonts w:ascii="Arial" w:eastAsia="Arial" w:hAnsi="Arial" w:cs="Arial"/>
          <w:sz w:val="24"/>
        </w:rPr>
        <w:t>мочий депутата, выборного долж</w:t>
      </w:r>
      <w:r>
        <w:rPr>
          <w:rFonts w:ascii="Arial" w:eastAsia="Arial" w:hAnsi="Arial" w:cs="Arial"/>
          <w:sz w:val="24"/>
        </w:rPr>
        <w:t xml:space="preserve">ностного лица местного самоуправления в Орловской области» Уставом </w:t>
      </w:r>
      <w:r w:rsidR="00E93487">
        <w:rPr>
          <w:rFonts w:ascii="Arial" w:eastAsia="Arial" w:hAnsi="Arial" w:cs="Arial"/>
          <w:sz w:val="24"/>
        </w:rPr>
        <w:t>Никольс</w:t>
      </w:r>
      <w:r>
        <w:rPr>
          <w:rFonts w:ascii="Arial" w:eastAsia="Arial" w:hAnsi="Arial" w:cs="Arial"/>
          <w:sz w:val="24"/>
        </w:rPr>
        <w:t xml:space="preserve">кого сельского поселения Троснянского района Орловской области, </w:t>
      </w:r>
      <w:r w:rsidR="00E93487">
        <w:rPr>
          <w:rFonts w:ascii="Arial" w:eastAsia="Arial" w:hAnsi="Arial" w:cs="Arial"/>
          <w:sz w:val="24"/>
        </w:rPr>
        <w:t>Никольс</w:t>
      </w:r>
      <w:r>
        <w:rPr>
          <w:rFonts w:ascii="Arial" w:eastAsia="Arial" w:hAnsi="Arial" w:cs="Arial"/>
          <w:sz w:val="24"/>
        </w:rPr>
        <w:t>кий  сельский Совет народных депутатов</w:t>
      </w:r>
      <w:r w:rsidR="00E93487">
        <w:rPr>
          <w:rFonts w:ascii="Arial" w:eastAsia="Arial" w:hAnsi="Arial" w:cs="Arial"/>
          <w:sz w:val="24"/>
        </w:rPr>
        <w:t xml:space="preserve"> </w:t>
      </w:r>
      <w:r>
        <w:rPr>
          <w:rFonts w:ascii="Arial" w:eastAsia="Arial" w:hAnsi="Arial" w:cs="Arial"/>
          <w:sz w:val="24"/>
        </w:rPr>
        <w:t>РЕШИЛ:</w:t>
      </w:r>
      <w:proofErr w:type="gramEnd"/>
    </w:p>
    <w:p w:rsidR="00E93487" w:rsidRDefault="00E93487" w:rsidP="001B4A8A">
      <w:pPr>
        <w:spacing w:after="0" w:line="240" w:lineRule="auto"/>
        <w:ind w:firstLine="709"/>
        <w:jc w:val="both"/>
        <w:rPr>
          <w:rFonts w:ascii="Arial" w:eastAsia="Arial" w:hAnsi="Arial" w:cs="Arial"/>
          <w:sz w:val="24"/>
        </w:rPr>
      </w:pPr>
    </w:p>
    <w:p w:rsidR="001B4A8A" w:rsidRDefault="001B4A8A" w:rsidP="001B4A8A">
      <w:pPr>
        <w:spacing w:after="0" w:line="240" w:lineRule="auto"/>
        <w:ind w:firstLine="709"/>
        <w:jc w:val="both"/>
        <w:rPr>
          <w:rFonts w:ascii="Arial" w:eastAsia="Arial" w:hAnsi="Arial" w:cs="Arial"/>
          <w:sz w:val="24"/>
        </w:rPr>
      </w:pPr>
      <w:r>
        <w:rPr>
          <w:rFonts w:ascii="Arial" w:eastAsia="Arial" w:hAnsi="Arial" w:cs="Arial"/>
          <w:sz w:val="24"/>
        </w:rPr>
        <w:t xml:space="preserve">1. Утвердить: </w:t>
      </w:r>
    </w:p>
    <w:p w:rsidR="001B4A8A" w:rsidRDefault="001B4A8A" w:rsidP="001B4A8A">
      <w:pPr>
        <w:spacing w:after="0" w:line="240" w:lineRule="auto"/>
        <w:ind w:firstLine="709"/>
        <w:jc w:val="both"/>
        <w:rPr>
          <w:rFonts w:ascii="Arial" w:eastAsia="Arial" w:hAnsi="Arial" w:cs="Arial"/>
          <w:sz w:val="24"/>
        </w:rPr>
      </w:pPr>
      <w:r>
        <w:rPr>
          <w:rFonts w:ascii="Arial" w:eastAsia="Arial" w:hAnsi="Arial" w:cs="Arial"/>
          <w:sz w:val="24"/>
        </w:rPr>
        <w:t>- Положение «О денежном содержании и материальном стиму</w:t>
      </w:r>
      <w:r w:rsidR="00697C0F">
        <w:rPr>
          <w:rFonts w:ascii="Arial" w:eastAsia="Arial" w:hAnsi="Arial" w:cs="Arial"/>
          <w:sz w:val="24"/>
        </w:rPr>
        <w:t xml:space="preserve">лировании главы </w:t>
      </w:r>
      <w:r w:rsidR="00E93487">
        <w:rPr>
          <w:rFonts w:ascii="Arial" w:eastAsia="Arial" w:hAnsi="Arial" w:cs="Arial"/>
          <w:sz w:val="24"/>
        </w:rPr>
        <w:t>Никольс</w:t>
      </w:r>
      <w:r w:rsidR="00697C0F">
        <w:rPr>
          <w:rFonts w:ascii="Arial" w:eastAsia="Arial" w:hAnsi="Arial" w:cs="Arial"/>
          <w:sz w:val="24"/>
        </w:rPr>
        <w:t>кого</w:t>
      </w:r>
      <w:r>
        <w:rPr>
          <w:rFonts w:ascii="Arial" w:eastAsia="Arial" w:hAnsi="Arial" w:cs="Arial"/>
          <w:sz w:val="24"/>
        </w:rPr>
        <w:t xml:space="preserve"> сельского поселения Троснянского  района Орловской области» согласно приложению  </w:t>
      </w:r>
    </w:p>
    <w:p w:rsidR="001B4A8A" w:rsidRDefault="001B4A8A" w:rsidP="001B4A8A">
      <w:pPr>
        <w:spacing w:after="0" w:line="240" w:lineRule="auto"/>
        <w:ind w:firstLine="709"/>
        <w:jc w:val="both"/>
        <w:rPr>
          <w:rFonts w:ascii="Arial" w:eastAsia="Arial" w:hAnsi="Arial" w:cs="Arial"/>
          <w:sz w:val="24"/>
        </w:rPr>
      </w:pPr>
      <w:r>
        <w:rPr>
          <w:rFonts w:ascii="Arial" w:eastAsia="Arial" w:hAnsi="Arial" w:cs="Arial"/>
          <w:sz w:val="24"/>
        </w:rPr>
        <w:t>2. Признать утратившим силу</w:t>
      </w:r>
      <w:r w:rsidR="00E10CA4">
        <w:rPr>
          <w:rFonts w:ascii="Arial" w:eastAsia="Arial" w:hAnsi="Arial" w:cs="Arial"/>
          <w:sz w:val="24"/>
        </w:rPr>
        <w:t>:</w:t>
      </w:r>
    </w:p>
    <w:p w:rsidR="001B4A8A" w:rsidRDefault="00E10CA4" w:rsidP="00D1739E">
      <w:pPr>
        <w:jc w:val="both"/>
        <w:rPr>
          <w:rFonts w:ascii="Arial" w:eastAsia="Arial" w:hAnsi="Arial" w:cs="Arial"/>
          <w:sz w:val="24"/>
        </w:rPr>
      </w:pPr>
      <w:r>
        <w:rPr>
          <w:rFonts w:ascii="Arial" w:eastAsia="Arial" w:hAnsi="Arial" w:cs="Arial"/>
          <w:sz w:val="24"/>
        </w:rPr>
        <w:t xml:space="preserve">- </w:t>
      </w:r>
      <w:r w:rsidR="001B4A8A">
        <w:rPr>
          <w:rFonts w:ascii="Arial" w:eastAsia="Arial" w:hAnsi="Arial" w:cs="Arial"/>
          <w:sz w:val="24"/>
        </w:rPr>
        <w:t>Решение №</w:t>
      </w:r>
      <w:r w:rsidR="00697C0F">
        <w:rPr>
          <w:rFonts w:ascii="Arial" w:eastAsia="Arial" w:hAnsi="Arial" w:cs="Arial"/>
          <w:sz w:val="24"/>
        </w:rPr>
        <w:t xml:space="preserve"> 8</w:t>
      </w:r>
      <w:r w:rsidR="00E93487">
        <w:rPr>
          <w:rFonts w:ascii="Arial" w:eastAsia="Arial" w:hAnsi="Arial" w:cs="Arial"/>
          <w:sz w:val="24"/>
        </w:rPr>
        <w:t>5</w:t>
      </w:r>
      <w:r w:rsidR="00697C0F">
        <w:rPr>
          <w:rFonts w:ascii="Arial" w:eastAsia="Arial" w:hAnsi="Arial" w:cs="Arial"/>
          <w:sz w:val="24"/>
        </w:rPr>
        <w:t xml:space="preserve"> </w:t>
      </w:r>
      <w:r w:rsidR="00E93487">
        <w:rPr>
          <w:rFonts w:ascii="Arial" w:eastAsia="Arial" w:hAnsi="Arial" w:cs="Arial"/>
          <w:sz w:val="24"/>
        </w:rPr>
        <w:t>от 29 апреля</w:t>
      </w:r>
      <w:r w:rsidR="00697C0F">
        <w:rPr>
          <w:rFonts w:ascii="Arial" w:eastAsia="Arial" w:hAnsi="Arial" w:cs="Arial"/>
          <w:sz w:val="24"/>
        </w:rPr>
        <w:t xml:space="preserve"> 2013 </w:t>
      </w:r>
      <w:r w:rsidR="001B4A8A">
        <w:rPr>
          <w:rFonts w:ascii="Arial" w:eastAsia="Arial" w:hAnsi="Arial" w:cs="Arial"/>
          <w:sz w:val="24"/>
        </w:rPr>
        <w:t xml:space="preserve">года  </w:t>
      </w:r>
      <w:r w:rsidR="00E93487" w:rsidRPr="00E93487">
        <w:rPr>
          <w:rFonts w:ascii="Arial" w:hAnsi="Arial" w:cs="Arial"/>
          <w:bCs/>
          <w:sz w:val="24"/>
          <w:szCs w:val="24"/>
        </w:rPr>
        <w:t>Положение</w:t>
      </w:r>
      <w:r w:rsidR="00E93487">
        <w:rPr>
          <w:rFonts w:ascii="Arial" w:hAnsi="Arial" w:cs="Arial"/>
          <w:bCs/>
          <w:sz w:val="24"/>
          <w:szCs w:val="24"/>
        </w:rPr>
        <w:t xml:space="preserve"> </w:t>
      </w:r>
      <w:r w:rsidR="00E93487" w:rsidRPr="00E93487">
        <w:rPr>
          <w:rFonts w:ascii="Arial" w:hAnsi="Arial" w:cs="Arial"/>
          <w:bCs/>
          <w:sz w:val="24"/>
          <w:szCs w:val="24"/>
        </w:rPr>
        <w:t xml:space="preserve">о денежном содержании и </w:t>
      </w:r>
      <w:r w:rsidR="00D1739E">
        <w:rPr>
          <w:rFonts w:ascii="Arial" w:hAnsi="Arial" w:cs="Arial"/>
          <w:bCs/>
          <w:sz w:val="24"/>
          <w:szCs w:val="24"/>
        </w:rPr>
        <w:t>м</w:t>
      </w:r>
      <w:r w:rsidR="00E93487" w:rsidRPr="00E93487">
        <w:rPr>
          <w:rFonts w:ascii="Arial" w:hAnsi="Arial" w:cs="Arial"/>
          <w:bCs/>
          <w:sz w:val="24"/>
          <w:szCs w:val="24"/>
        </w:rPr>
        <w:t>атериальном стимулировании</w:t>
      </w:r>
      <w:r w:rsidR="00D1739E">
        <w:rPr>
          <w:rFonts w:ascii="Arial" w:hAnsi="Arial" w:cs="Arial"/>
          <w:bCs/>
          <w:sz w:val="24"/>
          <w:szCs w:val="24"/>
        </w:rPr>
        <w:t xml:space="preserve"> </w:t>
      </w:r>
      <w:r w:rsidR="00E93487" w:rsidRPr="00E93487">
        <w:rPr>
          <w:rFonts w:ascii="Arial" w:hAnsi="Arial" w:cs="Arial"/>
          <w:bCs/>
          <w:sz w:val="24"/>
          <w:szCs w:val="24"/>
        </w:rPr>
        <w:t>главы Никольского сельского поселения</w:t>
      </w:r>
      <w:r w:rsidR="00D1739E">
        <w:rPr>
          <w:rFonts w:ascii="Arial" w:hAnsi="Arial" w:cs="Arial"/>
          <w:bCs/>
          <w:sz w:val="24"/>
          <w:szCs w:val="24"/>
        </w:rPr>
        <w:t xml:space="preserve"> Т</w:t>
      </w:r>
      <w:r w:rsidR="001B4A8A">
        <w:rPr>
          <w:rFonts w:ascii="Arial" w:eastAsia="Arial" w:hAnsi="Arial" w:cs="Arial"/>
          <w:sz w:val="24"/>
        </w:rPr>
        <w:t>роснянского  района Орловской области</w:t>
      </w:r>
      <w:r w:rsidR="00D1739E">
        <w:rPr>
          <w:rFonts w:ascii="Arial" w:eastAsia="Arial" w:hAnsi="Arial" w:cs="Arial"/>
          <w:sz w:val="24"/>
        </w:rPr>
        <w:t>.</w:t>
      </w:r>
    </w:p>
    <w:p w:rsidR="001B4A8A" w:rsidRDefault="001B4A8A" w:rsidP="001B4A8A">
      <w:pPr>
        <w:spacing w:after="0" w:line="240" w:lineRule="auto"/>
        <w:ind w:firstLine="709"/>
        <w:jc w:val="both"/>
        <w:rPr>
          <w:rFonts w:ascii="Arial" w:eastAsia="Arial" w:hAnsi="Arial" w:cs="Arial"/>
          <w:sz w:val="24"/>
        </w:rPr>
      </w:pPr>
      <w:r>
        <w:rPr>
          <w:rFonts w:ascii="Arial" w:eastAsia="Arial" w:hAnsi="Arial" w:cs="Arial"/>
          <w:sz w:val="24"/>
        </w:rPr>
        <w:t>3. Настоящее решение вступает в силу с  момента обнародования.</w:t>
      </w:r>
    </w:p>
    <w:p w:rsidR="001B4A8A" w:rsidRDefault="001B4A8A" w:rsidP="001B4A8A">
      <w:pPr>
        <w:spacing w:after="0" w:line="240" w:lineRule="auto"/>
        <w:ind w:firstLine="709"/>
        <w:jc w:val="both"/>
        <w:rPr>
          <w:rFonts w:ascii="Arial" w:eastAsia="Arial" w:hAnsi="Arial" w:cs="Arial"/>
          <w:sz w:val="24"/>
        </w:rPr>
      </w:pPr>
    </w:p>
    <w:p w:rsidR="001B4A8A" w:rsidRDefault="001B4A8A" w:rsidP="001B4A8A">
      <w:pPr>
        <w:spacing w:after="0" w:line="240" w:lineRule="auto"/>
        <w:ind w:firstLine="709"/>
        <w:jc w:val="both"/>
        <w:rPr>
          <w:rFonts w:ascii="Arial" w:eastAsia="Arial" w:hAnsi="Arial" w:cs="Arial"/>
          <w:sz w:val="24"/>
        </w:rPr>
      </w:pPr>
    </w:p>
    <w:p w:rsidR="001B4A8A" w:rsidRDefault="001B4A8A" w:rsidP="00697C0F">
      <w:pPr>
        <w:spacing w:after="0" w:line="240" w:lineRule="auto"/>
        <w:jc w:val="both"/>
        <w:rPr>
          <w:rFonts w:ascii="Arial" w:eastAsia="Arial" w:hAnsi="Arial" w:cs="Arial"/>
          <w:sz w:val="24"/>
        </w:rPr>
      </w:pPr>
      <w:r>
        <w:rPr>
          <w:rFonts w:ascii="Arial" w:eastAsia="Arial" w:hAnsi="Arial" w:cs="Arial"/>
          <w:sz w:val="24"/>
        </w:rPr>
        <w:t xml:space="preserve"> Председатель </w:t>
      </w:r>
      <w:r w:rsidR="00D1739E">
        <w:rPr>
          <w:rFonts w:ascii="Arial" w:eastAsia="Arial" w:hAnsi="Arial" w:cs="Arial"/>
          <w:sz w:val="24"/>
        </w:rPr>
        <w:t>Никольск</w:t>
      </w:r>
      <w:r w:rsidR="00697C0F">
        <w:rPr>
          <w:rFonts w:ascii="Arial" w:eastAsia="Arial" w:hAnsi="Arial" w:cs="Arial"/>
          <w:sz w:val="24"/>
        </w:rPr>
        <w:t xml:space="preserve">ого </w:t>
      </w:r>
      <w:r>
        <w:rPr>
          <w:rFonts w:ascii="Arial" w:eastAsia="Arial" w:hAnsi="Arial" w:cs="Arial"/>
          <w:sz w:val="24"/>
        </w:rPr>
        <w:t xml:space="preserve"> сельского</w:t>
      </w:r>
    </w:p>
    <w:p w:rsidR="001B4A8A" w:rsidRDefault="001B4A8A" w:rsidP="001B4A8A">
      <w:pPr>
        <w:spacing w:after="0" w:line="240" w:lineRule="auto"/>
        <w:ind w:firstLine="709"/>
        <w:jc w:val="both"/>
        <w:rPr>
          <w:rFonts w:ascii="Arial" w:eastAsia="Arial" w:hAnsi="Arial" w:cs="Arial"/>
          <w:sz w:val="24"/>
        </w:rPr>
      </w:pPr>
      <w:r>
        <w:rPr>
          <w:rFonts w:ascii="Arial" w:eastAsia="Arial" w:hAnsi="Arial" w:cs="Arial"/>
          <w:sz w:val="24"/>
        </w:rPr>
        <w:t xml:space="preserve">Совета народных депутатов                                          </w:t>
      </w:r>
      <w:proofErr w:type="spellStart"/>
      <w:r w:rsidR="00D1739E">
        <w:rPr>
          <w:rFonts w:ascii="Arial" w:eastAsia="Arial" w:hAnsi="Arial" w:cs="Arial"/>
          <w:sz w:val="24"/>
        </w:rPr>
        <w:t>А.Е.Погонялов</w:t>
      </w:r>
      <w:proofErr w:type="spellEnd"/>
    </w:p>
    <w:p w:rsidR="001B4A8A" w:rsidRDefault="001B4A8A" w:rsidP="001B4A8A">
      <w:pPr>
        <w:spacing w:after="0" w:line="240" w:lineRule="auto"/>
        <w:ind w:firstLine="709"/>
        <w:jc w:val="both"/>
        <w:rPr>
          <w:rFonts w:ascii="Arial" w:eastAsia="Arial" w:hAnsi="Arial" w:cs="Arial"/>
          <w:sz w:val="24"/>
        </w:rPr>
      </w:pPr>
    </w:p>
    <w:p w:rsidR="001B4A8A" w:rsidRDefault="001B4A8A" w:rsidP="00697C0F">
      <w:pPr>
        <w:spacing w:after="0" w:line="240" w:lineRule="auto"/>
        <w:jc w:val="both"/>
        <w:rPr>
          <w:rFonts w:ascii="Arial" w:eastAsia="Arial" w:hAnsi="Arial" w:cs="Arial"/>
          <w:sz w:val="24"/>
        </w:rPr>
      </w:pPr>
      <w:r>
        <w:rPr>
          <w:rFonts w:ascii="Arial" w:eastAsia="Arial" w:hAnsi="Arial" w:cs="Arial"/>
          <w:sz w:val="24"/>
        </w:rPr>
        <w:t xml:space="preserve">Глава </w:t>
      </w:r>
      <w:r w:rsidR="00D1739E">
        <w:rPr>
          <w:rFonts w:ascii="Arial" w:eastAsia="Arial" w:hAnsi="Arial" w:cs="Arial"/>
          <w:sz w:val="24"/>
        </w:rPr>
        <w:t>Никольс</w:t>
      </w:r>
      <w:r w:rsidR="00697C0F">
        <w:rPr>
          <w:rFonts w:ascii="Arial" w:eastAsia="Arial" w:hAnsi="Arial" w:cs="Arial"/>
          <w:sz w:val="24"/>
        </w:rPr>
        <w:t>кого</w:t>
      </w:r>
      <w:r>
        <w:rPr>
          <w:rFonts w:ascii="Arial" w:eastAsia="Arial" w:hAnsi="Arial" w:cs="Arial"/>
          <w:sz w:val="24"/>
        </w:rPr>
        <w:t xml:space="preserve"> </w:t>
      </w:r>
    </w:p>
    <w:p w:rsidR="000C4087" w:rsidRPr="000C4087" w:rsidRDefault="001B4A8A" w:rsidP="001B4A8A">
      <w:pPr>
        <w:rPr>
          <w:rFonts w:ascii="Arial" w:hAnsi="Arial" w:cs="Arial"/>
          <w:sz w:val="24"/>
          <w:szCs w:val="24"/>
        </w:rPr>
      </w:pPr>
      <w:r>
        <w:rPr>
          <w:rFonts w:ascii="Arial" w:eastAsia="Arial" w:hAnsi="Arial" w:cs="Arial"/>
          <w:sz w:val="24"/>
        </w:rPr>
        <w:t xml:space="preserve">сельского поселения                          </w:t>
      </w:r>
      <w:r w:rsidR="00697C0F">
        <w:rPr>
          <w:rFonts w:ascii="Arial" w:eastAsia="Arial" w:hAnsi="Arial" w:cs="Arial"/>
          <w:sz w:val="24"/>
        </w:rPr>
        <w:t xml:space="preserve">                                      </w:t>
      </w:r>
      <w:r w:rsidR="00D1739E">
        <w:rPr>
          <w:rFonts w:ascii="Arial" w:eastAsia="Arial" w:hAnsi="Arial" w:cs="Arial"/>
          <w:sz w:val="24"/>
        </w:rPr>
        <w:t>В.Н.</w:t>
      </w:r>
      <w:proofErr w:type="gramStart"/>
      <w:r w:rsidR="00D1739E">
        <w:rPr>
          <w:rFonts w:ascii="Arial" w:eastAsia="Arial" w:hAnsi="Arial" w:cs="Arial"/>
          <w:sz w:val="24"/>
        </w:rPr>
        <w:t>Ласточкин</w:t>
      </w:r>
      <w:proofErr w:type="gramEnd"/>
    </w:p>
    <w:p w:rsidR="000C4087" w:rsidRPr="000C4087" w:rsidRDefault="000C4087">
      <w:pPr>
        <w:rPr>
          <w:rFonts w:ascii="Arial" w:hAnsi="Arial" w:cs="Arial"/>
          <w:sz w:val="24"/>
          <w:szCs w:val="24"/>
        </w:rPr>
      </w:pPr>
    </w:p>
    <w:p w:rsidR="000C4087" w:rsidRPr="000C4087" w:rsidRDefault="000C4087">
      <w:pPr>
        <w:rPr>
          <w:rFonts w:ascii="Arial" w:hAnsi="Arial" w:cs="Arial"/>
          <w:sz w:val="24"/>
          <w:szCs w:val="24"/>
        </w:rPr>
      </w:pPr>
    </w:p>
    <w:p w:rsidR="000C4087" w:rsidRPr="000C4087" w:rsidRDefault="000C4087">
      <w:pPr>
        <w:rPr>
          <w:rFonts w:ascii="Arial" w:hAnsi="Arial" w:cs="Arial"/>
          <w:sz w:val="24"/>
          <w:szCs w:val="24"/>
        </w:rPr>
      </w:pPr>
    </w:p>
    <w:p w:rsidR="000C4087" w:rsidRPr="000C4087" w:rsidRDefault="000C4087">
      <w:pPr>
        <w:rPr>
          <w:rFonts w:ascii="Arial" w:hAnsi="Arial" w:cs="Arial"/>
          <w:sz w:val="24"/>
          <w:szCs w:val="24"/>
        </w:rPr>
      </w:pPr>
    </w:p>
    <w:p w:rsidR="000C4087" w:rsidRPr="000C4087" w:rsidRDefault="000C4087">
      <w:pPr>
        <w:rPr>
          <w:rFonts w:ascii="Arial" w:hAnsi="Arial" w:cs="Arial"/>
          <w:sz w:val="24"/>
          <w:szCs w:val="24"/>
        </w:rPr>
      </w:pPr>
    </w:p>
    <w:p w:rsidR="000C4087" w:rsidRPr="000C4087" w:rsidRDefault="000C4087">
      <w:pPr>
        <w:rPr>
          <w:rFonts w:ascii="Arial" w:hAnsi="Arial" w:cs="Arial"/>
          <w:sz w:val="24"/>
          <w:szCs w:val="24"/>
        </w:rPr>
      </w:pPr>
    </w:p>
    <w:p w:rsidR="000C4087" w:rsidRPr="000C4087" w:rsidRDefault="000C4087">
      <w:pPr>
        <w:rPr>
          <w:rFonts w:ascii="Arial" w:hAnsi="Arial" w:cs="Arial"/>
          <w:sz w:val="24"/>
          <w:szCs w:val="24"/>
        </w:rPr>
      </w:pPr>
    </w:p>
    <w:p w:rsidR="000C4087" w:rsidRPr="000C4087" w:rsidRDefault="000C4087">
      <w:pPr>
        <w:rPr>
          <w:rFonts w:ascii="Arial" w:hAnsi="Arial" w:cs="Arial"/>
          <w:sz w:val="24"/>
          <w:szCs w:val="24"/>
        </w:rPr>
      </w:pPr>
    </w:p>
    <w:p w:rsidR="000C4087" w:rsidRPr="000C4087" w:rsidRDefault="000C4087" w:rsidP="000C4087">
      <w:pPr>
        <w:ind w:firstLine="709"/>
        <w:jc w:val="right"/>
        <w:rPr>
          <w:rFonts w:ascii="Arial" w:hAnsi="Arial" w:cs="Arial"/>
          <w:sz w:val="24"/>
          <w:szCs w:val="24"/>
        </w:rPr>
      </w:pPr>
      <w:r w:rsidRPr="000C4087">
        <w:rPr>
          <w:rFonts w:ascii="Arial" w:hAnsi="Arial" w:cs="Arial"/>
          <w:sz w:val="24"/>
          <w:szCs w:val="24"/>
        </w:rPr>
        <w:t xml:space="preserve">                                                                                                          </w:t>
      </w:r>
      <w:r w:rsidR="00697C0F">
        <w:rPr>
          <w:rFonts w:ascii="Arial" w:hAnsi="Arial" w:cs="Arial"/>
          <w:sz w:val="24"/>
          <w:szCs w:val="24"/>
        </w:rPr>
        <w:t xml:space="preserve">                   Приложение  1</w:t>
      </w:r>
    </w:p>
    <w:p w:rsidR="000C4087" w:rsidRPr="000C4087" w:rsidRDefault="000C4087" w:rsidP="000C4087">
      <w:pPr>
        <w:ind w:firstLine="709"/>
        <w:jc w:val="right"/>
        <w:rPr>
          <w:rFonts w:ascii="Arial" w:hAnsi="Arial" w:cs="Arial"/>
          <w:sz w:val="24"/>
          <w:szCs w:val="24"/>
        </w:rPr>
      </w:pPr>
      <w:r w:rsidRPr="000C4087">
        <w:rPr>
          <w:rFonts w:ascii="Arial" w:hAnsi="Arial" w:cs="Arial"/>
          <w:sz w:val="24"/>
          <w:szCs w:val="24"/>
        </w:rPr>
        <w:t>к решению</w:t>
      </w:r>
    </w:p>
    <w:p w:rsidR="000C4087" w:rsidRPr="000C4087" w:rsidRDefault="00D1739E" w:rsidP="000C4087">
      <w:pPr>
        <w:ind w:firstLine="709"/>
        <w:jc w:val="right"/>
        <w:rPr>
          <w:rFonts w:ascii="Arial" w:hAnsi="Arial" w:cs="Arial"/>
          <w:sz w:val="24"/>
          <w:szCs w:val="24"/>
        </w:rPr>
      </w:pPr>
      <w:r>
        <w:rPr>
          <w:rFonts w:ascii="Arial" w:hAnsi="Arial" w:cs="Arial"/>
          <w:sz w:val="24"/>
          <w:szCs w:val="24"/>
        </w:rPr>
        <w:t>Никольс</w:t>
      </w:r>
      <w:r w:rsidR="000C4087" w:rsidRPr="000C4087">
        <w:rPr>
          <w:rFonts w:ascii="Arial" w:hAnsi="Arial" w:cs="Arial"/>
          <w:sz w:val="24"/>
          <w:szCs w:val="24"/>
        </w:rPr>
        <w:t>кого сельского</w:t>
      </w:r>
    </w:p>
    <w:p w:rsidR="000C4087" w:rsidRPr="000C4087" w:rsidRDefault="000C4087" w:rsidP="000C4087">
      <w:pPr>
        <w:ind w:firstLine="709"/>
        <w:jc w:val="right"/>
        <w:rPr>
          <w:rFonts w:ascii="Arial" w:hAnsi="Arial" w:cs="Arial"/>
          <w:sz w:val="24"/>
          <w:szCs w:val="24"/>
        </w:rPr>
      </w:pPr>
      <w:r w:rsidRPr="000C4087">
        <w:rPr>
          <w:rFonts w:ascii="Arial" w:hAnsi="Arial" w:cs="Arial"/>
          <w:sz w:val="24"/>
          <w:szCs w:val="24"/>
        </w:rPr>
        <w:t xml:space="preserve"> Совета народных депутатов</w:t>
      </w:r>
    </w:p>
    <w:p w:rsidR="000C4087" w:rsidRPr="000C4087" w:rsidRDefault="00697C0F" w:rsidP="000C4087">
      <w:pPr>
        <w:ind w:firstLine="709"/>
        <w:jc w:val="right"/>
        <w:rPr>
          <w:rFonts w:ascii="Arial" w:hAnsi="Arial" w:cs="Arial"/>
          <w:sz w:val="24"/>
          <w:szCs w:val="24"/>
        </w:rPr>
      </w:pPr>
      <w:r>
        <w:rPr>
          <w:rFonts w:ascii="Arial" w:hAnsi="Arial" w:cs="Arial"/>
          <w:sz w:val="24"/>
          <w:szCs w:val="24"/>
        </w:rPr>
        <w:t xml:space="preserve">от  </w:t>
      </w:r>
      <w:r w:rsidR="00F10E54">
        <w:rPr>
          <w:rFonts w:ascii="Arial" w:hAnsi="Arial" w:cs="Arial"/>
          <w:sz w:val="24"/>
          <w:szCs w:val="24"/>
        </w:rPr>
        <w:t>3</w:t>
      </w:r>
      <w:r w:rsidR="00D1739E">
        <w:rPr>
          <w:rFonts w:ascii="Arial" w:hAnsi="Arial" w:cs="Arial"/>
          <w:sz w:val="24"/>
          <w:szCs w:val="24"/>
        </w:rPr>
        <w:t>0</w:t>
      </w:r>
      <w:r w:rsidR="005955D7">
        <w:rPr>
          <w:rFonts w:ascii="Arial" w:hAnsi="Arial" w:cs="Arial"/>
          <w:sz w:val="24"/>
          <w:szCs w:val="24"/>
        </w:rPr>
        <w:t xml:space="preserve">.12. </w:t>
      </w:r>
      <w:smartTag w:uri="urn:schemas-microsoft-com:office:smarttags" w:element="metricconverter">
        <w:smartTagPr>
          <w:attr w:name="ProductID" w:val="2013 г"/>
        </w:smartTagPr>
        <w:r w:rsidR="000C4087" w:rsidRPr="000C4087">
          <w:rPr>
            <w:rFonts w:ascii="Arial" w:hAnsi="Arial" w:cs="Arial"/>
            <w:sz w:val="24"/>
            <w:szCs w:val="24"/>
          </w:rPr>
          <w:t>2013 г</w:t>
        </w:r>
      </w:smartTag>
      <w:r>
        <w:rPr>
          <w:rFonts w:ascii="Arial" w:hAnsi="Arial" w:cs="Arial"/>
          <w:sz w:val="24"/>
          <w:szCs w:val="24"/>
        </w:rPr>
        <w:t>. N</w:t>
      </w:r>
      <w:r w:rsidR="00F10E54">
        <w:rPr>
          <w:rFonts w:ascii="Arial" w:hAnsi="Arial" w:cs="Arial"/>
          <w:sz w:val="24"/>
          <w:szCs w:val="24"/>
        </w:rPr>
        <w:t>10</w:t>
      </w:r>
      <w:r w:rsidR="001F3002">
        <w:rPr>
          <w:rFonts w:ascii="Arial" w:hAnsi="Arial" w:cs="Arial"/>
          <w:sz w:val="24"/>
          <w:szCs w:val="24"/>
        </w:rPr>
        <w:t>6</w:t>
      </w:r>
    </w:p>
    <w:p w:rsidR="000C4087" w:rsidRPr="000C4087" w:rsidRDefault="000C4087" w:rsidP="000C4087">
      <w:pPr>
        <w:ind w:firstLine="709"/>
        <w:jc w:val="both"/>
        <w:rPr>
          <w:rFonts w:ascii="Arial" w:hAnsi="Arial" w:cs="Arial"/>
          <w:sz w:val="24"/>
          <w:szCs w:val="24"/>
        </w:rPr>
      </w:pPr>
    </w:p>
    <w:p w:rsidR="000C4087" w:rsidRPr="000C4087" w:rsidRDefault="000C4087" w:rsidP="000C4087">
      <w:pPr>
        <w:ind w:firstLine="709"/>
        <w:jc w:val="center"/>
        <w:rPr>
          <w:rFonts w:ascii="Arial" w:hAnsi="Arial" w:cs="Arial"/>
          <w:sz w:val="24"/>
          <w:szCs w:val="24"/>
        </w:rPr>
      </w:pPr>
      <w:bookmarkStart w:id="0" w:name="Par189"/>
      <w:bookmarkEnd w:id="0"/>
      <w:r w:rsidRPr="000C4087">
        <w:rPr>
          <w:rFonts w:ascii="Arial" w:hAnsi="Arial" w:cs="Arial"/>
          <w:sz w:val="24"/>
          <w:szCs w:val="24"/>
        </w:rPr>
        <w:t>Положение</w:t>
      </w:r>
    </w:p>
    <w:p w:rsidR="000C4087" w:rsidRPr="000C4087" w:rsidRDefault="000C4087" w:rsidP="000C4087">
      <w:pPr>
        <w:ind w:firstLine="709"/>
        <w:jc w:val="center"/>
        <w:rPr>
          <w:rFonts w:ascii="Arial" w:hAnsi="Arial" w:cs="Arial"/>
          <w:sz w:val="24"/>
          <w:szCs w:val="24"/>
        </w:rPr>
      </w:pPr>
      <w:r w:rsidRPr="000C4087">
        <w:rPr>
          <w:rFonts w:ascii="Arial" w:hAnsi="Arial" w:cs="Arial"/>
          <w:sz w:val="24"/>
          <w:szCs w:val="24"/>
        </w:rPr>
        <w:t>о денежном содержании и материальном стимулировании</w:t>
      </w:r>
    </w:p>
    <w:p w:rsidR="000C4087" w:rsidRPr="000C4087" w:rsidRDefault="000C4087" w:rsidP="000C4087">
      <w:pPr>
        <w:ind w:firstLine="709"/>
        <w:jc w:val="center"/>
        <w:rPr>
          <w:rFonts w:ascii="Arial" w:hAnsi="Arial" w:cs="Arial"/>
          <w:sz w:val="24"/>
          <w:szCs w:val="24"/>
        </w:rPr>
      </w:pPr>
      <w:r w:rsidRPr="000C4087">
        <w:rPr>
          <w:rFonts w:ascii="Arial" w:hAnsi="Arial" w:cs="Arial"/>
          <w:sz w:val="24"/>
          <w:szCs w:val="24"/>
        </w:rPr>
        <w:t xml:space="preserve">главы </w:t>
      </w:r>
      <w:r w:rsidR="00D1739E">
        <w:rPr>
          <w:rFonts w:ascii="Arial" w:hAnsi="Arial" w:cs="Arial"/>
          <w:sz w:val="24"/>
          <w:szCs w:val="24"/>
        </w:rPr>
        <w:t>Никольс</w:t>
      </w:r>
      <w:r w:rsidRPr="000C4087">
        <w:rPr>
          <w:rFonts w:ascii="Arial" w:hAnsi="Arial" w:cs="Arial"/>
          <w:sz w:val="24"/>
          <w:szCs w:val="24"/>
        </w:rPr>
        <w:t>кого  сельского поселения</w:t>
      </w:r>
    </w:p>
    <w:p w:rsidR="000C4087" w:rsidRPr="000C4087" w:rsidRDefault="000C4087" w:rsidP="000C4087">
      <w:pPr>
        <w:ind w:firstLine="709"/>
        <w:jc w:val="both"/>
        <w:rPr>
          <w:rFonts w:ascii="Arial" w:hAnsi="Arial" w:cs="Arial"/>
          <w:sz w:val="24"/>
          <w:szCs w:val="24"/>
        </w:rPr>
      </w:pPr>
    </w:p>
    <w:p w:rsidR="000C4087" w:rsidRPr="000C4087" w:rsidRDefault="000C4087" w:rsidP="000C4087">
      <w:pPr>
        <w:ind w:firstLine="709"/>
        <w:jc w:val="both"/>
        <w:rPr>
          <w:rFonts w:ascii="Arial" w:hAnsi="Arial" w:cs="Arial"/>
          <w:sz w:val="24"/>
          <w:szCs w:val="24"/>
        </w:rPr>
      </w:pPr>
      <w:r w:rsidRPr="000C4087">
        <w:rPr>
          <w:rFonts w:ascii="Arial" w:hAnsi="Arial" w:cs="Arial"/>
          <w:sz w:val="24"/>
          <w:szCs w:val="24"/>
        </w:rPr>
        <w:t>1. Общие положения</w:t>
      </w:r>
    </w:p>
    <w:p w:rsidR="000C4087" w:rsidRPr="000C4087" w:rsidRDefault="000C4087" w:rsidP="000C4087">
      <w:pPr>
        <w:ind w:firstLine="709"/>
        <w:jc w:val="both"/>
        <w:rPr>
          <w:rFonts w:ascii="Arial" w:hAnsi="Arial" w:cs="Arial"/>
          <w:sz w:val="24"/>
          <w:szCs w:val="24"/>
        </w:rPr>
      </w:pPr>
      <w:r w:rsidRPr="000C4087">
        <w:rPr>
          <w:rFonts w:ascii="Arial" w:hAnsi="Arial" w:cs="Arial"/>
          <w:sz w:val="24"/>
          <w:szCs w:val="24"/>
        </w:rPr>
        <w:t xml:space="preserve">1.1. Настоящее положение разработано на </w:t>
      </w:r>
      <w:r w:rsidRPr="004A1247">
        <w:rPr>
          <w:rFonts w:ascii="Arial" w:hAnsi="Arial" w:cs="Arial"/>
          <w:sz w:val="24"/>
          <w:szCs w:val="24"/>
        </w:rPr>
        <w:t xml:space="preserve">основании </w:t>
      </w:r>
      <w:hyperlink r:id="rId6" w:history="1">
        <w:r w:rsidR="00697C0F" w:rsidRPr="004A1247">
          <w:rPr>
            <w:rStyle w:val="a3"/>
            <w:rFonts w:ascii="Arial" w:eastAsia="Arial" w:hAnsi="Arial" w:cs="Arial"/>
            <w:color w:val="auto"/>
            <w:sz w:val="24"/>
          </w:rPr>
          <w:t xml:space="preserve">Федеральным законом от 19.06.2000 N 82-ФЗ "О минимальном </w:t>
        </w:r>
        <w:proofErr w:type="gramStart"/>
        <w:r w:rsidR="00697C0F" w:rsidRPr="004A1247">
          <w:rPr>
            <w:rStyle w:val="a3"/>
            <w:rFonts w:ascii="Arial" w:eastAsia="Arial" w:hAnsi="Arial" w:cs="Arial"/>
            <w:color w:val="auto"/>
            <w:sz w:val="24"/>
          </w:rPr>
          <w:t>размере оплаты труда</w:t>
        </w:r>
        <w:proofErr w:type="gramEnd"/>
        <w:r w:rsidR="00697C0F" w:rsidRPr="004A1247">
          <w:rPr>
            <w:rStyle w:val="a3"/>
            <w:rFonts w:ascii="Arial" w:eastAsia="Arial" w:hAnsi="Arial" w:cs="Arial"/>
            <w:color w:val="auto"/>
            <w:sz w:val="24"/>
          </w:rPr>
          <w:t>»"</w:t>
        </w:r>
      </w:hyperlink>
      <w:r w:rsidR="00697C0F" w:rsidRPr="004A1247">
        <w:rPr>
          <w:rFonts w:ascii="Arial" w:eastAsia="Arial" w:hAnsi="Arial" w:cs="Arial"/>
          <w:sz w:val="24"/>
        </w:rPr>
        <w:t>,(</w:t>
      </w:r>
      <w:r w:rsidR="00697C0F">
        <w:rPr>
          <w:rFonts w:ascii="Arial" w:eastAsia="Arial" w:hAnsi="Arial" w:cs="Arial"/>
          <w:sz w:val="24"/>
        </w:rPr>
        <w:t>ред. от 03.12.2012 г.), Закона Орловской области от 04.07.2013 №1499-ОЗ « О гарантиях осуществления полномочий депутата, выборного должностного лица местного самоуправления в Орловской области»</w:t>
      </w:r>
      <w:r w:rsidR="00D1739E">
        <w:rPr>
          <w:rFonts w:ascii="Arial" w:eastAsia="Arial" w:hAnsi="Arial" w:cs="Arial"/>
          <w:sz w:val="24"/>
        </w:rPr>
        <w:t>,</w:t>
      </w:r>
      <w:r w:rsidR="00697C0F">
        <w:rPr>
          <w:rFonts w:ascii="Arial" w:eastAsia="Arial" w:hAnsi="Arial" w:cs="Arial"/>
          <w:sz w:val="24"/>
        </w:rPr>
        <w:t xml:space="preserve"> Уставом </w:t>
      </w:r>
      <w:r w:rsidR="00D1739E">
        <w:rPr>
          <w:rFonts w:ascii="Arial" w:eastAsia="Arial" w:hAnsi="Arial" w:cs="Arial"/>
          <w:sz w:val="24"/>
        </w:rPr>
        <w:t>Никольс</w:t>
      </w:r>
      <w:r w:rsidR="00697C0F">
        <w:rPr>
          <w:rFonts w:ascii="Arial" w:eastAsia="Arial" w:hAnsi="Arial" w:cs="Arial"/>
          <w:sz w:val="24"/>
        </w:rPr>
        <w:t>кого сельского поселения Троснянского района Орловской области.</w:t>
      </w:r>
    </w:p>
    <w:p w:rsidR="000C4087" w:rsidRPr="000C4087" w:rsidRDefault="000C4087" w:rsidP="000C4087">
      <w:pPr>
        <w:ind w:firstLine="709"/>
        <w:jc w:val="both"/>
        <w:rPr>
          <w:rFonts w:ascii="Arial" w:hAnsi="Arial" w:cs="Arial"/>
          <w:sz w:val="24"/>
          <w:szCs w:val="24"/>
        </w:rPr>
      </w:pPr>
      <w:r w:rsidRPr="000C4087">
        <w:rPr>
          <w:rFonts w:ascii="Arial" w:hAnsi="Arial" w:cs="Arial"/>
          <w:sz w:val="24"/>
          <w:szCs w:val="24"/>
        </w:rPr>
        <w:t>1.2. Денежное содержа</w:t>
      </w:r>
      <w:r w:rsidR="00E00B25">
        <w:rPr>
          <w:rFonts w:ascii="Arial" w:hAnsi="Arial" w:cs="Arial"/>
          <w:sz w:val="24"/>
          <w:szCs w:val="24"/>
        </w:rPr>
        <w:t>ние главы сельского поселения</w:t>
      </w:r>
      <w:r w:rsidRPr="000C4087">
        <w:rPr>
          <w:rFonts w:ascii="Arial" w:hAnsi="Arial" w:cs="Arial"/>
          <w:sz w:val="24"/>
          <w:szCs w:val="24"/>
        </w:rPr>
        <w:t xml:space="preserve"> состоит из должностного оклада, коэффициента соотношения к нему, а также из следующих ежемесячных и иных дополнительных выплат:</w:t>
      </w:r>
    </w:p>
    <w:p w:rsidR="000C4087" w:rsidRPr="000C4087" w:rsidRDefault="000C4087" w:rsidP="000C4087">
      <w:pPr>
        <w:ind w:firstLine="709"/>
        <w:jc w:val="both"/>
        <w:rPr>
          <w:rFonts w:ascii="Arial" w:hAnsi="Arial" w:cs="Arial"/>
          <w:sz w:val="24"/>
          <w:szCs w:val="24"/>
        </w:rPr>
      </w:pPr>
      <w:r w:rsidRPr="000C4087">
        <w:rPr>
          <w:rFonts w:ascii="Arial" w:hAnsi="Arial" w:cs="Arial"/>
          <w:sz w:val="24"/>
          <w:szCs w:val="24"/>
        </w:rPr>
        <w:t>1) ежемесячной надбавки к должностному окладу за выслугу лет;</w:t>
      </w:r>
    </w:p>
    <w:p w:rsidR="000C4087" w:rsidRPr="000C4087" w:rsidRDefault="000C4087" w:rsidP="000C4087">
      <w:pPr>
        <w:ind w:firstLine="709"/>
        <w:jc w:val="both"/>
        <w:rPr>
          <w:rFonts w:ascii="Arial" w:hAnsi="Arial" w:cs="Arial"/>
          <w:sz w:val="24"/>
          <w:szCs w:val="24"/>
        </w:rPr>
      </w:pPr>
      <w:r w:rsidRPr="000C4087">
        <w:rPr>
          <w:rFonts w:ascii="Arial" w:hAnsi="Arial" w:cs="Arial"/>
          <w:sz w:val="24"/>
          <w:szCs w:val="24"/>
        </w:rPr>
        <w:t>2) ежемесячной надбавки к должностному окладу за особые условия;</w:t>
      </w:r>
    </w:p>
    <w:p w:rsidR="000C4087" w:rsidRPr="000C4087" w:rsidRDefault="000C4087" w:rsidP="000C4087">
      <w:pPr>
        <w:ind w:firstLine="709"/>
        <w:jc w:val="both"/>
        <w:rPr>
          <w:rFonts w:ascii="Arial" w:hAnsi="Arial" w:cs="Arial"/>
          <w:sz w:val="24"/>
          <w:szCs w:val="24"/>
        </w:rPr>
      </w:pPr>
      <w:r w:rsidRPr="000C4087">
        <w:rPr>
          <w:rFonts w:ascii="Arial" w:hAnsi="Arial" w:cs="Arial"/>
          <w:sz w:val="24"/>
          <w:szCs w:val="24"/>
        </w:rPr>
        <w:t>3) премий за выполнение особо важных и сложных заданий, а также иных премий;</w:t>
      </w:r>
    </w:p>
    <w:p w:rsidR="000C4087" w:rsidRPr="000C4087" w:rsidRDefault="000C4087" w:rsidP="000C4087">
      <w:pPr>
        <w:ind w:firstLine="709"/>
        <w:jc w:val="both"/>
        <w:rPr>
          <w:rFonts w:ascii="Arial" w:hAnsi="Arial" w:cs="Arial"/>
          <w:sz w:val="24"/>
          <w:szCs w:val="24"/>
        </w:rPr>
      </w:pPr>
      <w:r w:rsidRPr="000C4087">
        <w:rPr>
          <w:rFonts w:ascii="Arial" w:hAnsi="Arial" w:cs="Arial"/>
          <w:sz w:val="24"/>
          <w:szCs w:val="24"/>
        </w:rPr>
        <w:t>4) ежемесячного денежного поощрения;</w:t>
      </w:r>
    </w:p>
    <w:p w:rsidR="000C4087" w:rsidRPr="000C4087" w:rsidRDefault="000C4087" w:rsidP="000C4087">
      <w:pPr>
        <w:ind w:firstLine="709"/>
        <w:jc w:val="both"/>
        <w:rPr>
          <w:rFonts w:ascii="Arial" w:hAnsi="Arial" w:cs="Arial"/>
          <w:sz w:val="24"/>
          <w:szCs w:val="24"/>
        </w:rPr>
      </w:pPr>
      <w:r w:rsidRPr="000C4087">
        <w:rPr>
          <w:rFonts w:ascii="Arial" w:hAnsi="Arial" w:cs="Arial"/>
          <w:sz w:val="24"/>
          <w:szCs w:val="24"/>
        </w:rPr>
        <w:t>5) единовременной денежной выплаты при предоставлении ежегодного оплачиваемого отпуска;</w:t>
      </w:r>
    </w:p>
    <w:p w:rsidR="000C4087" w:rsidRPr="000C4087" w:rsidRDefault="000C4087" w:rsidP="000C4087">
      <w:pPr>
        <w:ind w:firstLine="709"/>
        <w:jc w:val="both"/>
        <w:rPr>
          <w:rFonts w:ascii="Arial" w:hAnsi="Arial" w:cs="Arial"/>
          <w:sz w:val="24"/>
          <w:szCs w:val="24"/>
        </w:rPr>
      </w:pPr>
      <w:r w:rsidRPr="000C4087">
        <w:rPr>
          <w:rFonts w:ascii="Arial" w:hAnsi="Arial" w:cs="Arial"/>
          <w:sz w:val="24"/>
          <w:szCs w:val="24"/>
        </w:rPr>
        <w:t xml:space="preserve">6) материальной помощи, выплачиваемой за счет </w:t>
      </w:r>
      <w:proofErr w:type="gramStart"/>
      <w:r w:rsidRPr="000C4087">
        <w:rPr>
          <w:rFonts w:ascii="Arial" w:hAnsi="Arial" w:cs="Arial"/>
          <w:sz w:val="24"/>
          <w:szCs w:val="24"/>
        </w:rPr>
        <w:t>средств фонда оплаты труда главы сельского поселения</w:t>
      </w:r>
      <w:proofErr w:type="gramEnd"/>
      <w:r w:rsidRPr="000C4087">
        <w:rPr>
          <w:rFonts w:ascii="Arial" w:hAnsi="Arial" w:cs="Arial"/>
          <w:sz w:val="24"/>
          <w:szCs w:val="24"/>
        </w:rPr>
        <w:t>.</w:t>
      </w:r>
    </w:p>
    <w:p w:rsidR="000C4087" w:rsidRPr="000C4087" w:rsidRDefault="00CA703A" w:rsidP="000C4087">
      <w:pPr>
        <w:ind w:firstLine="709"/>
        <w:jc w:val="both"/>
        <w:rPr>
          <w:rFonts w:ascii="Arial" w:hAnsi="Arial" w:cs="Arial"/>
          <w:sz w:val="24"/>
          <w:szCs w:val="24"/>
        </w:rPr>
      </w:pPr>
      <w:r>
        <w:rPr>
          <w:rFonts w:ascii="Arial" w:hAnsi="Arial" w:cs="Arial"/>
          <w:sz w:val="24"/>
          <w:szCs w:val="24"/>
        </w:rPr>
        <w:lastRenderedPageBreak/>
        <w:t xml:space="preserve">1.3 </w:t>
      </w:r>
      <w:r w:rsidR="000C4087" w:rsidRPr="000C4087">
        <w:rPr>
          <w:rFonts w:ascii="Arial" w:hAnsi="Arial" w:cs="Arial"/>
          <w:sz w:val="24"/>
          <w:szCs w:val="24"/>
        </w:rPr>
        <w:t xml:space="preserve"> </w:t>
      </w:r>
      <w:r>
        <w:rPr>
          <w:rFonts w:ascii="Arial" w:hAnsi="Arial" w:cs="Arial"/>
          <w:sz w:val="24"/>
          <w:szCs w:val="24"/>
        </w:rPr>
        <w:t xml:space="preserve">Предельный размер базового должностного оклада главы сельского поселения устанавливается в размере 60% от минимального </w:t>
      </w:r>
      <w:proofErr w:type="gramStart"/>
      <w:r>
        <w:rPr>
          <w:rFonts w:ascii="Arial" w:hAnsi="Arial" w:cs="Arial"/>
          <w:sz w:val="24"/>
          <w:szCs w:val="24"/>
        </w:rPr>
        <w:t>размера оплаты труда</w:t>
      </w:r>
      <w:proofErr w:type="gramEnd"/>
      <w:r>
        <w:rPr>
          <w:rFonts w:ascii="Arial" w:hAnsi="Arial" w:cs="Arial"/>
          <w:sz w:val="24"/>
          <w:szCs w:val="24"/>
        </w:rPr>
        <w:t>.</w:t>
      </w:r>
    </w:p>
    <w:p w:rsidR="00D1739E" w:rsidRDefault="000C4087" w:rsidP="000C4087">
      <w:pPr>
        <w:ind w:firstLine="709"/>
        <w:jc w:val="both"/>
        <w:rPr>
          <w:rFonts w:ascii="Arial" w:hAnsi="Arial" w:cs="Arial"/>
          <w:sz w:val="24"/>
          <w:szCs w:val="24"/>
        </w:rPr>
      </w:pPr>
      <w:r w:rsidRPr="000C4087">
        <w:rPr>
          <w:rFonts w:ascii="Arial" w:hAnsi="Arial" w:cs="Arial"/>
          <w:sz w:val="24"/>
          <w:szCs w:val="24"/>
        </w:rPr>
        <w:t>Коэффициент соотношения должностного оклада к базовому должностному окладу — 2,5.</w:t>
      </w:r>
    </w:p>
    <w:p w:rsidR="000C4087" w:rsidRPr="000C4087" w:rsidRDefault="000C4087" w:rsidP="000C4087">
      <w:pPr>
        <w:ind w:firstLine="709"/>
        <w:jc w:val="both"/>
        <w:rPr>
          <w:rFonts w:ascii="Arial" w:hAnsi="Arial" w:cs="Arial"/>
          <w:sz w:val="24"/>
          <w:szCs w:val="24"/>
        </w:rPr>
      </w:pPr>
      <w:r w:rsidRPr="000C4087">
        <w:rPr>
          <w:rFonts w:ascii="Arial" w:hAnsi="Arial" w:cs="Arial"/>
          <w:sz w:val="24"/>
          <w:szCs w:val="24"/>
        </w:rPr>
        <w:t>2. Надбавка за выслугу лет</w:t>
      </w:r>
    </w:p>
    <w:p w:rsidR="000C4087" w:rsidRPr="000C4087" w:rsidRDefault="000C4087" w:rsidP="000C4087">
      <w:pPr>
        <w:ind w:firstLine="709"/>
        <w:jc w:val="both"/>
        <w:rPr>
          <w:rFonts w:ascii="Arial" w:hAnsi="Arial" w:cs="Arial"/>
          <w:sz w:val="24"/>
          <w:szCs w:val="24"/>
        </w:rPr>
      </w:pPr>
      <w:r w:rsidRPr="000C4087">
        <w:rPr>
          <w:rFonts w:ascii="Arial" w:hAnsi="Arial" w:cs="Arial"/>
          <w:sz w:val="24"/>
          <w:szCs w:val="24"/>
        </w:rPr>
        <w:t>Главе сельского поселения выплачиваются ежемесячно надбавки к должностному окладу за выслугу лет в следующих размерах:</w:t>
      </w:r>
    </w:p>
    <w:p w:rsidR="000C4087" w:rsidRPr="000C4087" w:rsidRDefault="000C4087" w:rsidP="000C4087">
      <w:pPr>
        <w:ind w:firstLine="709"/>
        <w:jc w:val="both"/>
        <w:rPr>
          <w:rFonts w:ascii="Arial" w:hAnsi="Arial" w:cs="Arial"/>
          <w:sz w:val="24"/>
          <w:szCs w:val="24"/>
        </w:rPr>
      </w:pPr>
      <w:r w:rsidRPr="000C4087">
        <w:rPr>
          <w:rFonts w:ascii="Arial" w:hAnsi="Arial" w:cs="Arial"/>
          <w:sz w:val="24"/>
          <w:szCs w:val="24"/>
        </w:rPr>
        <w:t>1</w:t>
      </w:r>
      <w:r w:rsidR="00697C0F">
        <w:rPr>
          <w:rFonts w:ascii="Arial" w:hAnsi="Arial" w:cs="Arial"/>
          <w:sz w:val="24"/>
          <w:szCs w:val="24"/>
        </w:rPr>
        <w:t>) при общем стаже</w:t>
      </w:r>
      <w:r w:rsidRPr="000C4087">
        <w:rPr>
          <w:rFonts w:ascii="Arial" w:hAnsi="Arial" w:cs="Arial"/>
          <w:sz w:val="24"/>
          <w:szCs w:val="24"/>
        </w:rPr>
        <w:t xml:space="preserve"> от 1 года до 5 лет — 10% от установленного должностного оклада;</w:t>
      </w:r>
    </w:p>
    <w:p w:rsidR="000C4087" w:rsidRPr="000C4087" w:rsidRDefault="000C4087" w:rsidP="000C4087">
      <w:pPr>
        <w:ind w:firstLine="709"/>
        <w:jc w:val="both"/>
        <w:rPr>
          <w:rFonts w:ascii="Arial" w:hAnsi="Arial" w:cs="Arial"/>
          <w:sz w:val="24"/>
          <w:szCs w:val="24"/>
        </w:rPr>
      </w:pPr>
      <w:r w:rsidRPr="000C4087">
        <w:rPr>
          <w:rFonts w:ascii="Arial" w:hAnsi="Arial" w:cs="Arial"/>
          <w:sz w:val="24"/>
          <w:szCs w:val="24"/>
        </w:rPr>
        <w:t xml:space="preserve">2) при </w:t>
      </w:r>
      <w:r w:rsidR="00697C0F">
        <w:rPr>
          <w:rFonts w:ascii="Arial" w:hAnsi="Arial" w:cs="Arial"/>
          <w:sz w:val="24"/>
          <w:szCs w:val="24"/>
        </w:rPr>
        <w:t xml:space="preserve">общем стаже </w:t>
      </w:r>
      <w:r w:rsidRPr="000C4087">
        <w:rPr>
          <w:rFonts w:ascii="Arial" w:hAnsi="Arial" w:cs="Arial"/>
          <w:sz w:val="24"/>
          <w:szCs w:val="24"/>
        </w:rPr>
        <w:t>от 5 до 10 лет — 15% от установленного должностного оклада;</w:t>
      </w:r>
    </w:p>
    <w:p w:rsidR="000C4087" w:rsidRPr="000C4087" w:rsidRDefault="000C4087" w:rsidP="000C4087">
      <w:pPr>
        <w:ind w:firstLine="709"/>
        <w:jc w:val="both"/>
        <w:rPr>
          <w:rFonts w:ascii="Arial" w:hAnsi="Arial" w:cs="Arial"/>
          <w:sz w:val="24"/>
          <w:szCs w:val="24"/>
        </w:rPr>
      </w:pPr>
      <w:r w:rsidRPr="000C4087">
        <w:rPr>
          <w:rFonts w:ascii="Arial" w:hAnsi="Arial" w:cs="Arial"/>
          <w:sz w:val="24"/>
          <w:szCs w:val="24"/>
        </w:rPr>
        <w:t xml:space="preserve">3) при </w:t>
      </w:r>
      <w:r w:rsidR="00697C0F">
        <w:rPr>
          <w:rFonts w:ascii="Arial" w:hAnsi="Arial" w:cs="Arial"/>
          <w:sz w:val="24"/>
          <w:szCs w:val="24"/>
        </w:rPr>
        <w:t xml:space="preserve">общем стаже </w:t>
      </w:r>
      <w:r w:rsidRPr="000C4087">
        <w:rPr>
          <w:rFonts w:ascii="Arial" w:hAnsi="Arial" w:cs="Arial"/>
          <w:sz w:val="24"/>
          <w:szCs w:val="24"/>
        </w:rPr>
        <w:t xml:space="preserve"> от 10 до 15 лет — 20% от установленного должностного оклада;</w:t>
      </w:r>
    </w:p>
    <w:p w:rsidR="000C4087" w:rsidRPr="000C4087" w:rsidRDefault="000C4087" w:rsidP="000C4087">
      <w:pPr>
        <w:ind w:firstLine="709"/>
        <w:jc w:val="both"/>
        <w:rPr>
          <w:rFonts w:ascii="Arial" w:hAnsi="Arial" w:cs="Arial"/>
          <w:sz w:val="24"/>
          <w:szCs w:val="24"/>
        </w:rPr>
      </w:pPr>
      <w:r w:rsidRPr="000C4087">
        <w:rPr>
          <w:rFonts w:ascii="Arial" w:hAnsi="Arial" w:cs="Arial"/>
          <w:sz w:val="24"/>
          <w:szCs w:val="24"/>
        </w:rPr>
        <w:t xml:space="preserve">4) при </w:t>
      </w:r>
      <w:r w:rsidR="00697C0F">
        <w:rPr>
          <w:rFonts w:ascii="Arial" w:hAnsi="Arial" w:cs="Arial"/>
          <w:sz w:val="24"/>
          <w:szCs w:val="24"/>
        </w:rPr>
        <w:t xml:space="preserve">общем стаже </w:t>
      </w:r>
      <w:r w:rsidRPr="000C4087">
        <w:rPr>
          <w:rFonts w:ascii="Arial" w:hAnsi="Arial" w:cs="Arial"/>
          <w:sz w:val="24"/>
          <w:szCs w:val="24"/>
        </w:rPr>
        <w:t xml:space="preserve"> свыше 15 лет — 30% от установленного должностного оклада.</w:t>
      </w:r>
    </w:p>
    <w:p w:rsidR="000C4087" w:rsidRPr="000C4087" w:rsidRDefault="000C4087" w:rsidP="000C4087">
      <w:pPr>
        <w:ind w:firstLine="709"/>
        <w:jc w:val="both"/>
        <w:rPr>
          <w:rFonts w:ascii="Arial" w:hAnsi="Arial" w:cs="Arial"/>
          <w:sz w:val="24"/>
          <w:szCs w:val="24"/>
        </w:rPr>
      </w:pPr>
      <w:r w:rsidRPr="000C4087">
        <w:rPr>
          <w:rFonts w:ascii="Arial" w:hAnsi="Arial" w:cs="Arial"/>
          <w:sz w:val="24"/>
          <w:szCs w:val="24"/>
        </w:rPr>
        <w:t>3. Надбавка за особые условия</w:t>
      </w:r>
    </w:p>
    <w:p w:rsidR="000C4087" w:rsidRPr="000C4087" w:rsidRDefault="000C4087" w:rsidP="000C4087">
      <w:pPr>
        <w:ind w:firstLine="709"/>
        <w:jc w:val="both"/>
        <w:rPr>
          <w:rFonts w:ascii="Arial" w:hAnsi="Arial" w:cs="Arial"/>
          <w:sz w:val="24"/>
          <w:szCs w:val="24"/>
        </w:rPr>
      </w:pPr>
      <w:r w:rsidRPr="000C4087">
        <w:rPr>
          <w:rFonts w:ascii="Arial" w:hAnsi="Arial" w:cs="Arial"/>
          <w:sz w:val="24"/>
          <w:szCs w:val="24"/>
        </w:rPr>
        <w:t>Ежемесячная надбавка за особые условия выплачивается в размерах:</w:t>
      </w:r>
    </w:p>
    <w:p w:rsidR="000C4087" w:rsidRPr="000C4087" w:rsidRDefault="000C4087" w:rsidP="000C4087">
      <w:pPr>
        <w:ind w:firstLine="709"/>
        <w:jc w:val="both"/>
        <w:rPr>
          <w:rFonts w:ascii="Arial" w:hAnsi="Arial" w:cs="Arial"/>
          <w:sz w:val="24"/>
          <w:szCs w:val="24"/>
        </w:rPr>
      </w:pPr>
      <w:r w:rsidRPr="000C4087">
        <w:rPr>
          <w:rFonts w:ascii="Arial" w:hAnsi="Arial" w:cs="Arial"/>
          <w:sz w:val="24"/>
          <w:szCs w:val="24"/>
        </w:rPr>
        <w:t>1) высшие должности — до 100 % должностного оклада;</w:t>
      </w:r>
    </w:p>
    <w:p w:rsidR="000C4087" w:rsidRPr="000C4087" w:rsidRDefault="000C4087" w:rsidP="000C4087">
      <w:pPr>
        <w:ind w:firstLine="709"/>
        <w:jc w:val="both"/>
        <w:rPr>
          <w:rFonts w:ascii="Arial" w:hAnsi="Arial" w:cs="Arial"/>
          <w:sz w:val="24"/>
          <w:szCs w:val="24"/>
        </w:rPr>
      </w:pPr>
      <w:r w:rsidRPr="000C4087">
        <w:rPr>
          <w:rFonts w:ascii="Arial" w:hAnsi="Arial" w:cs="Arial"/>
          <w:sz w:val="24"/>
          <w:szCs w:val="24"/>
        </w:rPr>
        <w:t>4. Ежемесячное денежное поощрение</w:t>
      </w:r>
    </w:p>
    <w:p w:rsidR="000C4087" w:rsidRPr="000C4087" w:rsidRDefault="000C4087" w:rsidP="000C4087">
      <w:pPr>
        <w:ind w:firstLine="709"/>
        <w:jc w:val="both"/>
        <w:rPr>
          <w:rFonts w:ascii="Arial" w:hAnsi="Arial" w:cs="Arial"/>
          <w:sz w:val="24"/>
          <w:szCs w:val="24"/>
        </w:rPr>
      </w:pPr>
      <w:r w:rsidRPr="000C4087">
        <w:rPr>
          <w:rFonts w:ascii="Arial" w:hAnsi="Arial" w:cs="Arial"/>
          <w:sz w:val="24"/>
          <w:szCs w:val="24"/>
        </w:rPr>
        <w:t>Ежемесячное денежное поощрение выплачивается в размере до 100% должностного оклада.</w:t>
      </w:r>
    </w:p>
    <w:p w:rsidR="000C4087" w:rsidRPr="000C4087" w:rsidRDefault="000C4087" w:rsidP="000C4087">
      <w:pPr>
        <w:ind w:firstLine="709"/>
        <w:jc w:val="both"/>
        <w:rPr>
          <w:rFonts w:ascii="Arial" w:hAnsi="Arial" w:cs="Arial"/>
          <w:sz w:val="24"/>
          <w:szCs w:val="24"/>
        </w:rPr>
      </w:pPr>
      <w:r w:rsidRPr="000C4087">
        <w:rPr>
          <w:rFonts w:ascii="Arial" w:hAnsi="Arial" w:cs="Arial"/>
          <w:sz w:val="24"/>
          <w:szCs w:val="24"/>
        </w:rPr>
        <w:t>5. Материальная помощь</w:t>
      </w:r>
    </w:p>
    <w:p w:rsidR="000C4087" w:rsidRPr="000C4087" w:rsidRDefault="000C4087" w:rsidP="000C4087">
      <w:pPr>
        <w:ind w:firstLine="709"/>
        <w:jc w:val="both"/>
        <w:rPr>
          <w:rFonts w:ascii="Arial" w:hAnsi="Arial" w:cs="Arial"/>
          <w:sz w:val="24"/>
          <w:szCs w:val="24"/>
        </w:rPr>
      </w:pPr>
      <w:r w:rsidRPr="000C4087">
        <w:rPr>
          <w:rFonts w:ascii="Arial" w:hAnsi="Arial" w:cs="Arial"/>
          <w:sz w:val="24"/>
          <w:szCs w:val="24"/>
        </w:rPr>
        <w:t>5.1. Материальная помощь главе поселения оказывается при уходе в очередной ежегодный оплачиваемый отпуск в размере одного должностного оклада.</w:t>
      </w:r>
    </w:p>
    <w:p w:rsidR="000C4087" w:rsidRPr="000C4087" w:rsidRDefault="000C4087" w:rsidP="000C4087">
      <w:pPr>
        <w:ind w:firstLine="709"/>
        <w:jc w:val="both"/>
        <w:rPr>
          <w:rFonts w:ascii="Arial" w:hAnsi="Arial" w:cs="Arial"/>
          <w:sz w:val="24"/>
          <w:szCs w:val="24"/>
        </w:rPr>
      </w:pPr>
      <w:r w:rsidRPr="000C4087">
        <w:rPr>
          <w:rFonts w:ascii="Arial" w:hAnsi="Arial" w:cs="Arial"/>
          <w:sz w:val="24"/>
          <w:szCs w:val="24"/>
        </w:rPr>
        <w:t>5.2. Дополнительная материальная помощь выплачивается:</w:t>
      </w:r>
    </w:p>
    <w:p w:rsidR="000C4087" w:rsidRPr="000C4087" w:rsidRDefault="000C4087" w:rsidP="000C4087">
      <w:pPr>
        <w:ind w:firstLine="709"/>
        <w:jc w:val="both"/>
        <w:rPr>
          <w:rFonts w:ascii="Arial" w:hAnsi="Arial" w:cs="Arial"/>
          <w:sz w:val="24"/>
          <w:szCs w:val="24"/>
        </w:rPr>
      </w:pPr>
      <w:r w:rsidRPr="000C4087">
        <w:rPr>
          <w:rFonts w:ascii="Arial" w:hAnsi="Arial" w:cs="Arial"/>
          <w:sz w:val="24"/>
          <w:szCs w:val="24"/>
        </w:rPr>
        <w:t>1) в случае смерти главы поселения (в т. ч. ранее работавших) или его близких родственников — в размере одного денежного содержания;</w:t>
      </w:r>
    </w:p>
    <w:p w:rsidR="000C4087" w:rsidRPr="000C4087" w:rsidRDefault="000C4087" w:rsidP="000C4087">
      <w:pPr>
        <w:ind w:firstLine="709"/>
        <w:jc w:val="both"/>
        <w:rPr>
          <w:rFonts w:ascii="Arial" w:hAnsi="Arial" w:cs="Arial"/>
          <w:sz w:val="24"/>
          <w:szCs w:val="24"/>
        </w:rPr>
      </w:pPr>
      <w:r w:rsidRPr="000C4087">
        <w:rPr>
          <w:rFonts w:ascii="Arial" w:hAnsi="Arial" w:cs="Arial"/>
          <w:sz w:val="24"/>
          <w:szCs w:val="24"/>
        </w:rPr>
        <w:t>2) в целях социальной защиты главы поселения в условиях роста инфляции в течение года может быть оказана материальная помощь при экономии средств по смете содержания главы сельского поселения.</w:t>
      </w:r>
    </w:p>
    <w:p w:rsidR="000C4087" w:rsidRPr="000C4087" w:rsidRDefault="000C4087" w:rsidP="000C4087">
      <w:pPr>
        <w:ind w:firstLine="709"/>
        <w:jc w:val="both"/>
        <w:rPr>
          <w:rFonts w:ascii="Arial" w:hAnsi="Arial" w:cs="Arial"/>
          <w:sz w:val="24"/>
          <w:szCs w:val="24"/>
        </w:rPr>
      </w:pPr>
      <w:r w:rsidRPr="000C4087">
        <w:rPr>
          <w:rFonts w:ascii="Arial" w:hAnsi="Arial" w:cs="Arial"/>
          <w:sz w:val="24"/>
          <w:szCs w:val="24"/>
        </w:rPr>
        <w:t>5.3. Материальная помощь главе поселения выплачивается из фонда оплаты труда главы сельского поселения.</w:t>
      </w:r>
    </w:p>
    <w:p w:rsidR="000C4087" w:rsidRPr="000C4087" w:rsidRDefault="000C4087" w:rsidP="000C4087">
      <w:pPr>
        <w:ind w:firstLine="709"/>
        <w:jc w:val="both"/>
        <w:rPr>
          <w:rFonts w:ascii="Arial" w:hAnsi="Arial" w:cs="Arial"/>
          <w:sz w:val="24"/>
          <w:szCs w:val="24"/>
        </w:rPr>
      </w:pPr>
    </w:p>
    <w:p w:rsidR="000C4087" w:rsidRPr="000C4087" w:rsidRDefault="000C4087" w:rsidP="000C4087">
      <w:pPr>
        <w:ind w:firstLine="709"/>
        <w:jc w:val="both"/>
        <w:rPr>
          <w:rFonts w:ascii="Arial" w:hAnsi="Arial" w:cs="Arial"/>
          <w:sz w:val="24"/>
          <w:szCs w:val="24"/>
        </w:rPr>
      </w:pPr>
      <w:r w:rsidRPr="000C4087">
        <w:rPr>
          <w:rFonts w:ascii="Arial" w:hAnsi="Arial" w:cs="Arial"/>
          <w:sz w:val="24"/>
          <w:szCs w:val="24"/>
        </w:rPr>
        <w:t>6. Единовременная выплата</w:t>
      </w:r>
    </w:p>
    <w:p w:rsidR="000C4087" w:rsidRPr="000C4087" w:rsidRDefault="000C4087" w:rsidP="000C4087">
      <w:pPr>
        <w:ind w:firstLine="709"/>
        <w:jc w:val="both"/>
        <w:rPr>
          <w:rFonts w:ascii="Arial" w:hAnsi="Arial" w:cs="Arial"/>
          <w:sz w:val="24"/>
          <w:szCs w:val="24"/>
        </w:rPr>
      </w:pPr>
      <w:r w:rsidRPr="000C4087">
        <w:rPr>
          <w:rFonts w:ascii="Arial" w:hAnsi="Arial" w:cs="Arial"/>
          <w:sz w:val="24"/>
          <w:szCs w:val="24"/>
        </w:rPr>
        <w:t>При предоставлении главе сельского поселения ежегодного оплачиваемого отпуска один раз в год производится единовременная выплата в размере двух должностных окладов.</w:t>
      </w:r>
    </w:p>
    <w:p w:rsidR="000C4087" w:rsidRPr="000C4087" w:rsidRDefault="000C4087" w:rsidP="000C4087">
      <w:pPr>
        <w:ind w:firstLine="709"/>
        <w:jc w:val="both"/>
        <w:rPr>
          <w:rFonts w:ascii="Arial" w:hAnsi="Arial" w:cs="Arial"/>
          <w:sz w:val="24"/>
          <w:szCs w:val="24"/>
        </w:rPr>
      </w:pPr>
      <w:r w:rsidRPr="000C4087">
        <w:rPr>
          <w:rFonts w:ascii="Arial" w:hAnsi="Arial" w:cs="Arial"/>
          <w:sz w:val="24"/>
          <w:szCs w:val="24"/>
        </w:rPr>
        <w:t>7. Пре</w:t>
      </w:r>
      <w:r w:rsidR="00143846">
        <w:rPr>
          <w:rFonts w:ascii="Arial" w:hAnsi="Arial" w:cs="Arial"/>
          <w:sz w:val="24"/>
          <w:szCs w:val="24"/>
        </w:rPr>
        <w:t xml:space="preserve">мирование </w:t>
      </w:r>
    </w:p>
    <w:p w:rsidR="000C4087" w:rsidRPr="000C4087" w:rsidRDefault="000C4087" w:rsidP="000C4087">
      <w:pPr>
        <w:ind w:firstLine="709"/>
        <w:jc w:val="both"/>
        <w:rPr>
          <w:rFonts w:ascii="Arial" w:hAnsi="Arial" w:cs="Arial"/>
          <w:sz w:val="24"/>
          <w:szCs w:val="24"/>
        </w:rPr>
      </w:pPr>
      <w:r w:rsidRPr="000C4087">
        <w:rPr>
          <w:rFonts w:ascii="Arial" w:hAnsi="Arial" w:cs="Arial"/>
          <w:sz w:val="24"/>
          <w:szCs w:val="24"/>
        </w:rPr>
        <w:t>7.1. В связи с юбилейными датами — 50-летием, 55-летием, 60-летием со дня рождения выплачивается единовременное денежное поощрение в размере должностного оклада с установленными надбавками.</w:t>
      </w:r>
    </w:p>
    <w:p w:rsidR="000C4087" w:rsidRPr="000C4087" w:rsidRDefault="000C4087" w:rsidP="000C4087">
      <w:pPr>
        <w:ind w:firstLine="709"/>
        <w:jc w:val="both"/>
        <w:rPr>
          <w:rFonts w:ascii="Arial" w:hAnsi="Arial" w:cs="Arial"/>
          <w:sz w:val="24"/>
          <w:szCs w:val="24"/>
        </w:rPr>
      </w:pPr>
      <w:r w:rsidRPr="000C4087">
        <w:rPr>
          <w:rFonts w:ascii="Arial" w:hAnsi="Arial" w:cs="Arial"/>
          <w:sz w:val="24"/>
          <w:szCs w:val="24"/>
        </w:rPr>
        <w:t>7.2. Премирование главы сельского поселения осуществляется по инициативе главы сельского поселения на основании распоряжения главы сельского поселения.</w:t>
      </w:r>
    </w:p>
    <w:p w:rsidR="00D1739E" w:rsidRDefault="000C4087" w:rsidP="000C4087">
      <w:pPr>
        <w:ind w:firstLine="709"/>
        <w:jc w:val="both"/>
        <w:rPr>
          <w:rFonts w:ascii="Arial" w:hAnsi="Arial" w:cs="Arial"/>
          <w:sz w:val="24"/>
          <w:szCs w:val="24"/>
        </w:rPr>
      </w:pPr>
      <w:r w:rsidRPr="000C4087">
        <w:rPr>
          <w:rFonts w:ascii="Arial" w:hAnsi="Arial" w:cs="Arial"/>
          <w:sz w:val="24"/>
          <w:szCs w:val="24"/>
        </w:rPr>
        <w:t>8. Премии к праздничным датам</w:t>
      </w:r>
    </w:p>
    <w:p w:rsidR="000C4087" w:rsidRPr="000C4087" w:rsidRDefault="000C4087" w:rsidP="000C4087">
      <w:pPr>
        <w:ind w:firstLine="709"/>
        <w:jc w:val="both"/>
        <w:rPr>
          <w:rFonts w:ascii="Arial" w:hAnsi="Arial" w:cs="Arial"/>
          <w:sz w:val="24"/>
          <w:szCs w:val="24"/>
        </w:rPr>
      </w:pPr>
      <w:proofErr w:type="gramStart"/>
      <w:r w:rsidRPr="000C4087">
        <w:rPr>
          <w:rFonts w:ascii="Arial" w:hAnsi="Arial" w:cs="Arial"/>
          <w:sz w:val="24"/>
          <w:szCs w:val="24"/>
        </w:rPr>
        <w:t xml:space="preserve">Премии к праздничным датам могут выплачиваться главе сельского поселения к празднованию Нового года и Рождества, Международного Женского дня 8 марта и Дня защитника Отечества 23 февраля, Дня Победы 9 мая, Дня освобождения с. </w:t>
      </w:r>
      <w:proofErr w:type="spellStart"/>
      <w:r w:rsidRPr="000C4087">
        <w:rPr>
          <w:rFonts w:ascii="Arial" w:hAnsi="Arial" w:cs="Arial"/>
          <w:sz w:val="24"/>
          <w:szCs w:val="24"/>
        </w:rPr>
        <w:t>Тросны</w:t>
      </w:r>
      <w:proofErr w:type="spellEnd"/>
      <w:r w:rsidR="00697C0F">
        <w:rPr>
          <w:rFonts w:ascii="Arial" w:hAnsi="Arial" w:cs="Arial"/>
          <w:sz w:val="24"/>
          <w:szCs w:val="24"/>
        </w:rPr>
        <w:t xml:space="preserve"> и Троснянского района</w:t>
      </w:r>
      <w:r w:rsidRPr="000C4087">
        <w:rPr>
          <w:rFonts w:ascii="Arial" w:hAnsi="Arial" w:cs="Arial"/>
          <w:sz w:val="24"/>
          <w:szCs w:val="24"/>
        </w:rPr>
        <w:t xml:space="preserve"> 24 июля, Дня народного единства 4 ноября, по итогам года за плодотворную службу — в размере должностного оклада с установленными надбавками.</w:t>
      </w:r>
      <w:proofErr w:type="gramEnd"/>
    </w:p>
    <w:p w:rsidR="000C4087" w:rsidRDefault="000C4087" w:rsidP="00D1739E">
      <w:pPr>
        <w:ind w:firstLine="709"/>
        <w:jc w:val="both"/>
        <w:rPr>
          <w:rFonts w:ascii="Arial" w:hAnsi="Arial" w:cs="Arial"/>
          <w:sz w:val="24"/>
          <w:szCs w:val="24"/>
        </w:rPr>
      </w:pPr>
      <w:r w:rsidRPr="000C4087">
        <w:rPr>
          <w:rFonts w:ascii="Arial" w:hAnsi="Arial" w:cs="Arial"/>
          <w:sz w:val="24"/>
          <w:szCs w:val="24"/>
        </w:rPr>
        <w:t xml:space="preserve">9. Размеры базового должностного оклада главы сельского поселения </w:t>
      </w:r>
      <w:r w:rsidR="00F10E54">
        <w:rPr>
          <w:rFonts w:ascii="Arial" w:hAnsi="Arial" w:cs="Arial"/>
          <w:sz w:val="24"/>
          <w:szCs w:val="24"/>
        </w:rPr>
        <w:t xml:space="preserve">зависит </w:t>
      </w:r>
      <w:proofErr w:type="gramStart"/>
      <w:r w:rsidR="00F10E54">
        <w:rPr>
          <w:rFonts w:ascii="Arial" w:hAnsi="Arial" w:cs="Arial"/>
          <w:sz w:val="24"/>
          <w:szCs w:val="24"/>
        </w:rPr>
        <w:t>от</w:t>
      </w:r>
      <w:proofErr w:type="gramEnd"/>
      <w:r w:rsidR="00F10E54">
        <w:rPr>
          <w:rFonts w:ascii="Arial" w:hAnsi="Arial" w:cs="Arial"/>
          <w:sz w:val="24"/>
          <w:szCs w:val="24"/>
        </w:rPr>
        <w:t xml:space="preserve"> МРОТ</w:t>
      </w:r>
      <w:r w:rsidRPr="000C4087">
        <w:rPr>
          <w:rFonts w:ascii="Arial" w:hAnsi="Arial" w:cs="Arial"/>
          <w:sz w:val="24"/>
          <w:szCs w:val="24"/>
        </w:rPr>
        <w:t>.</w:t>
      </w:r>
    </w:p>
    <w:p w:rsidR="005E740A" w:rsidRDefault="005E740A" w:rsidP="000C4087">
      <w:pPr>
        <w:rPr>
          <w:rFonts w:ascii="Arial" w:hAnsi="Arial" w:cs="Arial"/>
          <w:sz w:val="24"/>
          <w:szCs w:val="24"/>
        </w:rPr>
      </w:pPr>
      <w:r>
        <w:rPr>
          <w:rFonts w:ascii="Arial" w:hAnsi="Arial" w:cs="Arial"/>
          <w:sz w:val="24"/>
          <w:szCs w:val="24"/>
        </w:rPr>
        <w:t xml:space="preserve">        10.</w:t>
      </w:r>
      <w:r w:rsidR="00D1739E">
        <w:rPr>
          <w:rFonts w:ascii="Arial" w:hAnsi="Arial" w:cs="Arial"/>
          <w:sz w:val="24"/>
          <w:szCs w:val="24"/>
        </w:rPr>
        <w:t xml:space="preserve"> </w:t>
      </w:r>
      <w:r>
        <w:rPr>
          <w:rFonts w:ascii="Arial" w:hAnsi="Arial" w:cs="Arial"/>
          <w:sz w:val="24"/>
          <w:szCs w:val="24"/>
        </w:rPr>
        <w:t>Отпуск</w:t>
      </w:r>
    </w:p>
    <w:p w:rsidR="005E740A" w:rsidRDefault="005E740A" w:rsidP="00D1739E">
      <w:pPr>
        <w:jc w:val="both"/>
        <w:rPr>
          <w:rFonts w:ascii="Arial" w:hAnsi="Arial" w:cs="Arial"/>
          <w:sz w:val="24"/>
          <w:szCs w:val="24"/>
        </w:rPr>
      </w:pPr>
      <w:r>
        <w:rPr>
          <w:rFonts w:ascii="Arial" w:hAnsi="Arial" w:cs="Arial"/>
          <w:sz w:val="24"/>
          <w:szCs w:val="24"/>
        </w:rPr>
        <w:t>10.1.</w:t>
      </w:r>
      <w:r w:rsidR="00D1739E">
        <w:rPr>
          <w:rFonts w:ascii="Arial" w:hAnsi="Arial" w:cs="Arial"/>
          <w:sz w:val="24"/>
          <w:szCs w:val="24"/>
        </w:rPr>
        <w:t xml:space="preserve"> </w:t>
      </w:r>
      <w:r>
        <w:rPr>
          <w:rFonts w:ascii="Arial" w:hAnsi="Arial" w:cs="Arial"/>
          <w:sz w:val="24"/>
          <w:szCs w:val="24"/>
        </w:rPr>
        <w:t>Главе поселения предоставляется ежегодный основной оплачиваемый отпуск продолжительностью 28 календарных дней</w:t>
      </w:r>
      <w:r w:rsidR="00D1739E">
        <w:rPr>
          <w:rFonts w:ascii="Arial" w:hAnsi="Arial" w:cs="Arial"/>
          <w:sz w:val="24"/>
          <w:szCs w:val="24"/>
        </w:rPr>
        <w:t>.</w:t>
      </w:r>
    </w:p>
    <w:p w:rsidR="005E740A" w:rsidRDefault="005E740A" w:rsidP="00D1739E">
      <w:pPr>
        <w:jc w:val="both"/>
        <w:rPr>
          <w:rFonts w:ascii="Arial" w:hAnsi="Arial" w:cs="Arial"/>
          <w:sz w:val="24"/>
          <w:szCs w:val="24"/>
        </w:rPr>
      </w:pPr>
      <w:r>
        <w:rPr>
          <w:rFonts w:ascii="Arial" w:hAnsi="Arial" w:cs="Arial"/>
          <w:sz w:val="24"/>
          <w:szCs w:val="24"/>
        </w:rPr>
        <w:t>Сверх ежегодного оплачиваемого отпуска главе сельского поселения за выслугу лет предоставляется дополнительный отпуск за отработанное время из расчета один календарный день за полный календарный год, но не более 15 календарных дней.</w:t>
      </w:r>
    </w:p>
    <w:p w:rsidR="005E740A" w:rsidRDefault="005E740A" w:rsidP="00D1739E">
      <w:pPr>
        <w:jc w:val="both"/>
        <w:rPr>
          <w:rFonts w:ascii="Arial" w:hAnsi="Arial" w:cs="Arial"/>
          <w:sz w:val="24"/>
          <w:szCs w:val="24"/>
        </w:rPr>
      </w:pPr>
      <w:r>
        <w:rPr>
          <w:rFonts w:ascii="Arial" w:hAnsi="Arial" w:cs="Arial"/>
          <w:sz w:val="24"/>
          <w:szCs w:val="24"/>
        </w:rPr>
        <w:t>10.2. Ежегодный дополнительный оплачиваемый отпуск за выслугу лет при исчислении общей продолжительности ежегодного оплачиваемого отпуска суммируется с ежегодным основным оплачиваемым отпуском.</w:t>
      </w:r>
    </w:p>
    <w:p w:rsidR="005E740A" w:rsidRDefault="005E740A" w:rsidP="009D1C04">
      <w:pPr>
        <w:jc w:val="both"/>
        <w:rPr>
          <w:rFonts w:ascii="Arial" w:hAnsi="Arial" w:cs="Arial"/>
          <w:sz w:val="24"/>
          <w:szCs w:val="24"/>
        </w:rPr>
      </w:pPr>
      <w:r>
        <w:rPr>
          <w:rFonts w:ascii="Arial" w:hAnsi="Arial" w:cs="Arial"/>
          <w:sz w:val="24"/>
          <w:szCs w:val="24"/>
        </w:rPr>
        <w:t>10.3. Ежегодный оплачиваемый отпуск может быть разделен на части. При этом хотя бы одна из частей этого отпуска должн</w:t>
      </w:r>
      <w:r w:rsidR="00D1739E">
        <w:rPr>
          <w:rFonts w:ascii="Arial" w:hAnsi="Arial" w:cs="Arial"/>
          <w:sz w:val="24"/>
          <w:szCs w:val="24"/>
        </w:rPr>
        <w:t>а</w:t>
      </w:r>
      <w:r>
        <w:rPr>
          <w:rFonts w:ascii="Arial" w:hAnsi="Arial" w:cs="Arial"/>
          <w:sz w:val="24"/>
          <w:szCs w:val="24"/>
        </w:rPr>
        <w:t xml:space="preserve"> быть не менее 14 календарных дней.</w:t>
      </w:r>
    </w:p>
    <w:p w:rsidR="005E740A" w:rsidRDefault="005E740A" w:rsidP="009D1C04">
      <w:pPr>
        <w:jc w:val="both"/>
        <w:rPr>
          <w:rFonts w:ascii="Arial" w:hAnsi="Arial" w:cs="Arial"/>
          <w:sz w:val="24"/>
          <w:szCs w:val="24"/>
        </w:rPr>
      </w:pPr>
      <w:r>
        <w:rPr>
          <w:rFonts w:ascii="Arial" w:hAnsi="Arial" w:cs="Arial"/>
          <w:sz w:val="24"/>
          <w:szCs w:val="24"/>
        </w:rPr>
        <w:t>Главе сельского поселения за ненормированный рабочий день предоставляется дополнительный отпуск продолжительностью не менее 5 календарных дней.</w:t>
      </w:r>
    </w:p>
    <w:p w:rsidR="005E740A" w:rsidRDefault="005E740A" w:rsidP="009D1C04">
      <w:pPr>
        <w:jc w:val="both"/>
        <w:rPr>
          <w:rFonts w:ascii="Arial" w:hAnsi="Arial" w:cs="Arial"/>
          <w:sz w:val="24"/>
          <w:szCs w:val="24"/>
        </w:rPr>
      </w:pPr>
    </w:p>
    <w:p w:rsidR="005E740A" w:rsidRPr="000C4087" w:rsidRDefault="005E740A" w:rsidP="009D1C04">
      <w:pPr>
        <w:jc w:val="both"/>
        <w:rPr>
          <w:rFonts w:ascii="Arial" w:hAnsi="Arial" w:cs="Arial"/>
          <w:sz w:val="24"/>
          <w:szCs w:val="24"/>
        </w:rPr>
        <w:sectPr w:rsidR="005E740A" w:rsidRPr="000C4087">
          <w:pgSz w:w="11906" w:h="16838"/>
          <w:pgMar w:top="1134" w:right="851" w:bottom="1134" w:left="1701" w:header="720" w:footer="720" w:gutter="0"/>
          <w:cols w:space="720"/>
        </w:sectPr>
      </w:pPr>
      <w:r>
        <w:rPr>
          <w:rFonts w:ascii="Arial" w:hAnsi="Arial" w:cs="Arial"/>
          <w:sz w:val="24"/>
          <w:szCs w:val="24"/>
        </w:rPr>
        <w:lastRenderedPageBreak/>
        <w:t>10.4.</w:t>
      </w:r>
      <w:r w:rsidR="009D1C04">
        <w:rPr>
          <w:rFonts w:ascii="Arial" w:hAnsi="Arial" w:cs="Arial"/>
          <w:sz w:val="24"/>
          <w:szCs w:val="24"/>
        </w:rPr>
        <w:t xml:space="preserve"> </w:t>
      </w:r>
      <w:r>
        <w:rPr>
          <w:rFonts w:ascii="Arial" w:hAnsi="Arial" w:cs="Arial"/>
          <w:sz w:val="24"/>
          <w:szCs w:val="24"/>
        </w:rPr>
        <w:t>Главе сельского поселения</w:t>
      </w:r>
      <w:proofErr w:type="gramStart"/>
      <w:r>
        <w:rPr>
          <w:rFonts w:ascii="Arial" w:hAnsi="Arial" w:cs="Arial"/>
          <w:sz w:val="24"/>
          <w:szCs w:val="24"/>
        </w:rPr>
        <w:t xml:space="preserve"> ,</w:t>
      </w:r>
      <w:proofErr w:type="gramEnd"/>
      <w:r>
        <w:rPr>
          <w:rFonts w:ascii="Arial" w:hAnsi="Arial" w:cs="Arial"/>
          <w:sz w:val="24"/>
          <w:szCs w:val="24"/>
        </w:rPr>
        <w:t xml:space="preserve"> постоянно проживающему на территории зоны проживания с льготно-экономическим статусом, предоставляется ежегодный единовременный дополнительный оплачиваемый отпуск продолжительностью 7 календарных дней </w:t>
      </w:r>
      <w:r w:rsidR="00D377A8">
        <w:rPr>
          <w:rFonts w:ascii="Arial" w:hAnsi="Arial" w:cs="Arial"/>
          <w:sz w:val="24"/>
          <w:szCs w:val="24"/>
        </w:rPr>
        <w:t xml:space="preserve">в соответствии с Федеральным Законом «О социальной защите граждан , подвергшихся воздействию радиации вследствие катастрофы на </w:t>
      </w:r>
      <w:proofErr w:type="spellStart"/>
      <w:r w:rsidR="00D377A8">
        <w:rPr>
          <w:rFonts w:ascii="Arial" w:hAnsi="Arial" w:cs="Arial"/>
          <w:sz w:val="24"/>
          <w:szCs w:val="24"/>
        </w:rPr>
        <w:t>ЧернобыльскойАЭС</w:t>
      </w:r>
      <w:proofErr w:type="spellEnd"/>
      <w:r w:rsidR="00D377A8">
        <w:rPr>
          <w:rFonts w:ascii="Arial" w:hAnsi="Arial" w:cs="Arial"/>
          <w:sz w:val="24"/>
          <w:szCs w:val="24"/>
        </w:rPr>
        <w:t>.</w:t>
      </w:r>
    </w:p>
    <w:p w:rsidR="000C4087" w:rsidRPr="000C4087" w:rsidRDefault="000C4087">
      <w:pPr>
        <w:rPr>
          <w:rFonts w:ascii="Arial" w:hAnsi="Arial" w:cs="Arial"/>
          <w:sz w:val="24"/>
          <w:szCs w:val="24"/>
        </w:rPr>
      </w:pPr>
    </w:p>
    <w:sectPr w:rsidR="000C4087" w:rsidRPr="000C4087" w:rsidSect="003C34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C1013C"/>
    <w:multiLevelType w:val="hybridMultilevel"/>
    <w:tmpl w:val="2FCCF32E"/>
    <w:lvl w:ilvl="0" w:tplc="C1CE7E3C">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spelling="clean" w:grammar="clean"/>
  <w:stylePaneFormatFilter w:val="3F01"/>
  <w:defaultTabStop w:val="708"/>
  <w:characterSpacingControl w:val="doNotCompress"/>
  <w:compat/>
  <w:rsids>
    <w:rsidRoot w:val="00C12C9D"/>
    <w:rsid w:val="000C4087"/>
    <w:rsid w:val="00143846"/>
    <w:rsid w:val="001B4A8A"/>
    <w:rsid w:val="001F3002"/>
    <w:rsid w:val="002A67CE"/>
    <w:rsid w:val="003C34A8"/>
    <w:rsid w:val="004A1247"/>
    <w:rsid w:val="005955D7"/>
    <w:rsid w:val="005E740A"/>
    <w:rsid w:val="005F76E5"/>
    <w:rsid w:val="00697C0F"/>
    <w:rsid w:val="00747966"/>
    <w:rsid w:val="00747EA9"/>
    <w:rsid w:val="0075656C"/>
    <w:rsid w:val="00934B9B"/>
    <w:rsid w:val="009714A1"/>
    <w:rsid w:val="009D1C04"/>
    <w:rsid w:val="009D6816"/>
    <w:rsid w:val="00A33BA1"/>
    <w:rsid w:val="00B92257"/>
    <w:rsid w:val="00C12C9D"/>
    <w:rsid w:val="00CA703A"/>
    <w:rsid w:val="00D1739E"/>
    <w:rsid w:val="00D377A8"/>
    <w:rsid w:val="00E00B25"/>
    <w:rsid w:val="00E10CA4"/>
    <w:rsid w:val="00E93487"/>
    <w:rsid w:val="00EB0607"/>
    <w:rsid w:val="00F10E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2C9D"/>
    <w:pPr>
      <w:spacing w:after="200" w:line="276" w:lineRule="auto"/>
    </w:pPr>
    <w:rPr>
      <w:rFonts w:ascii="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B4A8A"/>
    <w:rPr>
      <w:color w:val="0000FF"/>
      <w:u w:val="single"/>
    </w:rPr>
  </w:style>
  <w:style w:type="paragraph" w:styleId="a4">
    <w:name w:val="Balloon Text"/>
    <w:basedOn w:val="a"/>
    <w:semiHidden/>
    <w:rsid w:val="005955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622290">
      <w:bodyDiv w:val="1"/>
      <w:marLeft w:val="0"/>
      <w:marRight w:val="0"/>
      <w:marTop w:val="0"/>
      <w:marBottom w:val="0"/>
      <w:divBdr>
        <w:top w:val="none" w:sz="0" w:space="0" w:color="auto"/>
        <w:left w:val="none" w:sz="0" w:space="0" w:color="auto"/>
        <w:bottom w:val="none" w:sz="0" w:space="0" w:color="auto"/>
        <w:right w:val="none" w:sz="0" w:space="0" w:color="auto"/>
      </w:divBdr>
    </w:div>
    <w:div w:id="167066335">
      <w:bodyDiv w:val="1"/>
      <w:marLeft w:val="0"/>
      <w:marRight w:val="0"/>
      <w:marTop w:val="0"/>
      <w:marBottom w:val="0"/>
      <w:divBdr>
        <w:top w:val="none" w:sz="0" w:space="0" w:color="auto"/>
        <w:left w:val="none" w:sz="0" w:space="0" w:color="auto"/>
        <w:bottom w:val="none" w:sz="0" w:space="0" w:color="auto"/>
        <w:right w:val="none" w:sz="0" w:space="0" w:color="auto"/>
      </w:divBdr>
    </w:div>
    <w:div w:id="180762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stup.scli.ru:8111/content/act/bbf89570-6239-4cfb-bdba-5b454c14e321.html" TargetMode="External"/><Relationship Id="rId5" Type="http://schemas.openxmlformats.org/officeDocument/2006/relationships/hyperlink" Target="http://dostup.scli.ru:8111/content/act/bbf89570-6239-4cfb-bdba-5b454c14e321.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1041</Words>
  <Characters>5937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 Жерновецкого с/п</Company>
  <LinksUpToDate>false</LinksUpToDate>
  <CharactersWithSpaces>6965</CharactersWithSpaces>
  <SharedDoc>false</SharedDoc>
  <HLinks>
    <vt:vector size="12" baseType="variant">
      <vt:variant>
        <vt:i4>2031690</vt:i4>
      </vt:variant>
      <vt:variant>
        <vt:i4>3</vt:i4>
      </vt:variant>
      <vt:variant>
        <vt:i4>0</vt:i4>
      </vt:variant>
      <vt:variant>
        <vt:i4>5</vt:i4>
      </vt:variant>
      <vt:variant>
        <vt:lpwstr>http://dostup.scli.ru:8111/content/act/bbf89570-6239-4cfb-bdba-5b454c14e321.html</vt:lpwstr>
      </vt:variant>
      <vt:variant>
        <vt:lpwstr/>
      </vt:variant>
      <vt:variant>
        <vt:i4>2031690</vt:i4>
      </vt:variant>
      <vt:variant>
        <vt:i4>0</vt:i4>
      </vt:variant>
      <vt:variant>
        <vt:i4>0</vt:i4>
      </vt:variant>
      <vt:variant>
        <vt:i4>5</vt:i4>
      </vt:variant>
      <vt:variant>
        <vt:lpwstr>http://dostup.scli.ru:8111/content/act/bbf89570-6239-4cfb-bdba-5b454c14e321.html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USER</dc:creator>
  <cp:keywords/>
  <dc:description/>
  <cp:lastModifiedBy>Admin</cp:lastModifiedBy>
  <cp:revision>3</cp:revision>
  <cp:lastPrinted>2014-01-11T10:53:00Z</cp:lastPrinted>
  <dcterms:created xsi:type="dcterms:W3CDTF">2014-02-18T10:56:00Z</dcterms:created>
  <dcterms:modified xsi:type="dcterms:W3CDTF">2014-02-18T11:01:00Z</dcterms:modified>
</cp:coreProperties>
</file>