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0" w:rsidRDefault="008061F0" w:rsidP="006537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Я С Н И Т ЕЛ Ь Н А Я       З А П И С К А</w:t>
      </w:r>
      <w:r w:rsidR="0042722D">
        <w:rPr>
          <w:sz w:val="28"/>
          <w:szCs w:val="28"/>
        </w:rPr>
        <w:t xml:space="preserve">   </w:t>
      </w:r>
    </w:p>
    <w:p w:rsidR="008061F0" w:rsidRDefault="008061F0" w:rsidP="00653716">
      <w:pPr>
        <w:jc w:val="center"/>
        <w:rPr>
          <w:sz w:val="28"/>
          <w:szCs w:val="28"/>
        </w:rPr>
      </w:pPr>
    </w:p>
    <w:p w:rsidR="002861A0" w:rsidRDefault="008061F0" w:rsidP="0065371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бюджета  Жерновецкого сельского поселения на 201</w:t>
      </w:r>
      <w:r w:rsidR="00A9029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</w:t>
      </w:r>
      <w:r w:rsidR="00A9029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90298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="00ED57EE">
        <w:rPr>
          <w:sz w:val="28"/>
          <w:szCs w:val="28"/>
        </w:rPr>
        <w:t>.</w:t>
      </w:r>
      <w:r w:rsidR="0042722D">
        <w:rPr>
          <w:sz w:val="28"/>
          <w:szCs w:val="28"/>
        </w:rPr>
        <w:t xml:space="preserve">                                                                  </w:t>
      </w:r>
    </w:p>
    <w:p w:rsidR="002861A0" w:rsidRDefault="008061F0" w:rsidP="006537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="00F35217">
        <w:rPr>
          <w:sz w:val="28"/>
          <w:szCs w:val="28"/>
        </w:rPr>
        <w:t>ед</w:t>
      </w:r>
      <w:r>
        <w:rPr>
          <w:sz w:val="28"/>
          <w:szCs w:val="28"/>
        </w:rPr>
        <w:t>ставлена</w:t>
      </w:r>
      <w:proofErr w:type="gramEnd"/>
      <w:r>
        <w:rPr>
          <w:sz w:val="28"/>
          <w:szCs w:val="28"/>
        </w:rPr>
        <w:t xml:space="preserve"> -1</w:t>
      </w:r>
      <w:r w:rsidR="00A90298">
        <w:rPr>
          <w:sz w:val="28"/>
          <w:szCs w:val="28"/>
        </w:rPr>
        <w:t>3.11.2014</w:t>
      </w:r>
      <w:r>
        <w:rPr>
          <w:sz w:val="28"/>
          <w:szCs w:val="28"/>
        </w:rPr>
        <w:t>г.</w:t>
      </w:r>
    </w:p>
    <w:p w:rsidR="008061F0" w:rsidRDefault="008061F0" w:rsidP="00653716">
      <w:pPr>
        <w:jc w:val="center"/>
        <w:rPr>
          <w:sz w:val="28"/>
          <w:szCs w:val="28"/>
        </w:rPr>
      </w:pPr>
    </w:p>
    <w:p w:rsidR="00ED57EE" w:rsidRDefault="008061F0" w:rsidP="0065371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Данный законопроект подготовлен в соответствии со ст.184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Р.Ф.,Решением Жерновецкого сельского Совета народных депутатов №</w:t>
      </w:r>
      <w:r w:rsidR="00F35217">
        <w:rPr>
          <w:sz w:val="28"/>
          <w:szCs w:val="28"/>
        </w:rPr>
        <w:t>93</w:t>
      </w:r>
      <w:r>
        <w:rPr>
          <w:sz w:val="28"/>
          <w:szCs w:val="28"/>
        </w:rPr>
        <w:t xml:space="preserve"> от </w:t>
      </w:r>
      <w:r w:rsidR="00F35217">
        <w:rPr>
          <w:sz w:val="28"/>
          <w:szCs w:val="28"/>
        </w:rPr>
        <w:t>31.10.2013г.</w:t>
      </w:r>
      <w:r>
        <w:rPr>
          <w:sz w:val="28"/>
          <w:szCs w:val="28"/>
        </w:rPr>
        <w:t xml:space="preserve">  «Об</w:t>
      </w:r>
      <w:r w:rsidR="00ED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</w:t>
      </w:r>
      <w:r w:rsidR="00ED57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в Же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новецком сельском поселении</w:t>
      </w:r>
      <w:r w:rsidR="00F35217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ED57EE">
        <w:rPr>
          <w:sz w:val="28"/>
          <w:szCs w:val="28"/>
        </w:rPr>
        <w:t>П</w:t>
      </w:r>
      <w:proofErr w:type="gramEnd"/>
      <w:r w:rsidR="00ED57EE">
        <w:rPr>
          <w:sz w:val="28"/>
          <w:szCs w:val="28"/>
        </w:rPr>
        <w:t>ри составлении проекта «О бюджете Жерн</w:t>
      </w:r>
      <w:r w:rsidR="00ED57EE">
        <w:rPr>
          <w:sz w:val="28"/>
          <w:szCs w:val="28"/>
        </w:rPr>
        <w:t>о</w:t>
      </w:r>
      <w:r w:rsidR="00ED57EE">
        <w:rPr>
          <w:sz w:val="28"/>
          <w:szCs w:val="28"/>
        </w:rPr>
        <w:t>вецкого сельского поселения на 201</w:t>
      </w:r>
      <w:r w:rsidR="00A90298">
        <w:rPr>
          <w:sz w:val="28"/>
          <w:szCs w:val="28"/>
        </w:rPr>
        <w:t>5</w:t>
      </w:r>
      <w:r w:rsidR="00ED57EE">
        <w:rPr>
          <w:sz w:val="28"/>
          <w:szCs w:val="28"/>
        </w:rPr>
        <w:t xml:space="preserve"> год и на плановый период 201</w:t>
      </w:r>
      <w:r w:rsidR="00A90298">
        <w:rPr>
          <w:sz w:val="28"/>
          <w:szCs w:val="28"/>
        </w:rPr>
        <w:t>6</w:t>
      </w:r>
      <w:r w:rsidR="00ED57EE">
        <w:rPr>
          <w:sz w:val="28"/>
          <w:szCs w:val="28"/>
        </w:rPr>
        <w:t>-201</w:t>
      </w:r>
      <w:r w:rsidR="00A90298">
        <w:rPr>
          <w:sz w:val="28"/>
          <w:szCs w:val="28"/>
        </w:rPr>
        <w:t>7</w:t>
      </w:r>
      <w:r w:rsidR="00ED57EE">
        <w:rPr>
          <w:sz w:val="28"/>
          <w:szCs w:val="28"/>
        </w:rPr>
        <w:t xml:space="preserve"> г</w:t>
      </w:r>
      <w:r w:rsidR="00ED57EE">
        <w:rPr>
          <w:sz w:val="28"/>
          <w:szCs w:val="28"/>
        </w:rPr>
        <w:t>о</w:t>
      </w:r>
      <w:r w:rsidR="00ED57EE">
        <w:rPr>
          <w:sz w:val="28"/>
          <w:szCs w:val="28"/>
        </w:rPr>
        <w:t>дов» были использованы сценарные условия прогноза социально-экономического  развития Жерновецкого сельского поселения на 201</w:t>
      </w:r>
      <w:r w:rsidR="00A90298">
        <w:rPr>
          <w:sz w:val="28"/>
          <w:szCs w:val="28"/>
        </w:rPr>
        <w:t>5</w:t>
      </w:r>
      <w:r w:rsidR="00ED57EE">
        <w:rPr>
          <w:sz w:val="28"/>
          <w:szCs w:val="28"/>
        </w:rPr>
        <w:t xml:space="preserve"> год и п</w:t>
      </w:r>
      <w:r w:rsidR="00ED57EE">
        <w:rPr>
          <w:sz w:val="28"/>
          <w:szCs w:val="28"/>
        </w:rPr>
        <w:t>а</w:t>
      </w:r>
      <w:r w:rsidR="00ED57EE">
        <w:rPr>
          <w:sz w:val="28"/>
          <w:szCs w:val="28"/>
        </w:rPr>
        <w:t>раметры прогноза до 201</w:t>
      </w:r>
      <w:r w:rsidR="00A90298">
        <w:rPr>
          <w:sz w:val="28"/>
          <w:szCs w:val="28"/>
        </w:rPr>
        <w:t>7</w:t>
      </w:r>
      <w:r w:rsidR="00ED57EE">
        <w:rPr>
          <w:sz w:val="28"/>
          <w:szCs w:val="28"/>
        </w:rPr>
        <w:t>года.</w:t>
      </w:r>
    </w:p>
    <w:p w:rsidR="00ED57EE" w:rsidRDefault="00ED57EE" w:rsidP="00653716">
      <w:pPr>
        <w:jc w:val="center"/>
        <w:rPr>
          <w:sz w:val="28"/>
          <w:szCs w:val="28"/>
        </w:rPr>
      </w:pPr>
    </w:p>
    <w:p w:rsidR="00ED57EE" w:rsidRDefault="00ED57EE" w:rsidP="00ED57E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Кроме того, учтены внесенные и планируемые к внесению изменения в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и Бюджетный кодексы Р.ф.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в бюджетную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кацию.</w:t>
      </w:r>
    </w:p>
    <w:p w:rsidR="00ED57EE" w:rsidRDefault="00ED57EE" w:rsidP="00ED57EE">
      <w:pPr>
        <w:jc w:val="center"/>
        <w:rPr>
          <w:sz w:val="28"/>
          <w:szCs w:val="28"/>
        </w:rPr>
      </w:pPr>
    </w:p>
    <w:p w:rsidR="002C6849" w:rsidRDefault="00872B2C" w:rsidP="00ED57EE">
      <w:pPr>
        <w:jc w:val="center"/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  <w:r w:rsidR="00ED57EE">
        <w:rPr>
          <w:sz w:val="24"/>
          <w:szCs w:val="24"/>
        </w:rPr>
        <w:t>Прогнозируемые основные характеристики бюджета сельского поселения на 201</w:t>
      </w:r>
      <w:r w:rsidR="00A90298">
        <w:rPr>
          <w:sz w:val="24"/>
          <w:szCs w:val="24"/>
        </w:rPr>
        <w:t>5</w:t>
      </w:r>
      <w:r w:rsidR="00ED57EE">
        <w:rPr>
          <w:sz w:val="24"/>
          <w:szCs w:val="24"/>
        </w:rPr>
        <w:t xml:space="preserve"> год:</w:t>
      </w:r>
    </w:p>
    <w:p w:rsidR="00ED57EE" w:rsidRDefault="00ED57EE" w:rsidP="00ED57EE">
      <w:pPr>
        <w:rPr>
          <w:sz w:val="24"/>
          <w:szCs w:val="24"/>
        </w:rPr>
      </w:pP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A90298">
        <w:rPr>
          <w:sz w:val="24"/>
          <w:szCs w:val="24"/>
        </w:rPr>
        <w:t>1857,3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>тыс. ру</w:t>
      </w:r>
      <w:r w:rsidR="00F30253" w:rsidRPr="00FF59C3">
        <w:rPr>
          <w:sz w:val="24"/>
          <w:szCs w:val="24"/>
        </w:rPr>
        <w:t>б</w:t>
      </w:r>
      <w:r w:rsidR="00F30253" w:rsidRPr="00FF59C3">
        <w:rPr>
          <w:sz w:val="24"/>
          <w:szCs w:val="24"/>
        </w:rPr>
        <w:t xml:space="preserve">лей, </w:t>
      </w:r>
    </w:p>
    <w:p w:rsidR="00F30253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A90298">
        <w:rPr>
          <w:sz w:val="24"/>
          <w:szCs w:val="24"/>
        </w:rPr>
        <w:t>1857,3</w:t>
      </w:r>
      <w:r w:rsidR="00F30253" w:rsidRPr="00FF59C3">
        <w:rPr>
          <w:sz w:val="24"/>
          <w:szCs w:val="24"/>
        </w:rPr>
        <w:t xml:space="preserve"> тыс. ру</w:t>
      </w:r>
      <w:r w:rsidR="00F30253" w:rsidRPr="00FF59C3">
        <w:rPr>
          <w:sz w:val="24"/>
          <w:szCs w:val="24"/>
        </w:rPr>
        <w:t>б</w:t>
      </w:r>
      <w:r w:rsidR="00F30253" w:rsidRPr="00FF59C3">
        <w:rPr>
          <w:sz w:val="24"/>
          <w:szCs w:val="24"/>
        </w:rPr>
        <w:t>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2C6849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805476">
        <w:rPr>
          <w:sz w:val="24"/>
          <w:szCs w:val="24"/>
        </w:rPr>
        <w:t xml:space="preserve"> на 201</w:t>
      </w:r>
      <w:r w:rsidR="00A90298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AA286C">
        <w:rPr>
          <w:sz w:val="24"/>
          <w:szCs w:val="24"/>
        </w:rPr>
        <w:t xml:space="preserve"> на  201</w:t>
      </w:r>
      <w:r w:rsidR="00A90298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год и н</w:t>
      </w:r>
      <w:r w:rsidR="00AA286C">
        <w:rPr>
          <w:sz w:val="24"/>
          <w:szCs w:val="24"/>
        </w:rPr>
        <w:t>а</w:t>
      </w:r>
      <w:r w:rsidR="00805476">
        <w:rPr>
          <w:sz w:val="24"/>
          <w:szCs w:val="24"/>
        </w:rPr>
        <w:t xml:space="preserve"> 201</w:t>
      </w:r>
      <w:r w:rsidR="00A90298">
        <w:rPr>
          <w:sz w:val="24"/>
          <w:szCs w:val="24"/>
        </w:rPr>
        <w:t>7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805476">
        <w:rPr>
          <w:sz w:val="24"/>
          <w:szCs w:val="24"/>
        </w:rPr>
        <w:t xml:space="preserve"> на 201</w:t>
      </w:r>
      <w:r w:rsidR="00A90298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90298">
        <w:rPr>
          <w:sz w:val="24"/>
          <w:szCs w:val="24"/>
        </w:rPr>
        <w:t>1920,5</w:t>
      </w:r>
      <w:r w:rsidR="00805476">
        <w:rPr>
          <w:sz w:val="24"/>
          <w:szCs w:val="24"/>
        </w:rPr>
        <w:t xml:space="preserve"> тыс. рублей и на 201</w:t>
      </w:r>
      <w:r w:rsidR="00A90298">
        <w:rPr>
          <w:sz w:val="24"/>
          <w:szCs w:val="24"/>
        </w:rPr>
        <w:t>7</w:t>
      </w:r>
      <w:r>
        <w:rPr>
          <w:sz w:val="24"/>
          <w:szCs w:val="24"/>
        </w:rPr>
        <w:t xml:space="preserve">год в сумме </w:t>
      </w:r>
      <w:r w:rsidR="00A90298">
        <w:rPr>
          <w:sz w:val="24"/>
          <w:szCs w:val="24"/>
        </w:rPr>
        <w:t>1977,4</w:t>
      </w:r>
      <w:r>
        <w:rPr>
          <w:sz w:val="24"/>
          <w:szCs w:val="24"/>
        </w:rPr>
        <w:t xml:space="preserve"> 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8410AD">
        <w:rPr>
          <w:sz w:val="24"/>
          <w:szCs w:val="24"/>
        </w:rPr>
        <w:t xml:space="preserve">  на 20</w:t>
      </w:r>
      <w:r w:rsidR="00805476">
        <w:rPr>
          <w:sz w:val="24"/>
          <w:szCs w:val="24"/>
        </w:rPr>
        <w:t>1</w:t>
      </w:r>
      <w:r w:rsidR="00A90298">
        <w:rPr>
          <w:sz w:val="24"/>
          <w:szCs w:val="24"/>
        </w:rPr>
        <w:t>6</w:t>
      </w:r>
      <w:r w:rsidR="00F65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сумме </w:t>
      </w:r>
      <w:r w:rsidR="00765307">
        <w:rPr>
          <w:sz w:val="24"/>
          <w:szCs w:val="24"/>
        </w:rPr>
        <w:t xml:space="preserve"> </w:t>
      </w:r>
      <w:r w:rsidR="00A90298">
        <w:rPr>
          <w:sz w:val="24"/>
          <w:szCs w:val="24"/>
        </w:rPr>
        <w:t>1920,5</w:t>
      </w:r>
      <w:r>
        <w:rPr>
          <w:sz w:val="24"/>
          <w:szCs w:val="24"/>
        </w:rPr>
        <w:t xml:space="preserve"> тыс. руб</w:t>
      </w:r>
      <w:r w:rsidR="00805476">
        <w:rPr>
          <w:sz w:val="24"/>
          <w:szCs w:val="24"/>
        </w:rPr>
        <w:t>лей и на 201</w:t>
      </w:r>
      <w:r w:rsidR="00A90298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A90298">
        <w:rPr>
          <w:sz w:val="24"/>
          <w:szCs w:val="24"/>
        </w:rPr>
        <w:t>1977,4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805476">
        <w:rPr>
          <w:sz w:val="24"/>
          <w:szCs w:val="24"/>
        </w:rPr>
        <w:t xml:space="preserve">  на 201</w:t>
      </w:r>
      <w:r w:rsidR="00A90298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2C6849">
        <w:rPr>
          <w:sz w:val="24"/>
          <w:szCs w:val="24"/>
        </w:rPr>
        <w:t>2</w:t>
      </w:r>
      <w:r w:rsidR="00805476">
        <w:rPr>
          <w:sz w:val="24"/>
          <w:szCs w:val="24"/>
        </w:rPr>
        <w:t xml:space="preserve"> тыс. рублей и на 201</w:t>
      </w:r>
      <w:r w:rsidR="00A90298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2C6849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 xml:space="preserve">4)равенство прогнозируемого общего объема доходов и общего </w:t>
      </w:r>
      <w:r w:rsidR="00805476">
        <w:rPr>
          <w:sz w:val="24"/>
          <w:szCs w:val="24"/>
        </w:rPr>
        <w:t>объема расходов в 201</w:t>
      </w:r>
      <w:r w:rsidR="00A90298">
        <w:rPr>
          <w:sz w:val="24"/>
          <w:szCs w:val="24"/>
        </w:rPr>
        <w:t>6</w:t>
      </w:r>
      <w:r w:rsidR="00805476">
        <w:rPr>
          <w:sz w:val="24"/>
          <w:szCs w:val="24"/>
        </w:rPr>
        <w:t xml:space="preserve"> и 201</w:t>
      </w:r>
      <w:r w:rsidR="00A90298">
        <w:rPr>
          <w:sz w:val="24"/>
          <w:szCs w:val="24"/>
        </w:rPr>
        <w:t>7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1D2D4A" w:rsidRPr="00FF59C3">
        <w:rPr>
          <w:sz w:val="24"/>
          <w:szCs w:val="24"/>
        </w:rPr>
        <w:t xml:space="preserve">2. </w:t>
      </w:r>
      <w:proofErr w:type="gramStart"/>
      <w:r w:rsidR="001D2D4A" w:rsidRPr="00FF59C3">
        <w:rPr>
          <w:sz w:val="24"/>
          <w:szCs w:val="24"/>
        </w:rPr>
        <w:t xml:space="preserve">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805476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</w:t>
      </w:r>
      <w:r w:rsidR="00FE7A93">
        <w:rPr>
          <w:sz w:val="24"/>
          <w:szCs w:val="24"/>
        </w:rPr>
        <w:t>ЖЕРНОВЕЦКОГО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</w:t>
      </w:r>
      <w:r w:rsidR="00CB6ABF">
        <w:rPr>
          <w:sz w:val="24"/>
          <w:szCs w:val="24"/>
        </w:rPr>
        <w:t>о приложению 1 к настоящему Решению</w:t>
      </w:r>
      <w:r w:rsidR="00D020D1">
        <w:rPr>
          <w:sz w:val="24"/>
          <w:szCs w:val="24"/>
        </w:rPr>
        <w:t>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</w:t>
      </w:r>
      <w:r w:rsidR="00D020D1">
        <w:rPr>
          <w:sz w:val="24"/>
          <w:szCs w:val="24"/>
        </w:rPr>
        <w:t>ы</w:t>
      </w:r>
      <w:r w:rsidR="00D020D1">
        <w:rPr>
          <w:sz w:val="24"/>
          <w:szCs w:val="24"/>
        </w:rPr>
        <w:t>скание и принятие решений о возврате (зачете) излишне уплаченных платежей в бюджет, п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ней штрафов по ним</w:t>
      </w:r>
      <w:r w:rsidR="00202352">
        <w:rPr>
          <w:sz w:val="24"/>
          <w:szCs w:val="24"/>
        </w:rPr>
        <w:t>.</w:t>
      </w:r>
      <w:proofErr w:type="gramEnd"/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202352">
        <w:rPr>
          <w:sz w:val="24"/>
          <w:szCs w:val="24"/>
        </w:rPr>
        <w:t xml:space="preserve"> к настоящему </w:t>
      </w:r>
      <w:r w:rsidR="00CB6ABF">
        <w:rPr>
          <w:sz w:val="24"/>
          <w:szCs w:val="24"/>
        </w:rPr>
        <w:t>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805476">
        <w:rPr>
          <w:sz w:val="24"/>
          <w:szCs w:val="24"/>
        </w:rPr>
        <w:t xml:space="preserve">     </w:t>
      </w:r>
      <w:proofErr w:type="gramStart"/>
      <w:r w:rsidR="00805476">
        <w:rPr>
          <w:sz w:val="24"/>
          <w:szCs w:val="24"/>
        </w:rPr>
        <w:t>В случае изменения в 201</w:t>
      </w:r>
      <w:r w:rsidR="00A90298">
        <w:rPr>
          <w:sz w:val="24"/>
          <w:szCs w:val="24"/>
        </w:rPr>
        <w:t>5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</w:t>
      </w:r>
      <w:r w:rsidR="00C965E1">
        <w:rPr>
          <w:sz w:val="24"/>
          <w:szCs w:val="24"/>
        </w:rPr>
        <w:t>у</w:t>
      </w:r>
      <w:r w:rsidR="00C965E1">
        <w:rPr>
          <w:sz w:val="24"/>
          <w:szCs w:val="24"/>
        </w:rPr>
        <w:t xml:space="preserve">ры кодов и  присвоении кодов классификации  доходов </w:t>
      </w:r>
      <w:r w:rsidR="00475983">
        <w:rPr>
          <w:sz w:val="24"/>
          <w:szCs w:val="24"/>
        </w:rPr>
        <w:t>бюджетов Российской Фед</w:t>
      </w:r>
      <w:r w:rsidR="00475983">
        <w:rPr>
          <w:sz w:val="24"/>
          <w:szCs w:val="24"/>
        </w:rPr>
        <w:t>е</w:t>
      </w:r>
      <w:r w:rsidR="00475983">
        <w:rPr>
          <w:sz w:val="24"/>
          <w:szCs w:val="24"/>
        </w:rPr>
        <w:t xml:space="preserve">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lastRenderedPageBreak/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 xml:space="preserve">щим внесением изменений в настоящее </w:t>
      </w:r>
      <w:r w:rsidR="00CB6ABF">
        <w:rPr>
          <w:sz w:val="24"/>
          <w:szCs w:val="24"/>
        </w:rPr>
        <w:t>Решение</w:t>
      </w:r>
      <w:r w:rsidR="00475983">
        <w:rPr>
          <w:sz w:val="24"/>
          <w:szCs w:val="24"/>
        </w:rPr>
        <w:t>.</w:t>
      </w:r>
      <w:proofErr w:type="gramEnd"/>
    </w:p>
    <w:p w:rsidR="00F30253" w:rsidRPr="00FF59C3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  <w:r w:rsidR="00B72A85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>3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805476">
        <w:rPr>
          <w:sz w:val="24"/>
          <w:szCs w:val="24"/>
        </w:rPr>
        <w:t xml:space="preserve"> поступающие в 201</w:t>
      </w:r>
      <w:r w:rsidR="00A90298">
        <w:rPr>
          <w:sz w:val="24"/>
          <w:szCs w:val="24"/>
        </w:rPr>
        <w:t>5</w:t>
      </w:r>
      <w:r w:rsidRPr="00FF59C3">
        <w:rPr>
          <w:sz w:val="24"/>
          <w:szCs w:val="24"/>
        </w:rPr>
        <w:t xml:space="preserve"> году</w:t>
      </w:r>
      <w:r w:rsidR="00805476">
        <w:rPr>
          <w:sz w:val="24"/>
          <w:szCs w:val="24"/>
        </w:rPr>
        <w:t xml:space="preserve"> и плановом периоде 201</w:t>
      </w:r>
      <w:r w:rsidR="00A90298">
        <w:rPr>
          <w:sz w:val="24"/>
          <w:szCs w:val="24"/>
        </w:rPr>
        <w:t>6</w:t>
      </w:r>
      <w:r w:rsidR="00805476">
        <w:rPr>
          <w:sz w:val="24"/>
          <w:szCs w:val="24"/>
        </w:rPr>
        <w:t>- 201</w:t>
      </w:r>
      <w:r w:rsidR="00A90298">
        <w:rPr>
          <w:sz w:val="24"/>
          <w:szCs w:val="24"/>
        </w:rPr>
        <w:t>7</w:t>
      </w:r>
      <w:r w:rsidR="00963443">
        <w:rPr>
          <w:sz w:val="24"/>
          <w:szCs w:val="24"/>
        </w:rPr>
        <w:t xml:space="preserve"> годах </w:t>
      </w:r>
      <w:r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Pr="00FF59C3">
        <w:rPr>
          <w:sz w:val="24"/>
          <w:szCs w:val="24"/>
        </w:rPr>
        <w:t>доходов от уплаты федерал</w:t>
      </w:r>
      <w:r w:rsidRPr="00FF59C3">
        <w:rPr>
          <w:sz w:val="24"/>
          <w:szCs w:val="24"/>
        </w:rPr>
        <w:t>ь</w:t>
      </w:r>
      <w:r w:rsidRPr="00FF59C3">
        <w:rPr>
          <w:sz w:val="24"/>
          <w:szCs w:val="24"/>
        </w:rPr>
        <w:t>ных, региональных и местных налогов и сборов по нормативам, установленным законод</w:t>
      </w:r>
      <w:r w:rsidRPr="00FF59C3">
        <w:rPr>
          <w:sz w:val="24"/>
          <w:szCs w:val="24"/>
        </w:rPr>
        <w:t>а</w:t>
      </w:r>
      <w:r w:rsidRPr="00FF59C3">
        <w:rPr>
          <w:sz w:val="24"/>
          <w:szCs w:val="24"/>
        </w:rPr>
        <w:t>тельн</w:t>
      </w:r>
      <w:r w:rsidRPr="00FF59C3"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ми актами Российской Федерации, Орловской области и настоящим  </w:t>
      </w:r>
      <w:r w:rsidR="00CB6ABF">
        <w:rPr>
          <w:sz w:val="24"/>
          <w:szCs w:val="24"/>
        </w:rPr>
        <w:t>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2630D0">
        <w:rPr>
          <w:sz w:val="24"/>
          <w:szCs w:val="24"/>
        </w:rPr>
        <w:t xml:space="preserve"> в размере 10 процентов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</w:t>
      </w:r>
      <w:r w:rsidR="00F30253" w:rsidRPr="00FF59C3">
        <w:rPr>
          <w:szCs w:val="24"/>
        </w:rPr>
        <w:t>т</w:t>
      </w:r>
      <w:r w:rsidR="00F30253" w:rsidRPr="00FF59C3">
        <w:rPr>
          <w:szCs w:val="24"/>
        </w:rPr>
        <w:t>венности – в размере 100 процентов дох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66030A" w:rsidRDefault="0066030A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-невыясненные </w:t>
      </w:r>
      <w:proofErr w:type="gramStart"/>
      <w:r>
        <w:rPr>
          <w:szCs w:val="24"/>
        </w:rPr>
        <w:t>платежи</w:t>
      </w:r>
      <w:proofErr w:type="gramEnd"/>
      <w:r>
        <w:rPr>
          <w:szCs w:val="24"/>
        </w:rPr>
        <w:t xml:space="preserve"> поступающие в бюджет сельского поселения в размере 100 проце</w:t>
      </w:r>
      <w:r>
        <w:rPr>
          <w:szCs w:val="24"/>
        </w:rPr>
        <w:t>н</w:t>
      </w:r>
      <w:r>
        <w:rPr>
          <w:szCs w:val="24"/>
        </w:rPr>
        <w:t>тов;</w:t>
      </w:r>
    </w:p>
    <w:p w:rsidR="0066030A" w:rsidRDefault="0066030A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прочие неналоговые доходы поступающие в бюджет сельского поселения </w:t>
      </w:r>
      <w:proofErr w:type="gramStart"/>
      <w:r>
        <w:rPr>
          <w:szCs w:val="24"/>
        </w:rPr>
        <w:t>–в</w:t>
      </w:r>
      <w:proofErr w:type="gramEnd"/>
      <w:r>
        <w:rPr>
          <w:szCs w:val="24"/>
        </w:rPr>
        <w:t xml:space="preserve"> размере 100 процентов.</w:t>
      </w:r>
    </w:p>
    <w:p w:rsidR="0066030A" w:rsidRPr="00FF59C3" w:rsidRDefault="0066030A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871193" w:rsidRPr="00FF59C3" w:rsidRDefault="00A81B78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color w:val="000000"/>
          <w:szCs w:val="24"/>
        </w:rPr>
        <w:t xml:space="preserve">        </w:t>
      </w:r>
      <w:r w:rsidR="00805476">
        <w:rPr>
          <w:color w:val="000000"/>
          <w:szCs w:val="24"/>
        </w:rPr>
        <w:t>4. Установить, что в 201</w:t>
      </w:r>
      <w:r w:rsidR="00A90298">
        <w:rPr>
          <w:color w:val="000000"/>
          <w:szCs w:val="24"/>
        </w:rPr>
        <w:t>5</w:t>
      </w:r>
      <w:r w:rsidR="00871193" w:rsidRPr="00FF59C3">
        <w:rPr>
          <w:color w:val="000000"/>
          <w:szCs w:val="24"/>
        </w:rPr>
        <w:t xml:space="preserve"> году</w:t>
      </w:r>
      <w:r w:rsidR="00805476">
        <w:rPr>
          <w:color w:val="000000"/>
          <w:szCs w:val="24"/>
        </w:rPr>
        <w:t xml:space="preserve"> и плановом периоде в 201</w:t>
      </w:r>
      <w:r w:rsidR="00A90298">
        <w:rPr>
          <w:color w:val="000000"/>
          <w:szCs w:val="24"/>
        </w:rPr>
        <w:t>6</w:t>
      </w:r>
      <w:r w:rsidR="00805476">
        <w:rPr>
          <w:color w:val="000000"/>
          <w:szCs w:val="24"/>
        </w:rPr>
        <w:t>-201</w:t>
      </w:r>
      <w:r w:rsidR="00A90298">
        <w:rPr>
          <w:color w:val="000000"/>
          <w:szCs w:val="24"/>
        </w:rPr>
        <w:t>7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</w:t>
      </w:r>
      <w:r w:rsidR="00871193" w:rsidRPr="00FF59C3">
        <w:rPr>
          <w:color w:val="000000"/>
          <w:szCs w:val="24"/>
        </w:rPr>
        <w:t>у</w:t>
      </w:r>
      <w:r w:rsidR="00871193" w:rsidRPr="00FF59C3">
        <w:rPr>
          <w:color w:val="000000"/>
          <w:szCs w:val="24"/>
        </w:rPr>
        <w:t>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="00871193" w:rsidRPr="00FF59C3">
        <w:rPr>
          <w:szCs w:val="24"/>
        </w:rPr>
        <w:t>т</w:t>
      </w:r>
      <w:r w:rsidR="00871193" w:rsidRPr="00FF59C3">
        <w:rPr>
          <w:szCs w:val="24"/>
        </w:rPr>
        <w:t>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</w:t>
      </w:r>
      <w:r w:rsidR="00094E4D">
        <w:rPr>
          <w:szCs w:val="24"/>
        </w:rPr>
        <w:t>е</w:t>
      </w:r>
      <w:r w:rsidR="00094E4D">
        <w:rPr>
          <w:szCs w:val="24"/>
        </w:rPr>
        <w:t>ны в границах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указанных земельных уч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стков</w:t>
      </w:r>
      <w:r w:rsidR="00963443">
        <w:rPr>
          <w:szCs w:val="24"/>
        </w:rPr>
        <w:t xml:space="preserve"> распределяются</w:t>
      </w:r>
      <w:proofErr w:type="gramStart"/>
      <w:r w:rsidR="00871193" w:rsidRPr="00FF59C3">
        <w:rPr>
          <w:szCs w:val="24"/>
        </w:rPr>
        <w:t xml:space="preserve"> :</w:t>
      </w:r>
      <w:proofErr w:type="gramEnd"/>
      <w:r w:rsidR="00871193" w:rsidRPr="00FF59C3">
        <w:rPr>
          <w:szCs w:val="24"/>
        </w:rPr>
        <w:t xml:space="preserve">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094E4D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81B78" w:rsidRPr="00FF59C3">
        <w:rPr>
          <w:color w:val="000000"/>
          <w:sz w:val="24"/>
          <w:szCs w:val="24"/>
        </w:rPr>
        <w:t>.Установить</w:t>
      </w:r>
      <w:r w:rsidR="00805476">
        <w:rPr>
          <w:color w:val="000000"/>
          <w:sz w:val="24"/>
          <w:szCs w:val="24"/>
        </w:rPr>
        <w:t>, что в 201</w:t>
      </w:r>
      <w:r w:rsidR="00A90298">
        <w:rPr>
          <w:color w:val="000000"/>
          <w:sz w:val="24"/>
          <w:szCs w:val="24"/>
        </w:rPr>
        <w:t>5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805476">
        <w:rPr>
          <w:color w:val="000000"/>
          <w:sz w:val="24"/>
          <w:szCs w:val="24"/>
        </w:rPr>
        <w:t xml:space="preserve"> и в плановом  периоде 201</w:t>
      </w:r>
      <w:r w:rsidR="00A90298">
        <w:rPr>
          <w:color w:val="000000"/>
          <w:sz w:val="24"/>
          <w:szCs w:val="24"/>
        </w:rPr>
        <w:t>6</w:t>
      </w:r>
      <w:r w:rsidR="00805476">
        <w:rPr>
          <w:color w:val="000000"/>
          <w:sz w:val="24"/>
          <w:szCs w:val="24"/>
        </w:rPr>
        <w:t>-201</w:t>
      </w:r>
      <w:r w:rsidR="00A90298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</w:t>
      </w:r>
      <w:r w:rsidR="00A81B78" w:rsidRPr="00FF59C3">
        <w:rPr>
          <w:color w:val="000000"/>
          <w:sz w:val="24"/>
          <w:szCs w:val="24"/>
        </w:rPr>
        <w:t>и</w:t>
      </w:r>
      <w:r w:rsidR="00A81B78" w:rsidRPr="00FF59C3">
        <w:rPr>
          <w:color w:val="000000"/>
          <w:sz w:val="24"/>
          <w:szCs w:val="24"/>
        </w:rPr>
        <w:t>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6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>, что средства, полученные бюджетными учреждениями</w:t>
      </w:r>
      <w:proofErr w:type="gramStart"/>
      <w:r w:rsidR="00F30253" w:rsidRPr="00FF59C3">
        <w:rPr>
          <w:color w:val="000000"/>
          <w:sz w:val="24"/>
          <w:szCs w:val="24"/>
        </w:rPr>
        <w:t xml:space="preserve"> </w:t>
      </w:r>
      <w:r w:rsidR="00196C6C" w:rsidRPr="00FF59C3">
        <w:rPr>
          <w:color w:val="000000"/>
          <w:sz w:val="24"/>
          <w:szCs w:val="24"/>
        </w:rPr>
        <w:t>,</w:t>
      </w:r>
      <w:proofErr w:type="gramEnd"/>
      <w:r w:rsidR="00196C6C"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 w:rsidR="00FE7A93">
        <w:rPr>
          <w:color w:val="000000"/>
          <w:sz w:val="24"/>
          <w:szCs w:val="24"/>
        </w:rPr>
        <w:t>ЖЕРНОВЕЦКОГО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нансируемыми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</w:t>
      </w:r>
      <w:r w:rsidR="00196C6C" w:rsidRPr="00FF59C3">
        <w:rPr>
          <w:color w:val="000000"/>
          <w:sz w:val="24"/>
          <w:szCs w:val="24"/>
        </w:rPr>
        <w:t>о</w:t>
      </w:r>
      <w:r w:rsidR="00196C6C" w:rsidRPr="00FF59C3">
        <w:rPr>
          <w:color w:val="000000"/>
          <w:sz w:val="24"/>
          <w:szCs w:val="24"/>
        </w:rPr>
        <w:t>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</w:t>
      </w:r>
      <w:r w:rsidR="00196C6C" w:rsidRPr="00FF59C3">
        <w:rPr>
          <w:color w:val="000000"/>
          <w:sz w:val="24"/>
          <w:szCs w:val="24"/>
        </w:rPr>
        <w:t>ч</w:t>
      </w:r>
      <w:r w:rsidR="00196C6C" w:rsidRPr="00FF59C3">
        <w:rPr>
          <w:color w:val="000000"/>
          <w:sz w:val="24"/>
          <w:szCs w:val="24"/>
        </w:rPr>
        <w:t>реждениями в соответствии со сметами доходов и расходов в пределах остатков средств на лицевых сч</w:t>
      </w:r>
      <w:r w:rsidR="00196C6C" w:rsidRPr="00FF59C3">
        <w:rPr>
          <w:color w:val="000000"/>
          <w:sz w:val="24"/>
          <w:szCs w:val="24"/>
        </w:rPr>
        <w:t>е</w:t>
      </w:r>
      <w:r w:rsidR="00196C6C" w:rsidRPr="00FF59C3">
        <w:rPr>
          <w:color w:val="000000"/>
          <w:sz w:val="24"/>
          <w:szCs w:val="24"/>
        </w:rPr>
        <w:t>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</w:t>
      </w:r>
      <w:r w:rsidRPr="00FF59C3"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>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7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805476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201</w:t>
      </w:r>
      <w:r w:rsidR="00A90298">
        <w:rPr>
          <w:color w:val="000000"/>
          <w:sz w:val="24"/>
          <w:szCs w:val="24"/>
        </w:rPr>
        <w:t>5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0008BD">
        <w:rPr>
          <w:color w:val="000000"/>
          <w:sz w:val="24"/>
          <w:szCs w:val="24"/>
        </w:rPr>
        <w:t>3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90010A" w:rsidRPr="00FF59C3">
        <w:rPr>
          <w:color w:val="000000"/>
          <w:sz w:val="24"/>
          <w:szCs w:val="24"/>
        </w:rPr>
        <w:t xml:space="preserve"> </w:t>
      </w:r>
      <w:r w:rsidR="00CB6ABF">
        <w:rPr>
          <w:color w:val="000000"/>
          <w:sz w:val="24"/>
          <w:szCs w:val="24"/>
        </w:rPr>
        <w:t>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805476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A9029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и 201</w:t>
      </w:r>
      <w:r w:rsidR="00A90298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4</w:t>
      </w:r>
      <w:r w:rsidR="005B4F01">
        <w:rPr>
          <w:color w:val="000000"/>
          <w:sz w:val="24"/>
          <w:szCs w:val="24"/>
        </w:rPr>
        <w:t xml:space="preserve"> к настоящему </w:t>
      </w:r>
      <w:r w:rsidR="00CB6ABF">
        <w:rPr>
          <w:color w:val="000000"/>
          <w:sz w:val="24"/>
          <w:szCs w:val="24"/>
        </w:rPr>
        <w:t>Решению.</w:t>
      </w:r>
    </w:p>
    <w:p w:rsidR="00963443" w:rsidRPr="005B4F01" w:rsidRDefault="005B4F01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</w:t>
      </w:r>
      <w:r w:rsidR="00FE7A93">
        <w:rPr>
          <w:sz w:val="24"/>
        </w:rPr>
        <w:t>.У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расходов, установленного настоящим пост</w:t>
      </w:r>
      <w:r w:rsidR="001A0471" w:rsidRPr="005B4F01">
        <w:rPr>
          <w:sz w:val="24"/>
          <w:szCs w:val="24"/>
        </w:rPr>
        <w:t>а</w:t>
      </w:r>
      <w:r w:rsidR="001A0471" w:rsidRPr="005B4F01">
        <w:rPr>
          <w:sz w:val="24"/>
          <w:szCs w:val="24"/>
        </w:rPr>
        <w:t xml:space="preserve">новлением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</w:t>
      </w:r>
      <w:r w:rsidR="00F30253" w:rsidRPr="005B4F01">
        <w:rPr>
          <w:sz w:val="24"/>
          <w:szCs w:val="24"/>
        </w:rPr>
        <w:t>о</w:t>
      </w:r>
      <w:r w:rsidR="00F30253" w:rsidRPr="005B4F01">
        <w:rPr>
          <w:sz w:val="24"/>
          <w:szCs w:val="24"/>
        </w:rPr>
        <w:t>нальной классификации расходов бюджетов Российской Федер</w:t>
      </w:r>
      <w:r w:rsidR="00F30253" w:rsidRPr="005B4F01">
        <w:rPr>
          <w:sz w:val="24"/>
          <w:szCs w:val="24"/>
        </w:rPr>
        <w:t>а</w:t>
      </w:r>
      <w:r w:rsidR="00F30253" w:rsidRPr="005B4F01">
        <w:rPr>
          <w:sz w:val="24"/>
          <w:szCs w:val="24"/>
        </w:rPr>
        <w:t>ции</w:t>
      </w:r>
      <w:r w:rsidR="001A0471" w:rsidRPr="005B4F01">
        <w:rPr>
          <w:sz w:val="24"/>
          <w:szCs w:val="24"/>
        </w:rPr>
        <w:t>:</w:t>
      </w:r>
    </w:p>
    <w:p w:rsidR="00963443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201</w:t>
      </w:r>
      <w:r w:rsidR="00A90298">
        <w:rPr>
          <w:rFonts w:ascii="Times New Roman" w:hAnsi="Times New Roman"/>
          <w:snapToGrid/>
          <w:color w:val="000000"/>
          <w:szCs w:val="24"/>
        </w:rPr>
        <w:t>5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5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к настоящему 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>- на 201</w:t>
      </w:r>
      <w:r w:rsidR="00A90298">
        <w:rPr>
          <w:rFonts w:ascii="Times New Roman" w:hAnsi="Times New Roman"/>
          <w:snapToGrid/>
          <w:color w:val="000000"/>
          <w:szCs w:val="24"/>
        </w:rPr>
        <w:t>6</w:t>
      </w:r>
      <w:r w:rsidR="00FE7A9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и 201</w:t>
      </w:r>
      <w:r w:rsidR="00A90298">
        <w:rPr>
          <w:rFonts w:ascii="Times New Roman" w:hAnsi="Times New Roman"/>
          <w:snapToGrid/>
          <w:color w:val="000000"/>
          <w:szCs w:val="24"/>
        </w:rPr>
        <w:t>7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38726E">
        <w:rPr>
          <w:rFonts w:ascii="Times New Roman" w:hAnsi="Times New Roman"/>
          <w:snapToGrid/>
          <w:color w:val="000000"/>
          <w:szCs w:val="24"/>
        </w:rPr>
        <w:t>6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386486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9.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расходов, установленного настоящим пост</w:t>
      </w:r>
      <w:r>
        <w:rPr>
          <w:rFonts w:ascii="Times New Roman" w:hAnsi="Times New Roman"/>
          <w:snapToGrid/>
          <w:color w:val="000000"/>
          <w:szCs w:val="24"/>
        </w:rPr>
        <w:t>а</w:t>
      </w:r>
      <w:r>
        <w:rPr>
          <w:rFonts w:ascii="Times New Roman" w:hAnsi="Times New Roman"/>
          <w:snapToGrid/>
          <w:color w:val="000000"/>
          <w:szCs w:val="24"/>
        </w:rPr>
        <w:t xml:space="preserve">новлением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</w:t>
      </w:r>
      <w:r w:rsidRPr="00FF59C3">
        <w:rPr>
          <w:rFonts w:ascii="Times New Roman" w:hAnsi="Times New Roman"/>
          <w:snapToGrid/>
          <w:color w:val="000000"/>
          <w:szCs w:val="24"/>
        </w:rPr>
        <w:t>о</w:t>
      </w:r>
      <w:r w:rsidRPr="00FF59C3">
        <w:rPr>
          <w:rFonts w:ascii="Times New Roman" w:hAnsi="Times New Roman"/>
          <w:snapToGrid/>
          <w:color w:val="000000"/>
          <w:szCs w:val="24"/>
        </w:rPr>
        <w:t>нальной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е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 xml:space="preserve">лам, целевым статьям, видам </w:t>
      </w:r>
      <w:proofErr w:type="gramStart"/>
      <w:r w:rsidR="00963443"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сификации расходов бюджетов Российской Федерации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A90298">
        <w:rPr>
          <w:rFonts w:ascii="Times New Roman" w:hAnsi="Times New Roman"/>
          <w:snapToGrid/>
          <w:color w:val="000000"/>
          <w:szCs w:val="24"/>
        </w:rPr>
        <w:t>5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7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</w:p>
    <w:p w:rsidR="001A0471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A90298">
        <w:rPr>
          <w:rFonts w:ascii="Times New Roman" w:hAnsi="Times New Roman"/>
          <w:snapToGrid/>
          <w:color w:val="000000"/>
          <w:szCs w:val="24"/>
        </w:rPr>
        <w:t>6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A90298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8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10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п</w:t>
      </w:r>
      <w:r>
        <w:rPr>
          <w:rFonts w:ascii="Times New Roman" w:hAnsi="Times New Roman"/>
          <w:snapToGrid/>
          <w:color w:val="000000"/>
          <w:szCs w:val="24"/>
        </w:rPr>
        <w:t>о</w:t>
      </w:r>
      <w:r>
        <w:rPr>
          <w:rFonts w:ascii="Times New Roman" w:hAnsi="Times New Roman"/>
          <w:snapToGrid/>
          <w:color w:val="000000"/>
          <w:szCs w:val="24"/>
        </w:rPr>
        <w:t xml:space="preserve">становлением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805476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A90298">
        <w:rPr>
          <w:rFonts w:ascii="Times New Roman" w:hAnsi="Times New Roman"/>
          <w:snapToGrid/>
          <w:color w:val="000000"/>
          <w:szCs w:val="24"/>
        </w:rPr>
        <w:t>5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9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</w:p>
    <w:p w:rsidR="001A0471" w:rsidRDefault="00805476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A90298">
        <w:rPr>
          <w:rFonts w:ascii="Times New Roman" w:hAnsi="Times New Roman"/>
          <w:snapToGrid/>
          <w:color w:val="000000"/>
          <w:szCs w:val="24"/>
        </w:rPr>
        <w:t>6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A90298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38726E">
        <w:rPr>
          <w:rFonts w:ascii="Times New Roman" w:hAnsi="Times New Roman"/>
          <w:snapToGrid/>
          <w:color w:val="000000"/>
          <w:szCs w:val="24"/>
        </w:rPr>
        <w:t>10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1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386486" w:rsidRPr="00FF59C3">
        <w:rPr>
          <w:b w:val="0"/>
          <w:i w:val="0"/>
          <w:color w:val="000000"/>
          <w:szCs w:val="24"/>
        </w:rPr>
        <w:t>П</w:t>
      </w:r>
      <w:r w:rsidR="00386486" w:rsidRPr="00FF59C3">
        <w:rPr>
          <w:b w:val="0"/>
          <w:i w:val="0"/>
          <w:color w:val="000000"/>
          <w:szCs w:val="24"/>
        </w:rPr>
        <w:t>о</w:t>
      </w:r>
      <w:r w:rsidR="00386486" w:rsidRPr="00FF59C3">
        <w:rPr>
          <w:b w:val="0"/>
          <w:i w:val="0"/>
          <w:color w:val="000000"/>
          <w:szCs w:val="24"/>
        </w:rPr>
        <w:t>становления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="00F30253" w:rsidRPr="00FF59C3">
        <w:rPr>
          <w:b w:val="0"/>
          <w:i w:val="0"/>
          <w:color w:val="000000"/>
          <w:szCs w:val="24"/>
        </w:rPr>
        <w:t>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изм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нения</w:t>
      </w:r>
      <w:proofErr w:type="gramEnd"/>
      <w:r w:rsidR="00F30253" w:rsidRPr="00FF59C3">
        <w:rPr>
          <w:b w:val="0"/>
          <w:i w:val="0"/>
          <w:color w:val="000000"/>
          <w:szCs w:val="24"/>
        </w:rPr>
        <w:t xml:space="preserve">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F5793">
        <w:rPr>
          <w:b w:val="0"/>
          <w:i w:val="0"/>
          <w:color w:val="000000"/>
          <w:szCs w:val="24"/>
        </w:rPr>
        <w:t xml:space="preserve"> 201</w:t>
      </w:r>
      <w:r w:rsidR="00A90298">
        <w:rPr>
          <w:b w:val="0"/>
          <w:i w:val="0"/>
          <w:color w:val="000000"/>
          <w:szCs w:val="24"/>
        </w:rPr>
        <w:t>4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</w:t>
      </w:r>
      <w:r w:rsidR="00F30253" w:rsidRPr="00FF59C3">
        <w:rPr>
          <w:b w:val="0"/>
          <w:i w:val="0"/>
          <w:szCs w:val="24"/>
        </w:rPr>
        <w:t>т</w:t>
      </w:r>
      <w:r w:rsidR="00F30253" w:rsidRPr="00FF59C3">
        <w:rPr>
          <w:b w:val="0"/>
          <w:i w:val="0"/>
          <w:szCs w:val="24"/>
        </w:rPr>
        <w:t>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2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F5793">
        <w:rPr>
          <w:b w:val="0"/>
          <w:i w:val="0"/>
          <w:color w:val="000000"/>
          <w:szCs w:val="24"/>
        </w:rPr>
        <w:t xml:space="preserve"> на 201</w:t>
      </w:r>
      <w:r w:rsidR="00A90298"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FF5793">
        <w:rPr>
          <w:b w:val="0"/>
          <w:i w:val="0"/>
          <w:color w:val="000000"/>
          <w:szCs w:val="24"/>
        </w:rPr>
        <w:t>риод 201</w:t>
      </w:r>
      <w:r w:rsidR="00A90298">
        <w:rPr>
          <w:b w:val="0"/>
          <w:i w:val="0"/>
          <w:color w:val="000000"/>
          <w:szCs w:val="24"/>
        </w:rPr>
        <w:t>6</w:t>
      </w:r>
      <w:r w:rsidR="00FF5793">
        <w:rPr>
          <w:b w:val="0"/>
          <w:i w:val="0"/>
          <w:color w:val="000000"/>
          <w:szCs w:val="24"/>
        </w:rPr>
        <w:t>-201</w:t>
      </w:r>
      <w:r w:rsidR="00A90298">
        <w:rPr>
          <w:b w:val="0"/>
          <w:i w:val="0"/>
          <w:color w:val="000000"/>
          <w:szCs w:val="24"/>
        </w:rPr>
        <w:t>7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3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844B35">
        <w:rPr>
          <w:b w:val="0"/>
          <w:i w:val="0"/>
          <w:color w:val="000000"/>
          <w:szCs w:val="24"/>
        </w:rPr>
        <w:t xml:space="preserve"> на 201</w:t>
      </w:r>
      <w:r w:rsidR="00A90298">
        <w:rPr>
          <w:b w:val="0"/>
          <w:i w:val="0"/>
          <w:color w:val="000000"/>
          <w:szCs w:val="24"/>
        </w:rPr>
        <w:t>5</w:t>
      </w:r>
      <w:r w:rsidR="00FF5793">
        <w:rPr>
          <w:b w:val="0"/>
          <w:i w:val="0"/>
          <w:color w:val="000000"/>
          <w:szCs w:val="24"/>
        </w:rPr>
        <w:t>-201</w:t>
      </w:r>
      <w:r w:rsidR="00A90298"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>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7B1A9B">
        <w:rPr>
          <w:b w:val="0"/>
          <w:i w:val="0"/>
          <w:color w:val="000000"/>
          <w:szCs w:val="24"/>
        </w:rPr>
        <w:t>4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F5793">
        <w:rPr>
          <w:b w:val="0"/>
          <w:i w:val="0"/>
          <w:color w:val="000000"/>
          <w:szCs w:val="24"/>
        </w:rPr>
        <w:t xml:space="preserve"> на 201</w:t>
      </w:r>
      <w:r w:rsidR="00A90298">
        <w:rPr>
          <w:b w:val="0"/>
          <w:i w:val="0"/>
          <w:color w:val="000000"/>
          <w:szCs w:val="24"/>
        </w:rPr>
        <w:t>5</w:t>
      </w:r>
      <w:r w:rsidR="00FF5793">
        <w:rPr>
          <w:b w:val="0"/>
          <w:i w:val="0"/>
          <w:color w:val="000000"/>
          <w:szCs w:val="24"/>
        </w:rPr>
        <w:t>-201</w:t>
      </w:r>
      <w:r w:rsidR="00A90298">
        <w:rPr>
          <w:b w:val="0"/>
          <w:i w:val="0"/>
          <w:color w:val="000000"/>
          <w:szCs w:val="24"/>
        </w:rPr>
        <w:t>7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админис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>раци</w:t>
      </w:r>
      <w:r w:rsidR="00960ED8" w:rsidRPr="00FF59C3">
        <w:rPr>
          <w:b w:val="0"/>
          <w:i w:val="0"/>
          <w:color w:val="000000"/>
          <w:szCs w:val="24"/>
        </w:rPr>
        <w:t xml:space="preserve">я </w:t>
      </w:r>
      <w:r w:rsidR="00CB6ABF">
        <w:rPr>
          <w:b w:val="0"/>
          <w:i w:val="0"/>
          <w:color w:val="000000"/>
          <w:szCs w:val="24"/>
        </w:rPr>
        <w:t>поселения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 xml:space="preserve">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деп</w:t>
      </w:r>
      <w:r w:rsidRPr="00FF59C3">
        <w:rPr>
          <w:b w:val="0"/>
          <w:i w:val="0"/>
          <w:color w:val="000000"/>
          <w:szCs w:val="24"/>
        </w:rPr>
        <w:t>у</w:t>
      </w:r>
      <w:r w:rsidRPr="00FF59C3">
        <w:rPr>
          <w:b w:val="0"/>
          <w:i w:val="0"/>
          <w:color w:val="000000"/>
          <w:szCs w:val="24"/>
        </w:rPr>
        <w:t>татов объемов расходов по указанным статьям и видам расх</w:t>
      </w:r>
      <w:r w:rsidRPr="00FF59C3">
        <w:rPr>
          <w:b w:val="0"/>
          <w:i w:val="0"/>
          <w:color w:val="000000"/>
          <w:szCs w:val="24"/>
        </w:rPr>
        <w:t>о</w:t>
      </w:r>
      <w:r w:rsidRPr="00FF59C3">
        <w:rPr>
          <w:b w:val="0"/>
          <w:i w:val="0"/>
          <w:color w:val="000000"/>
          <w:szCs w:val="24"/>
        </w:rPr>
        <w:t>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0569C4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30253" w:rsidRPr="00FF59C3">
        <w:rPr>
          <w:sz w:val="24"/>
          <w:szCs w:val="24"/>
        </w:rPr>
        <w:t xml:space="preserve">. </w:t>
      </w:r>
      <w:proofErr w:type="gramStart"/>
      <w:r w:rsidR="00F30253" w:rsidRPr="00FF59C3">
        <w:rPr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FF5793">
        <w:rPr>
          <w:sz w:val="24"/>
          <w:szCs w:val="24"/>
        </w:rPr>
        <w:t xml:space="preserve"> на 201</w:t>
      </w:r>
      <w:r w:rsidR="00A90298">
        <w:rPr>
          <w:sz w:val="24"/>
          <w:szCs w:val="24"/>
        </w:rPr>
        <w:t>5</w:t>
      </w:r>
      <w:r w:rsidR="00FF5793">
        <w:rPr>
          <w:sz w:val="24"/>
          <w:szCs w:val="24"/>
        </w:rPr>
        <w:t>-201</w:t>
      </w:r>
      <w:r w:rsidR="00A90298">
        <w:rPr>
          <w:sz w:val="24"/>
          <w:szCs w:val="24"/>
        </w:rPr>
        <w:t>7</w:t>
      </w:r>
      <w:r w:rsidR="00F30253"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источников д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lastRenderedPageBreak/>
        <w:t xml:space="preserve">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FF5793">
        <w:rPr>
          <w:sz w:val="24"/>
          <w:szCs w:val="24"/>
        </w:rPr>
        <w:t>на 201</w:t>
      </w:r>
      <w:r w:rsidR="00A90298">
        <w:rPr>
          <w:sz w:val="24"/>
          <w:szCs w:val="24"/>
        </w:rPr>
        <w:t>5</w:t>
      </w:r>
      <w:r w:rsidR="00FF5793">
        <w:rPr>
          <w:sz w:val="24"/>
          <w:szCs w:val="24"/>
        </w:rPr>
        <w:t>-201</w:t>
      </w:r>
      <w:r w:rsidR="00A90298">
        <w:rPr>
          <w:sz w:val="24"/>
          <w:szCs w:val="24"/>
        </w:rPr>
        <w:t>7</w:t>
      </w:r>
      <w:r w:rsidR="00CB6ABF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после внесения соответствующих изменений и дополнений в настоящ</w:t>
      </w:r>
      <w:r w:rsidR="00EB5C2B" w:rsidRPr="00FF59C3">
        <w:rPr>
          <w:sz w:val="24"/>
          <w:szCs w:val="24"/>
        </w:rPr>
        <w:t xml:space="preserve">ее </w:t>
      </w:r>
      <w:r w:rsidR="00CB6ABF">
        <w:rPr>
          <w:sz w:val="24"/>
          <w:szCs w:val="24"/>
        </w:rPr>
        <w:t>Решение</w:t>
      </w:r>
      <w:r w:rsidR="00F30253" w:rsidRPr="00FF59C3">
        <w:rPr>
          <w:sz w:val="24"/>
          <w:szCs w:val="24"/>
        </w:rPr>
        <w:t>.</w:t>
      </w:r>
      <w:proofErr w:type="gramEnd"/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B6ABF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FF5793">
        <w:rPr>
          <w:sz w:val="24"/>
          <w:szCs w:val="24"/>
        </w:rPr>
        <w:t>на 201</w:t>
      </w:r>
      <w:r w:rsidR="00A90298">
        <w:rPr>
          <w:sz w:val="24"/>
          <w:szCs w:val="24"/>
        </w:rPr>
        <w:t>5</w:t>
      </w:r>
      <w:r w:rsidR="006402FC">
        <w:rPr>
          <w:sz w:val="24"/>
          <w:szCs w:val="24"/>
        </w:rPr>
        <w:t>-201</w:t>
      </w:r>
      <w:r w:rsidR="00A90298">
        <w:rPr>
          <w:sz w:val="24"/>
          <w:szCs w:val="24"/>
        </w:rPr>
        <w:t>7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EB5C2B" w:rsidRPr="00FF59C3">
        <w:rPr>
          <w:sz w:val="24"/>
          <w:szCs w:val="24"/>
        </w:rPr>
        <w:t xml:space="preserve">ее </w:t>
      </w:r>
      <w:r w:rsidR="00CB6ABF">
        <w:rPr>
          <w:sz w:val="24"/>
          <w:szCs w:val="24"/>
        </w:rPr>
        <w:t>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</w:t>
      </w:r>
      <w:r w:rsidRPr="00FF59C3">
        <w:rPr>
          <w:b w:val="0"/>
          <w:i w:val="0"/>
          <w:szCs w:val="24"/>
        </w:rPr>
        <w:t>и</w:t>
      </w:r>
      <w:r w:rsidRPr="00FF59C3">
        <w:rPr>
          <w:b w:val="0"/>
          <w:i w:val="0"/>
          <w:szCs w:val="24"/>
        </w:rPr>
        <w:t>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FF5793">
        <w:rPr>
          <w:b w:val="0"/>
          <w:i w:val="0"/>
          <w:szCs w:val="24"/>
        </w:rPr>
        <w:t xml:space="preserve"> на 201</w:t>
      </w:r>
      <w:r w:rsidR="00A90298">
        <w:rPr>
          <w:b w:val="0"/>
          <w:i w:val="0"/>
          <w:szCs w:val="24"/>
        </w:rPr>
        <w:t>5</w:t>
      </w:r>
      <w:r w:rsidR="00FF5793">
        <w:rPr>
          <w:b w:val="0"/>
          <w:i w:val="0"/>
          <w:szCs w:val="24"/>
        </w:rPr>
        <w:t>-201</w:t>
      </w:r>
      <w:r w:rsidR="00A90298">
        <w:rPr>
          <w:b w:val="0"/>
          <w:i w:val="0"/>
          <w:szCs w:val="24"/>
        </w:rPr>
        <w:t>7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B6ABF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sectPr w:rsidR="009338E8" w:rsidRPr="00FF59C3" w:rsidSect="00E17C61">
      <w:headerReference w:type="even" r:id="rId7"/>
      <w:headerReference w:type="default" r:id="rId8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1C" w:rsidRDefault="003E171C">
      <w:r>
        <w:separator/>
      </w:r>
    </w:p>
  </w:endnote>
  <w:endnote w:type="continuationSeparator" w:id="0">
    <w:p w:rsidR="003E171C" w:rsidRDefault="003E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1C" w:rsidRDefault="003E171C">
      <w:r>
        <w:separator/>
      </w:r>
    </w:p>
  </w:footnote>
  <w:footnote w:type="continuationSeparator" w:id="0">
    <w:p w:rsidR="003E171C" w:rsidRDefault="003E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2630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2630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107">
      <w:rPr>
        <w:rStyle w:val="a7"/>
        <w:noProof/>
      </w:rPr>
      <w:t>4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25DEA"/>
    <w:rsid w:val="000274E0"/>
    <w:rsid w:val="000329C0"/>
    <w:rsid w:val="0004550B"/>
    <w:rsid w:val="000569C4"/>
    <w:rsid w:val="00060928"/>
    <w:rsid w:val="0006491E"/>
    <w:rsid w:val="000748E1"/>
    <w:rsid w:val="00086561"/>
    <w:rsid w:val="00094E4D"/>
    <w:rsid w:val="00097117"/>
    <w:rsid w:val="000A6544"/>
    <w:rsid w:val="000B1D18"/>
    <w:rsid w:val="000D476C"/>
    <w:rsid w:val="000F04C8"/>
    <w:rsid w:val="000F7686"/>
    <w:rsid w:val="001032C8"/>
    <w:rsid w:val="00127AA1"/>
    <w:rsid w:val="00144925"/>
    <w:rsid w:val="001519C7"/>
    <w:rsid w:val="001961CA"/>
    <w:rsid w:val="00196C6C"/>
    <w:rsid w:val="001A0471"/>
    <w:rsid w:val="001A3344"/>
    <w:rsid w:val="001D2D4A"/>
    <w:rsid w:val="001E28A4"/>
    <w:rsid w:val="001F018C"/>
    <w:rsid w:val="001F54E6"/>
    <w:rsid w:val="00202352"/>
    <w:rsid w:val="00213EDD"/>
    <w:rsid w:val="00243DB0"/>
    <w:rsid w:val="00252270"/>
    <w:rsid w:val="00256DC5"/>
    <w:rsid w:val="002630D0"/>
    <w:rsid w:val="0026650E"/>
    <w:rsid w:val="002861A0"/>
    <w:rsid w:val="002C1A51"/>
    <w:rsid w:val="002C6849"/>
    <w:rsid w:val="003213E7"/>
    <w:rsid w:val="00324ECF"/>
    <w:rsid w:val="00337AC2"/>
    <w:rsid w:val="0034273B"/>
    <w:rsid w:val="00375D1C"/>
    <w:rsid w:val="00375E66"/>
    <w:rsid w:val="00384D49"/>
    <w:rsid w:val="00385C18"/>
    <w:rsid w:val="00386486"/>
    <w:rsid w:val="0038726E"/>
    <w:rsid w:val="003A535D"/>
    <w:rsid w:val="003A5689"/>
    <w:rsid w:val="003D0981"/>
    <w:rsid w:val="003E171C"/>
    <w:rsid w:val="003F316B"/>
    <w:rsid w:val="00407B08"/>
    <w:rsid w:val="004242D8"/>
    <w:rsid w:val="004255FB"/>
    <w:rsid w:val="0042722D"/>
    <w:rsid w:val="00433243"/>
    <w:rsid w:val="00450A80"/>
    <w:rsid w:val="00466C1F"/>
    <w:rsid w:val="00467FA3"/>
    <w:rsid w:val="0047290A"/>
    <w:rsid w:val="00475983"/>
    <w:rsid w:val="0048095D"/>
    <w:rsid w:val="0049516D"/>
    <w:rsid w:val="004A329A"/>
    <w:rsid w:val="004B4691"/>
    <w:rsid w:val="004C3F3F"/>
    <w:rsid w:val="004D3F85"/>
    <w:rsid w:val="004D638F"/>
    <w:rsid w:val="004E481F"/>
    <w:rsid w:val="004E4941"/>
    <w:rsid w:val="004E4CAE"/>
    <w:rsid w:val="004F1C2D"/>
    <w:rsid w:val="004F4B23"/>
    <w:rsid w:val="005219E6"/>
    <w:rsid w:val="00523E12"/>
    <w:rsid w:val="00527F92"/>
    <w:rsid w:val="005B4F01"/>
    <w:rsid w:val="005C22B4"/>
    <w:rsid w:val="005C5465"/>
    <w:rsid w:val="005E36AC"/>
    <w:rsid w:val="005F34B9"/>
    <w:rsid w:val="0063466D"/>
    <w:rsid w:val="006402FC"/>
    <w:rsid w:val="00643929"/>
    <w:rsid w:val="00653716"/>
    <w:rsid w:val="0066030A"/>
    <w:rsid w:val="00671B5A"/>
    <w:rsid w:val="00677716"/>
    <w:rsid w:val="00681D8E"/>
    <w:rsid w:val="00686152"/>
    <w:rsid w:val="00691BB8"/>
    <w:rsid w:val="00694DF0"/>
    <w:rsid w:val="006B221C"/>
    <w:rsid w:val="006C2999"/>
    <w:rsid w:val="006C6E48"/>
    <w:rsid w:val="006D0CF0"/>
    <w:rsid w:val="006D15BA"/>
    <w:rsid w:val="006D6F43"/>
    <w:rsid w:val="006E0836"/>
    <w:rsid w:val="006F001C"/>
    <w:rsid w:val="00700437"/>
    <w:rsid w:val="00710110"/>
    <w:rsid w:val="00730702"/>
    <w:rsid w:val="00737598"/>
    <w:rsid w:val="00746BA5"/>
    <w:rsid w:val="00765307"/>
    <w:rsid w:val="007A3BC3"/>
    <w:rsid w:val="007A667F"/>
    <w:rsid w:val="007B1A9B"/>
    <w:rsid w:val="007B6B41"/>
    <w:rsid w:val="00805476"/>
    <w:rsid w:val="008061F0"/>
    <w:rsid w:val="008315B0"/>
    <w:rsid w:val="00831C56"/>
    <w:rsid w:val="008339F7"/>
    <w:rsid w:val="008410AD"/>
    <w:rsid w:val="00844B35"/>
    <w:rsid w:val="00871193"/>
    <w:rsid w:val="0087249D"/>
    <w:rsid w:val="00872B2C"/>
    <w:rsid w:val="008759B1"/>
    <w:rsid w:val="008A56AA"/>
    <w:rsid w:val="008A641A"/>
    <w:rsid w:val="008C17D4"/>
    <w:rsid w:val="008C5D6B"/>
    <w:rsid w:val="0090010A"/>
    <w:rsid w:val="009338E8"/>
    <w:rsid w:val="00960ED8"/>
    <w:rsid w:val="00963443"/>
    <w:rsid w:val="00971E6A"/>
    <w:rsid w:val="009B2D14"/>
    <w:rsid w:val="009B2EE6"/>
    <w:rsid w:val="009F6301"/>
    <w:rsid w:val="009F664A"/>
    <w:rsid w:val="00A00CA3"/>
    <w:rsid w:val="00A07E1D"/>
    <w:rsid w:val="00A16D4A"/>
    <w:rsid w:val="00A53C1A"/>
    <w:rsid w:val="00A57956"/>
    <w:rsid w:val="00A6371F"/>
    <w:rsid w:val="00A65546"/>
    <w:rsid w:val="00A81B78"/>
    <w:rsid w:val="00A90298"/>
    <w:rsid w:val="00AA286C"/>
    <w:rsid w:val="00AB4551"/>
    <w:rsid w:val="00AC7573"/>
    <w:rsid w:val="00B03E00"/>
    <w:rsid w:val="00B2318D"/>
    <w:rsid w:val="00B362E2"/>
    <w:rsid w:val="00B4004E"/>
    <w:rsid w:val="00B43BA4"/>
    <w:rsid w:val="00B43C5E"/>
    <w:rsid w:val="00B4615A"/>
    <w:rsid w:val="00B518FD"/>
    <w:rsid w:val="00B54E14"/>
    <w:rsid w:val="00B72A85"/>
    <w:rsid w:val="00B83ADC"/>
    <w:rsid w:val="00B91938"/>
    <w:rsid w:val="00B92FF9"/>
    <w:rsid w:val="00BD0B32"/>
    <w:rsid w:val="00BD5113"/>
    <w:rsid w:val="00BD7BD7"/>
    <w:rsid w:val="00BE0CBF"/>
    <w:rsid w:val="00BE4591"/>
    <w:rsid w:val="00BF536E"/>
    <w:rsid w:val="00C1634E"/>
    <w:rsid w:val="00C40910"/>
    <w:rsid w:val="00C61EB4"/>
    <w:rsid w:val="00C965E1"/>
    <w:rsid w:val="00CB6ABF"/>
    <w:rsid w:val="00CC6155"/>
    <w:rsid w:val="00CC6F8E"/>
    <w:rsid w:val="00CD2CA6"/>
    <w:rsid w:val="00CE2E76"/>
    <w:rsid w:val="00D020D1"/>
    <w:rsid w:val="00D14D5A"/>
    <w:rsid w:val="00D43E21"/>
    <w:rsid w:val="00D500BC"/>
    <w:rsid w:val="00D53315"/>
    <w:rsid w:val="00D65ED4"/>
    <w:rsid w:val="00D71B6B"/>
    <w:rsid w:val="00D77D8C"/>
    <w:rsid w:val="00D8402E"/>
    <w:rsid w:val="00D953EF"/>
    <w:rsid w:val="00DB4410"/>
    <w:rsid w:val="00DC0E3F"/>
    <w:rsid w:val="00DD44DE"/>
    <w:rsid w:val="00DD4F14"/>
    <w:rsid w:val="00DE460B"/>
    <w:rsid w:val="00DE7C87"/>
    <w:rsid w:val="00E13242"/>
    <w:rsid w:val="00E15413"/>
    <w:rsid w:val="00E17C61"/>
    <w:rsid w:val="00E20107"/>
    <w:rsid w:val="00E56D9E"/>
    <w:rsid w:val="00E61767"/>
    <w:rsid w:val="00E75606"/>
    <w:rsid w:val="00E87309"/>
    <w:rsid w:val="00E9590F"/>
    <w:rsid w:val="00EA7574"/>
    <w:rsid w:val="00EB0EE0"/>
    <w:rsid w:val="00EB2825"/>
    <w:rsid w:val="00EB5C2B"/>
    <w:rsid w:val="00EC4F01"/>
    <w:rsid w:val="00ED57EE"/>
    <w:rsid w:val="00ED63B3"/>
    <w:rsid w:val="00EF141D"/>
    <w:rsid w:val="00F24DEC"/>
    <w:rsid w:val="00F30253"/>
    <w:rsid w:val="00F35217"/>
    <w:rsid w:val="00F4124F"/>
    <w:rsid w:val="00F64317"/>
    <w:rsid w:val="00F64A2F"/>
    <w:rsid w:val="00F652FE"/>
    <w:rsid w:val="00F65ECF"/>
    <w:rsid w:val="00F67B11"/>
    <w:rsid w:val="00F72BD7"/>
    <w:rsid w:val="00F7701C"/>
    <w:rsid w:val="00FB58C7"/>
    <w:rsid w:val="00FE27E7"/>
    <w:rsid w:val="00FE7A93"/>
    <w:rsid w:val="00FF0A1A"/>
    <w:rsid w:val="00FF3AC7"/>
    <w:rsid w:val="00FF5793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right"/>
    </w:pPr>
    <w:rPr>
      <w:b/>
      <w:sz w:val="24"/>
    </w:rPr>
  </w:style>
  <w:style w:type="paragraph" w:styleId="30">
    <w:name w:val="Body Text Indent 3"/>
    <w:basedOn w:val="a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Pr>
      <w:rFonts w:ascii="Arial" w:hAnsi="Arial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pPr>
      <w:jc w:val="center"/>
    </w:pPr>
    <w:rPr>
      <w:b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dc:description/>
  <cp:lastModifiedBy>Admin</cp:lastModifiedBy>
  <cp:revision>2</cp:revision>
  <cp:lastPrinted>2013-12-06T08:54:00Z</cp:lastPrinted>
  <dcterms:created xsi:type="dcterms:W3CDTF">2014-12-17T12:20:00Z</dcterms:created>
  <dcterms:modified xsi:type="dcterms:W3CDTF">2014-12-17T12:20:00Z</dcterms:modified>
</cp:coreProperties>
</file>