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B97B7E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43A4A" w:rsidRDefault="00B43A4A" w:rsidP="00B43A4A">
      <w:pPr>
        <w:jc w:val="center"/>
        <w:outlineLvl w:val="0"/>
        <w:rPr>
          <w:rFonts w:ascii="Arial" w:hAnsi="Arial" w:cs="Arial"/>
        </w:rPr>
      </w:pPr>
    </w:p>
    <w:p w:rsidR="00B43A4A" w:rsidRDefault="00B97B7E" w:rsidP="00B43A4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B43A4A">
        <w:rPr>
          <w:rFonts w:ascii="Arial" w:hAnsi="Arial" w:cs="Arial"/>
        </w:rPr>
        <w:t xml:space="preserve"> января 2016 года                                                                                                   № 5</w:t>
      </w:r>
    </w:p>
    <w:p w:rsidR="00B43A4A" w:rsidRPr="00C817D4" w:rsidRDefault="00B97B7E" w:rsidP="00B43A4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A4A" w:rsidRPr="00C817D4" w:rsidRDefault="00B43A4A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B97B7E"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Троснянског</w:t>
      </w:r>
      <w:r w:rsidR="00B97B7E">
        <w:rPr>
          <w:rFonts w:ascii="Arial" w:eastAsia="Arial" w:hAnsi="Arial" w:cs="Arial"/>
        </w:rPr>
        <w:t>о района Орловской области от 30.11.2015 № 60</w:t>
      </w:r>
      <w:r>
        <w:rPr>
          <w:rFonts w:ascii="Arial" w:eastAsia="Arial" w:hAnsi="Arial" w:cs="Arial"/>
        </w:rPr>
        <w:t xml:space="preserve"> «Об утверждении Порядка формирования перечня земельных участков, предназначенных для предоставления многодетным семьям»</w:t>
      </w:r>
    </w:p>
    <w:p w:rsidR="00B43A4A" w:rsidRPr="00C817D4" w:rsidRDefault="00B43A4A" w:rsidP="00B43A4A">
      <w:pPr>
        <w:pStyle w:val="a3"/>
        <w:spacing w:after="0"/>
        <w:jc w:val="both"/>
        <w:rPr>
          <w:rFonts w:ascii="Arial" w:hAnsi="Arial" w:cs="Arial"/>
        </w:rPr>
      </w:pPr>
    </w:p>
    <w:p w:rsidR="00B43A4A" w:rsidRPr="00C817D4" w:rsidRDefault="00B43A4A" w:rsidP="00B43A4A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Закона Орловской области от 10.11.2015</w:t>
      </w:r>
      <w:r w:rsidRPr="00C817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B97B7E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43A4A" w:rsidRPr="00C817D4" w:rsidRDefault="00B43A4A" w:rsidP="00B43A4A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B97B7E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B97B7E">
        <w:rPr>
          <w:rFonts w:ascii="Arial" w:eastAsia="Arial" w:hAnsi="Arial" w:cs="Arial"/>
          <w:szCs w:val="24"/>
        </w:rPr>
        <w:t>30.11.2015 № 60</w:t>
      </w:r>
      <w:r>
        <w:rPr>
          <w:rFonts w:ascii="Arial" w:eastAsia="Arial" w:hAnsi="Arial" w:cs="Arial"/>
          <w:szCs w:val="24"/>
        </w:rPr>
        <w:t xml:space="preserve"> «Об утверждении Порядка формирования перечня земельных участков, предназначенных для предоставления многодетным семьям»  изменения и дополнения, согласно приложению.</w:t>
      </w:r>
    </w:p>
    <w:p w:rsidR="00B43A4A" w:rsidRPr="00C817D4" w:rsidRDefault="00B43A4A" w:rsidP="00B43A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>2. 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</w:p>
    <w:p w:rsidR="00B43A4A" w:rsidRPr="00C817D4" w:rsidRDefault="00B43A4A" w:rsidP="00B43A4A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43A4A" w:rsidRPr="00C817D4" w:rsidRDefault="00B43A4A" w:rsidP="00B43A4A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возл</w:t>
      </w:r>
      <w:r>
        <w:rPr>
          <w:rFonts w:ascii="Arial" w:eastAsia="Arial" w:hAnsi="Arial" w:cs="Arial"/>
        </w:rPr>
        <w:t>агаю на себя.</w:t>
      </w:r>
    </w:p>
    <w:p w:rsidR="00B43A4A" w:rsidRPr="00C817D4" w:rsidRDefault="00B43A4A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B97B7E" w:rsidRDefault="00B97B7E" w:rsidP="00B43A4A">
      <w:pPr>
        <w:rPr>
          <w:rFonts w:ascii="Arial" w:hAnsi="Arial" w:cs="Arial"/>
        </w:rPr>
      </w:pPr>
    </w:p>
    <w:p w:rsidR="00B97B7E" w:rsidRDefault="00B97B7E" w:rsidP="00B43A4A">
      <w:pPr>
        <w:rPr>
          <w:rFonts w:ascii="Arial" w:hAnsi="Arial" w:cs="Arial"/>
        </w:rPr>
      </w:pPr>
    </w:p>
    <w:p w:rsidR="00B43A4A" w:rsidRPr="00C817D4" w:rsidRDefault="00B43A4A" w:rsidP="00B43A4A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 w:rsidR="00B97B7E">
        <w:rPr>
          <w:rFonts w:ascii="Arial" w:eastAsia="Arial" w:hAnsi="Arial" w:cs="Arial"/>
        </w:rPr>
        <w:t>Т.И.Глазкова</w:t>
      </w:r>
    </w:p>
    <w:p w:rsidR="00B43A4A" w:rsidRPr="00C817D4" w:rsidRDefault="00B43A4A" w:rsidP="00B43A4A">
      <w:pPr>
        <w:autoSpaceDE w:val="0"/>
        <w:ind w:firstLine="540"/>
        <w:jc w:val="both"/>
        <w:rPr>
          <w:rFonts w:ascii="Arial" w:hAnsi="Arial" w:cs="Arial"/>
        </w:rPr>
      </w:pPr>
    </w:p>
    <w:p w:rsidR="00B43A4A" w:rsidRPr="00C817D4" w:rsidRDefault="00B43A4A" w:rsidP="00B43A4A">
      <w:pPr>
        <w:autoSpaceDE w:val="0"/>
        <w:ind w:hanging="453"/>
        <w:jc w:val="both"/>
        <w:rPr>
          <w:rFonts w:ascii="Arial" w:hAnsi="Arial" w:cs="Arial"/>
        </w:rPr>
      </w:pPr>
    </w:p>
    <w:p w:rsidR="00B43A4A" w:rsidRPr="00C817D4" w:rsidRDefault="00F52685" w:rsidP="00B43A4A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rPr>
          <w:rFonts w:ascii="Arial" w:hAnsi="Arial" w:cs="Arial"/>
        </w:rPr>
      </w:pPr>
    </w:p>
    <w:p w:rsidR="00B43A4A" w:rsidRDefault="00B43A4A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B43A4A" w:rsidRDefault="00B43A4A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43A4A" w:rsidRDefault="00B43A4A" w:rsidP="00B43A4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43A4A" w:rsidRDefault="00B97B7E" w:rsidP="00B43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 от 28.01.2016</w:t>
      </w:r>
    </w:p>
    <w:p w:rsidR="00B43A4A" w:rsidRDefault="00B43A4A" w:rsidP="00B43A4A">
      <w:pPr>
        <w:jc w:val="both"/>
        <w:rPr>
          <w:rFonts w:ascii="Arial" w:hAnsi="Arial" w:cs="Arial"/>
        </w:rPr>
      </w:pP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решению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1.3. пункта 1 приложения к решению слова «включению в перечень» заменить словами «включению в Перечень – реестр»;</w:t>
      </w:r>
    </w:p>
    <w:p w:rsidR="00B43A4A" w:rsidRPr="00C31C59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C31C59">
        <w:rPr>
          <w:rFonts w:ascii="Arial" w:hAnsi="Arial" w:cs="Arial"/>
        </w:rPr>
        <w:t>В подпункте 1.4. пункта 1 приложения к решению слова «перечня земельных участков» заменить словами «Перечня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2.1. пункта 2 приложения к решению слова «включения в перечень» заменить словами «включения в Перечень – реестр»;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3.1. пункта 3 приложения к решению слова «Перечень земельных участков» заменить словами «Перечень – реестр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3.2. пункта 3 приложения к решению слова «дополнения к перечню» заменить словами «дополнения к Перечню – реестру»;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приложения к порядку слова «к порядку перечня земельных участков» заменить словами «к порядку Перечня – реестра земельных участков»;</w:t>
      </w:r>
    </w:p>
    <w:p w:rsidR="00B43A4A" w:rsidRDefault="00B43A4A" w:rsidP="00B43A4A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наименовании приложения к порядку слова «Перечень земельных участков» заменить словами «Перечень </w:t>
      </w:r>
      <w:proofErr w:type="gramStart"/>
      <w:r>
        <w:rPr>
          <w:rFonts w:ascii="Arial" w:hAnsi="Arial" w:cs="Arial"/>
        </w:rPr>
        <w:t>–р</w:t>
      </w:r>
      <w:proofErr w:type="gramEnd"/>
      <w:r>
        <w:rPr>
          <w:rFonts w:ascii="Arial" w:hAnsi="Arial" w:cs="Arial"/>
        </w:rPr>
        <w:t>еестр земельных участков».</w:t>
      </w: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Default="00B43A4A" w:rsidP="00B43A4A">
      <w:pPr>
        <w:ind w:left="720"/>
        <w:jc w:val="both"/>
        <w:rPr>
          <w:rFonts w:ascii="Arial" w:hAnsi="Arial" w:cs="Arial"/>
        </w:rPr>
      </w:pPr>
    </w:p>
    <w:p w:rsidR="00B43A4A" w:rsidRPr="00187CF3" w:rsidRDefault="00B43A4A" w:rsidP="00B43A4A">
      <w:pPr>
        <w:ind w:left="720"/>
        <w:jc w:val="both"/>
        <w:rPr>
          <w:rFonts w:ascii="Arial" w:hAnsi="Arial" w:cs="Arial"/>
        </w:rPr>
      </w:pPr>
    </w:p>
    <w:p w:rsidR="008D7EE8" w:rsidRDefault="008D7EE8"/>
    <w:sectPr w:rsidR="008D7EE8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4A"/>
    <w:rsid w:val="008D7EE8"/>
    <w:rsid w:val="00B43A4A"/>
    <w:rsid w:val="00B97B7E"/>
    <w:rsid w:val="00F5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A4A"/>
    <w:pPr>
      <w:spacing w:after="120"/>
    </w:pPr>
  </w:style>
  <w:style w:type="character" w:customStyle="1" w:styleId="a4">
    <w:name w:val="Основной текст Знак"/>
    <w:basedOn w:val="a0"/>
    <w:link w:val="a3"/>
    <w:rsid w:val="00B43A4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3A4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2016-01-28T09:07:00Z</dcterms:created>
  <dcterms:modified xsi:type="dcterms:W3CDTF">2016-01-28T09:19:00Z</dcterms:modified>
</cp:coreProperties>
</file>