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Pr="007A5130" w:rsidRDefault="007A5130" w:rsidP="005358D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7A5130" w:rsidRDefault="005358DA" w:rsidP="005358D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ОРЛОВСК</w:t>
      </w:r>
      <w:r w:rsidR="007A5130">
        <w:rPr>
          <w:sz w:val="28"/>
          <w:szCs w:val="28"/>
          <w:lang w:val="ru-RU"/>
        </w:rPr>
        <w:t>АЯ</w:t>
      </w:r>
      <w:r>
        <w:rPr>
          <w:sz w:val="28"/>
          <w:szCs w:val="28"/>
        </w:rPr>
        <w:t xml:space="preserve"> ОБЛАСТ</w:t>
      </w:r>
      <w:r w:rsidR="007A5130">
        <w:rPr>
          <w:sz w:val="28"/>
          <w:szCs w:val="28"/>
          <w:lang w:val="ru-RU"/>
        </w:rPr>
        <w:t xml:space="preserve">Ь </w:t>
      </w:r>
    </w:p>
    <w:p w:rsidR="007A5130" w:rsidRDefault="007A5130" w:rsidP="005358DA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ТРОСНЯНСКИЙ РАЙОН </w:t>
      </w:r>
    </w:p>
    <w:p w:rsidR="005358DA" w:rsidRPr="00B05326" w:rsidRDefault="007A5130" w:rsidP="005358DA">
      <w:pPr>
        <w:pStyle w:val="2"/>
        <w:rPr>
          <w:sz w:val="28"/>
          <w:szCs w:val="28"/>
          <w:u w:val="single"/>
          <w:lang w:val="ru-RU"/>
        </w:rPr>
      </w:pPr>
      <w:r w:rsidRPr="00B05326">
        <w:rPr>
          <w:sz w:val="28"/>
          <w:szCs w:val="28"/>
          <w:u w:val="single"/>
          <w:lang w:val="ru-RU"/>
        </w:rPr>
        <w:t>АДМИНИСТРАЦИЯ НИКОЛЬСКОГО СЕЛЬСКОГО ПОСЕЛЕНИЯ</w:t>
      </w:r>
    </w:p>
    <w:p w:rsidR="007A5130" w:rsidRPr="007A5130" w:rsidRDefault="007A5130" w:rsidP="007A5130">
      <w:pPr>
        <w:rPr>
          <w:lang/>
        </w:rPr>
      </w:pPr>
    </w:p>
    <w:p w:rsidR="005358DA" w:rsidRDefault="005358DA" w:rsidP="005358D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358DA" w:rsidRPr="007A5130" w:rsidRDefault="005358DA" w:rsidP="005358DA">
      <w:pPr>
        <w:pStyle w:val="3"/>
        <w:rPr>
          <w:lang w:val="ru-RU"/>
        </w:rPr>
      </w:pPr>
      <w:r>
        <w:t xml:space="preserve">П </w:t>
      </w:r>
      <w:r w:rsidR="007A5130">
        <w:rPr>
          <w:lang w:val="ru-RU"/>
        </w:rPr>
        <w:t>О С Т А Н О В Л Е Н И Е</w:t>
      </w:r>
    </w:p>
    <w:p w:rsidR="005358DA" w:rsidRDefault="005358DA" w:rsidP="005358DA">
      <w:r>
        <w:t xml:space="preserve">  </w:t>
      </w:r>
    </w:p>
    <w:p w:rsidR="005358DA" w:rsidRDefault="005358DA" w:rsidP="005358DA">
      <w:pPr>
        <w:tabs>
          <w:tab w:val="left" w:pos="7569"/>
        </w:tabs>
      </w:pPr>
      <w:r>
        <w:t xml:space="preserve">                                                                     </w:t>
      </w:r>
    </w:p>
    <w:p w:rsidR="005358DA" w:rsidRPr="00E20091" w:rsidRDefault="007A5130" w:rsidP="005358DA">
      <w:pPr>
        <w:tabs>
          <w:tab w:val="left" w:pos="7569"/>
        </w:tabs>
        <w:rPr>
          <w:sz w:val="28"/>
          <w:szCs w:val="28"/>
        </w:rPr>
      </w:pPr>
      <w:r w:rsidRPr="00B05326">
        <w:rPr>
          <w:sz w:val="28"/>
          <w:szCs w:val="28"/>
        </w:rPr>
        <w:t>2</w:t>
      </w:r>
      <w:r w:rsidR="00B05326" w:rsidRPr="00B05326">
        <w:rPr>
          <w:sz w:val="28"/>
          <w:szCs w:val="28"/>
        </w:rPr>
        <w:t>6</w:t>
      </w:r>
      <w:r w:rsidR="005358DA" w:rsidRPr="00B05326">
        <w:rPr>
          <w:sz w:val="28"/>
          <w:szCs w:val="28"/>
        </w:rPr>
        <w:t xml:space="preserve"> декабря 2016 </w:t>
      </w:r>
      <w:r w:rsidR="00B05326" w:rsidRPr="00B05326">
        <w:rPr>
          <w:sz w:val="28"/>
          <w:szCs w:val="28"/>
        </w:rPr>
        <w:t>г</w:t>
      </w:r>
      <w:r w:rsidR="005358DA">
        <w:rPr>
          <w:sz w:val="28"/>
          <w:szCs w:val="28"/>
        </w:rPr>
        <w:t>.</w:t>
      </w:r>
      <w:r w:rsidR="00083AAF">
        <w:rPr>
          <w:sz w:val="28"/>
          <w:szCs w:val="28"/>
        </w:rPr>
        <w:t xml:space="preserve">                    </w:t>
      </w:r>
      <w:r w:rsidR="005358DA">
        <w:rPr>
          <w:sz w:val="28"/>
          <w:szCs w:val="28"/>
        </w:rPr>
        <w:t xml:space="preserve">                                                    №</w:t>
      </w:r>
      <w:r w:rsidRPr="00E20091">
        <w:rPr>
          <w:sz w:val="28"/>
          <w:szCs w:val="28"/>
        </w:rPr>
        <w:t>52</w:t>
      </w:r>
    </w:p>
    <w:p w:rsidR="005358DA" w:rsidRDefault="005358DA" w:rsidP="005358DA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5130">
        <w:rPr>
          <w:sz w:val="28"/>
          <w:szCs w:val="28"/>
        </w:rPr>
        <w:t>с. Никольское</w:t>
      </w:r>
    </w:p>
    <w:p w:rsidR="008878E6" w:rsidRDefault="008878E6" w:rsidP="00D019F1">
      <w:pPr>
        <w:tabs>
          <w:tab w:val="left" w:pos="7569"/>
        </w:tabs>
      </w:pPr>
      <w:bookmarkStart w:id="0" w:name="_GoBack"/>
      <w:bookmarkEnd w:id="0"/>
    </w:p>
    <w:p w:rsidR="00133A5D" w:rsidRPr="003A3EFA" w:rsidRDefault="00133A5D" w:rsidP="00D019F1">
      <w:pPr>
        <w:tabs>
          <w:tab w:val="left" w:pos="7569"/>
        </w:tabs>
      </w:pPr>
    </w:p>
    <w:p w:rsidR="004111C6" w:rsidRDefault="00737A3D" w:rsidP="00874FF3">
      <w:pPr>
        <w:pStyle w:val="a7"/>
        <w:tabs>
          <w:tab w:val="left" w:pos="9072"/>
        </w:tabs>
        <w:ind w:right="567" w:firstLine="426"/>
        <w:jc w:val="center"/>
      </w:pPr>
      <w:r>
        <w:t>О</w:t>
      </w:r>
      <w:r w:rsidR="00874FF3">
        <w:t xml:space="preserve">б утверждении </w:t>
      </w:r>
      <w:r w:rsidR="004111C6">
        <w:t>Порядк</w:t>
      </w:r>
      <w:r w:rsidR="00874FF3">
        <w:t>а</w:t>
      </w:r>
      <w:r w:rsidR="004111C6">
        <w:t xml:space="preserve"> завершения</w:t>
      </w:r>
      <w:r w:rsidR="00445E7B">
        <w:t xml:space="preserve"> операций по </w:t>
      </w:r>
      <w:r w:rsidR="004111C6"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E20091">
        <w:t xml:space="preserve">сельского поселения </w:t>
      </w:r>
      <w:r w:rsidR="00445E7B">
        <w:t>в</w:t>
      </w:r>
      <w:r w:rsidR="00A80A59">
        <w:t xml:space="preserve"> 20</w:t>
      </w:r>
      <w:r w:rsidR="00D65922">
        <w:t>1</w:t>
      </w:r>
      <w:r w:rsidR="003C63DF">
        <w:t>6</w:t>
      </w:r>
      <w:r w:rsidR="004111C6">
        <w:t xml:space="preserve"> год</w:t>
      </w:r>
      <w:r w:rsidR="00445E7B">
        <w:t>у</w:t>
      </w:r>
    </w:p>
    <w:p w:rsidR="004111C6" w:rsidRDefault="004111C6" w:rsidP="004111C6">
      <w:pPr>
        <w:pStyle w:val="a7"/>
      </w:pPr>
    </w:p>
    <w:p w:rsidR="00737A3D" w:rsidRDefault="00737A3D" w:rsidP="004111C6">
      <w:pPr>
        <w:pStyle w:val="a7"/>
      </w:pPr>
    </w:p>
    <w:p w:rsidR="004111C6" w:rsidRDefault="004111C6" w:rsidP="00FD01C6">
      <w:pPr>
        <w:pStyle w:val="a7"/>
        <w:jc w:val="both"/>
      </w:pPr>
      <w:r>
        <w:t xml:space="preserve">В </w:t>
      </w:r>
      <w:r w:rsidR="00737A3D">
        <w:t>соответствии с</w:t>
      </w:r>
      <w:r w:rsidR="00874FF3">
        <w:t xml:space="preserve"> пунктом 1</w:t>
      </w:r>
      <w:r>
        <w:t xml:space="preserve"> стать</w:t>
      </w:r>
      <w:r w:rsidR="00874FF3">
        <w:t>и</w:t>
      </w:r>
      <w:r>
        <w:t xml:space="preserve"> 242 Бюджетного </w:t>
      </w:r>
      <w:r w:rsidR="00445E7B">
        <w:t>к</w:t>
      </w:r>
      <w:r>
        <w:t>одекса Российской</w:t>
      </w:r>
      <w:r w:rsidR="0081558D">
        <w:t xml:space="preserve"> </w:t>
      </w:r>
      <w:r w:rsidRPr="00EE4E6F">
        <w:t>Федерации</w:t>
      </w:r>
      <w:r>
        <w:t xml:space="preserve"> </w:t>
      </w:r>
      <w:proofErr w:type="gramStart"/>
      <w:r w:rsidR="0081558D">
        <w:t>п</w:t>
      </w:r>
      <w:proofErr w:type="gramEnd"/>
      <w:r w:rsidR="0081558D">
        <w:t xml:space="preserve"> </w:t>
      </w:r>
      <w:r w:rsidR="007A5130">
        <w:t xml:space="preserve">о с т а н о в л я </w:t>
      </w:r>
      <w:r w:rsidR="0081558D">
        <w:t>ю</w:t>
      </w:r>
      <w:r>
        <w:t xml:space="preserve">: </w:t>
      </w:r>
    </w:p>
    <w:p w:rsidR="00737A3D" w:rsidRDefault="00737A3D" w:rsidP="00FD01C6">
      <w:pPr>
        <w:pStyle w:val="a7"/>
        <w:jc w:val="both"/>
      </w:pPr>
    </w:p>
    <w:p w:rsidR="004111C6" w:rsidRPr="00A164B0" w:rsidRDefault="004111C6" w:rsidP="00136664">
      <w:pPr>
        <w:pStyle w:val="a7"/>
        <w:jc w:val="both"/>
      </w:pPr>
      <w:r>
        <w:rPr>
          <w:szCs w:val="28"/>
        </w:rPr>
        <w:t>1.</w:t>
      </w:r>
      <w:r w:rsidR="003C21DC">
        <w:rPr>
          <w:szCs w:val="28"/>
        </w:rPr>
        <w:t xml:space="preserve"> </w:t>
      </w:r>
      <w:r>
        <w:rPr>
          <w:szCs w:val="28"/>
        </w:rPr>
        <w:t>Утвердить Порядок завершения</w:t>
      </w:r>
      <w:r w:rsidR="00445E7B">
        <w:rPr>
          <w:szCs w:val="28"/>
        </w:rPr>
        <w:t xml:space="preserve"> операций по</w:t>
      </w:r>
      <w:r>
        <w:rPr>
          <w:szCs w:val="28"/>
        </w:rPr>
        <w:t xml:space="preserve"> </w:t>
      </w:r>
      <w:r>
        <w:t>исполне</w:t>
      </w:r>
      <w:r w:rsidR="00A80A59">
        <w:t>ни</w:t>
      </w:r>
      <w:r w:rsidR="00445E7B">
        <w:t>ю</w:t>
      </w:r>
      <w:r w:rsidR="00A80A59">
        <w:t xml:space="preserve"> бюджета </w:t>
      </w:r>
      <w:r w:rsidR="00E20091">
        <w:t>сельского поселения в</w:t>
      </w:r>
      <w:r w:rsidR="00A80A59">
        <w:t xml:space="preserve"> 20</w:t>
      </w:r>
      <w:r w:rsidR="00D65922">
        <w:t>1</w:t>
      </w:r>
      <w:r w:rsidR="003C63DF">
        <w:t>6</w:t>
      </w:r>
      <w:r w:rsidR="00136664">
        <w:t xml:space="preserve"> год</w:t>
      </w:r>
      <w:r w:rsidR="00445E7B">
        <w:t>у</w:t>
      </w:r>
      <w:r>
        <w:t xml:space="preserve"> согласно приложению к настоящему </w:t>
      </w:r>
      <w:r w:rsidR="007A5130">
        <w:t>постановлению</w:t>
      </w:r>
      <w:r>
        <w:t>.</w:t>
      </w:r>
    </w:p>
    <w:p w:rsidR="00D67F6E" w:rsidRDefault="004111C6" w:rsidP="000008C8">
      <w:pPr>
        <w:pStyle w:val="a7"/>
        <w:jc w:val="both"/>
      </w:pPr>
      <w:r>
        <w:t>2.</w:t>
      </w:r>
      <w:r w:rsidR="003C21DC">
        <w:t xml:space="preserve"> </w:t>
      </w:r>
      <w:r w:rsidR="000008C8">
        <w:t xml:space="preserve">Главному бухгалтеру </w:t>
      </w:r>
      <w:proofErr w:type="spellStart"/>
      <w:r w:rsidR="000008C8">
        <w:t>Бувиной</w:t>
      </w:r>
      <w:proofErr w:type="spellEnd"/>
      <w:r w:rsidR="000008C8">
        <w:t xml:space="preserve"> Н.Н. о</w:t>
      </w:r>
      <w:r w:rsidR="00136664">
        <w:t xml:space="preserve">беспечить </w:t>
      </w:r>
      <w:r>
        <w:t>дове</w:t>
      </w:r>
      <w:r w:rsidR="00136664">
        <w:t>дение</w:t>
      </w:r>
      <w:r>
        <w:t xml:space="preserve"> </w:t>
      </w:r>
      <w:r w:rsidR="00C225B3">
        <w:t>п</w:t>
      </w:r>
      <w:r w:rsidR="007A5130">
        <w:t>остановления</w:t>
      </w:r>
      <w:r w:rsidR="00C225B3">
        <w:t xml:space="preserve"> </w:t>
      </w:r>
      <w:r>
        <w:t xml:space="preserve">до сведения </w:t>
      </w:r>
      <w:r w:rsidR="00136664">
        <w:t>получателей</w:t>
      </w:r>
      <w:r w:rsidR="006B0A29">
        <w:t xml:space="preserve"> </w:t>
      </w:r>
      <w:r w:rsidR="00136664">
        <w:t>средств бюджета</w:t>
      </w:r>
      <w:r w:rsidR="00E20091">
        <w:t xml:space="preserve"> сельского поселения</w:t>
      </w:r>
      <w:r>
        <w:t>,</w:t>
      </w:r>
      <w:r w:rsidR="00966D66">
        <w:t xml:space="preserve"> </w:t>
      </w:r>
      <w:r w:rsidR="000008C8">
        <w:t xml:space="preserve">отдела №24 </w:t>
      </w:r>
      <w:r w:rsidR="006B0A29">
        <w:t>Управления Ф</w:t>
      </w:r>
      <w:r>
        <w:t>едер</w:t>
      </w:r>
      <w:r w:rsidR="00C225B3">
        <w:t>ального казначейства</w:t>
      </w:r>
      <w:r w:rsidR="006B0A29">
        <w:t xml:space="preserve"> по Орловской области</w:t>
      </w:r>
      <w:r w:rsidR="00133A5D">
        <w:t xml:space="preserve"> </w:t>
      </w:r>
    </w:p>
    <w:p w:rsidR="004111C6" w:rsidRDefault="000008C8" w:rsidP="00042BDD">
      <w:pPr>
        <w:pStyle w:val="a7"/>
        <w:jc w:val="both"/>
      </w:pPr>
      <w:r>
        <w:t>3</w:t>
      </w:r>
      <w:r w:rsidR="004111C6">
        <w:t xml:space="preserve">. Контроль за исполнением </w:t>
      </w:r>
      <w:r w:rsidR="007A5130">
        <w:t>постановления</w:t>
      </w:r>
      <w:r w:rsidR="004111C6">
        <w:t xml:space="preserve"> </w:t>
      </w:r>
      <w:r w:rsidR="007A5130">
        <w:t>оставляю за собой</w:t>
      </w:r>
      <w:r w:rsidR="00042BDD">
        <w:t xml:space="preserve">. </w:t>
      </w:r>
      <w:r w:rsidR="004111C6">
        <w:t xml:space="preserve"> </w:t>
      </w:r>
    </w:p>
    <w:p w:rsidR="00C42023" w:rsidRDefault="00C42023" w:rsidP="002A09D9">
      <w:pPr>
        <w:rPr>
          <w:sz w:val="28"/>
        </w:rPr>
      </w:pPr>
    </w:p>
    <w:p w:rsidR="00C42023" w:rsidRDefault="00C42023" w:rsidP="002A09D9">
      <w:pPr>
        <w:rPr>
          <w:sz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B43128" w:rsidTr="00B43128">
        <w:trPr>
          <w:trHeight w:val="1164"/>
        </w:trPr>
        <w:tc>
          <w:tcPr>
            <w:tcW w:w="5387" w:type="dxa"/>
            <w:hideMark/>
          </w:tcPr>
          <w:p w:rsidR="00B43128" w:rsidRDefault="007A5130" w:rsidP="007A513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                                                    </w:t>
            </w:r>
          </w:p>
        </w:tc>
        <w:tc>
          <w:tcPr>
            <w:tcW w:w="4536" w:type="dxa"/>
          </w:tcPr>
          <w:p w:rsidR="00B43128" w:rsidRDefault="007A513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В.Н. Ласточкин</w:t>
            </w:r>
          </w:p>
          <w:p w:rsidR="00B43128" w:rsidRDefault="00B4312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B43128" w:rsidRDefault="00B43128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5F09" w:rsidRDefault="00415F09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8C78C3">
      <w:pPr>
        <w:pStyle w:val="a7"/>
        <w:ind w:left="5529" w:firstLine="0"/>
        <w:jc w:val="center"/>
      </w:pPr>
      <w:r>
        <w:t>Приложение</w:t>
      </w:r>
    </w:p>
    <w:p w:rsidR="008C78C3" w:rsidRDefault="008C78C3" w:rsidP="008C78C3">
      <w:pPr>
        <w:pStyle w:val="a7"/>
      </w:pPr>
      <w:r>
        <w:t xml:space="preserve">                                                                 к постановлению администрации</w:t>
      </w:r>
    </w:p>
    <w:p w:rsidR="008C78C3" w:rsidRDefault="008C78C3" w:rsidP="008C78C3">
      <w:pPr>
        <w:pStyle w:val="a7"/>
      </w:pPr>
      <w:r>
        <w:t xml:space="preserve">                                                                 Никольского сельского поселения</w:t>
      </w:r>
    </w:p>
    <w:p w:rsidR="008C78C3" w:rsidRDefault="008C78C3" w:rsidP="008C78C3">
      <w:pPr>
        <w:pStyle w:val="a7"/>
      </w:pPr>
      <w:r>
        <w:t xml:space="preserve">                                                                 от 26 декабря 2016 года №52</w:t>
      </w:r>
    </w:p>
    <w:p w:rsidR="008C78C3" w:rsidRDefault="008C78C3" w:rsidP="008C78C3">
      <w:pPr>
        <w:pStyle w:val="a7"/>
        <w:ind w:left="5529" w:firstLine="0"/>
        <w:jc w:val="center"/>
        <w:rPr>
          <w:szCs w:val="28"/>
        </w:rPr>
      </w:pPr>
    </w:p>
    <w:p w:rsidR="008C78C3" w:rsidRDefault="008C78C3" w:rsidP="008C78C3">
      <w:pPr>
        <w:pStyle w:val="a7"/>
        <w:ind w:left="5529" w:firstLine="0"/>
        <w:jc w:val="center"/>
        <w:rPr>
          <w:szCs w:val="28"/>
        </w:rPr>
      </w:pPr>
    </w:p>
    <w:p w:rsidR="008C78C3" w:rsidRDefault="008C78C3" w:rsidP="008C78C3">
      <w:pPr>
        <w:pStyle w:val="a7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8C78C3" w:rsidRDefault="008C78C3" w:rsidP="008C78C3">
      <w:pPr>
        <w:pStyle w:val="a7"/>
        <w:ind w:firstLine="567"/>
        <w:jc w:val="center"/>
      </w:pPr>
      <w:r>
        <w:rPr>
          <w:szCs w:val="28"/>
        </w:rPr>
        <w:t xml:space="preserve">завершения операций по </w:t>
      </w:r>
      <w:r>
        <w:t>исполнению бюджета сельского поселения</w:t>
      </w:r>
    </w:p>
    <w:p w:rsidR="008C78C3" w:rsidRDefault="008C78C3" w:rsidP="008C78C3">
      <w:pPr>
        <w:pStyle w:val="a7"/>
        <w:ind w:firstLine="567"/>
        <w:jc w:val="center"/>
      </w:pPr>
      <w:r>
        <w:t xml:space="preserve"> в 2016 году</w:t>
      </w:r>
    </w:p>
    <w:p w:rsidR="008C78C3" w:rsidRDefault="008C78C3" w:rsidP="008C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242 Бюджетного кодекса Российской Федерации в целях обеспечения завершения в 2016 году операций по исполнению бюджета сельского поселения и устанавливает порядок завершения операций по исполнению бюджета сельского поселения в 2016 году.</w:t>
      </w: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Операции по исполнению бюджета сельского поселения завершаются 30 декабря 2016 года. Бюджетные ассигнования, лимиты бюджетных обязательств и предельные объемы финансирования текущего финансового года прекращают свое действие 30 декабря 2016 года. </w:t>
      </w: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Завершение операций по исполнению бюджета сельского поселения главными распорядителями и получателями средств бюджета сельского поселения (далее – главные распорядители и получатели осуществляется в следующем порядке и сроки:</w:t>
      </w:r>
      <w:proofErr w:type="gramEnd"/>
    </w:p>
    <w:p w:rsidR="008C78C3" w:rsidRDefault="008C78C3" w:rsidP="008C78C3">
      <w:pPr>
        <w:pStyle w:val="a7"/>
        <w:ind w:firstLine="567"/>
        <w:jc w:val="both"/>
      </w:pPr>
      <w:r>
        <w:t>1) главные распорядители:</w:t>
      </w: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21-28 декабря 2016 года отзывают все неиспользованные получателями остатки бюджетных средств путем формирования отдельного расходного расписания на уменьшение предельных объемов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финансирования;</w:t>
      </w:r>
    </w:p>
    <w:p w:rsidR="008C78C3" w:rsidRDefault="008C78C3" w:rsidP="008C7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получатели:</w:t>
      </w:r>
    </w:p>
    <w:p w:rsidR="008C78C3" w:rsidRDefault="008C78C3" w:rsidP="008C78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28 декабря 2016 года осуществляют в пределах лимитов бюджетных обязательств:</w:t>
      </w:r>
    </w:p>
    <w:p w:rsidR="008C78C3" w:rsidRDefault="008C78C3" w:rsidP="008C78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обязательствам текущего финансового года;</w:t>
      </w:r>
    </w:p>
    <w:p w:rsidR="008C78C3" w:rsidRDefault="008C78C3" w:rsidP="008C78C3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29 декабря по 30 декабря 2016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платежных и иных документов, необходимых для осуществления кассовых выплат, если по данным расходам доведены предельные объемы финансирования;</w:t>
      </w: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26 декабря 2016 года возвращают остаток наличных денежных сре</w:t>
      </w:r>
      <w:proofErr w:type="gramStart"/>
      <w:r>
        <w:rPr>
          <w:sz w:val="28"/>
          <w:szCs w:val="28"/>
        </w:rPr>
        <w:t>дств в кр</w:t>
      </w:r>
      <w:proofErr w:type="gramEnd"/>
      <w:r>
        <w:rPr>
          <w:sz w:val="28"/>
          <w:szCs w:val="28"/>
        </w:rPr>
        <w:t>едитную организацию, за исключением остатков средств (в пределах установленных кредитной организацией лимитов) и сумм средств, которые будут использованы в оставшиеся рабочие дни текущего финансового года;</w:t>
      </w:r>
    </w:p>
    <w:p w:rsidR="008C78C3" w:rsidRDefault="008C78C3" w:rsidP="008C78C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органы, осуществляющие функции и полномочия учредителя:</w:t>
      </w:r>
    </w:p>
    <w:p w:rsidR="008C78C3" w:rsidRDefault="008C78C3" w:rsidP="008C78C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 23 декабря 2016 года осуществляют перечисление субсидий на цели, не связанные с возмещением нормативных затрат на оказание государственных услуг (выполнение работ) бюджетным учреждениям (далее – учреждениям) только в необходимых объемах, подтвержденных документально;</w:t>
      </w:r>
    </w:p>
    <w:p w:rsidR="008C78C3" w:rsidRDefault="008C78C3" w:rsidP="008C78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учреждения:</w:t>
      </w:r>
    </w:p>
    <w:p w:rsidR="008C78C3" w:rsidRDefault="008C78C3" w:rsidP="008C78C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течение первых 5 (пяти) рабочих дней 2017 года возвращают не использованные в 2016 году остатки средств, предоставленных учреждениям из бюджета сельского поселения в соответствии с </w:t>
      </w:r>
      <w:hyperlink r:id="rId5" w:history="1">
        <w:r>
          <w:rPr>
            <w:rStyle w:val="ab"/>
            <w:sz w:val="28"/>
            <w:szCs w:val="28"/>
          </w:rPr>
          <w:t>абзацем вторым пункта 1 статьи 78.1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b"/>
            <w:sz w:val="28"/>
            <w:szCs w:val="28"/>
          </w:rPr>
          <w:t>пунктом 1 статьи 78.2</w:t>
        </w:r>
      </w:hyperlink>
      <w:r>
        <w:rPr>
          <w:sz w:val="28"/>
          <w:szCs w:val="28"/>
        </w:rPr>
        <w:t xml:space="preserve"> Бюджетного кодекса Российской Федерации (далее - целевые субсидий) в доход бюджета сельского поселения на лицевые счета главных администраторов доходов бюджета от возврата неиспользованных остатков</w:t>
      </w:r>
      <w:proofErr w:type="gramEnd"/>
      <w:r>
        <w:rPr>
          <w:sz w:val="28"/>
          <w:szCs w:val="28"/>
        </w:rPr>
        <w:t xml:space="preserve"> целевых субсидий. Остатки целевых субсидий, перечисленные учреждениями в бюджет сельского поселения, могут быть возвращены учреждениям в 2017 году, при наличии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учредителя. Для подтверждения потребности в остатках целевых субсидий учреждение представляет в орган, осуществляющий функции и полномочия учредителя Сведения об операциях с целевыми субсидиями, предоставленными государственному (муниципальному)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направляются органом, осуществляющим функции и полномочия учредителя в администрацию Никольского сельского поселения для согласования.</w:t>
      </w:r>
    </w:p>
    <w:p w:rsidR="008C78C3" w:rsidRDefault="008C78C3" w:rsidP="008C78C3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бюджета сельского поселения, указанные средства подлежат взысканию в доход бюджета сельского поселения.</w:t>
      </w:r>
    </w:p>
    <w:p w:rsidR="008C78C3" w:rsidRDefault="008C78C3" w:rsidP="008C78C3">
      <w:pPr>
        <w:pStyle w:val="a7"/>
        <w:jc w:val="both"/>
      </w:pPr>
      <w:r>
        <w:t>По состоянию на 1 января 2017 года все денежные средства должны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8C78C3" w:rsidRDefault="008C78C3" w:rsidP="008C78C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2017 года остаток средств на балансовом счете № 40116 «Средства для выплаты наличных денег бюджетополучателям» не допускается. </w:t>
      </w:r>
    </w:p>
    <w:p w:rsidR="008C78C3" w:rsidRDefault="008C78C3" w:rsidP="008C7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текущего финансового года допускается досрочная выдача наличных денежных средств на оплату труда и осуществление выплат социального характера по срокам выплаты до 09 января 2017 года.</w:t>
      </w: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p w:rsidR="008C78C3" w:rsidRDefault="008C78C3" w:rsidP="00DA000C">
      <w:pPr>
        <w:rPr>
          <w:sz w:val="28"/>
        </w:rPr>
      </w:pPr>
    </w:p>
    <w:sectPr w:rsidR="008C78C3" w:rsidSect="00F93F69">
      <w:pgSz w:w="11907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AB8"/>
    <w:multiLevelType w:val="hybridMultilevel"/>
    <w:tmpl w:val="30E08D16"/>
    <w:lvl w:ilvl="0" w:tplc="ACC6ACA2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9021C5A"/>
    <w:multiLevelType w:val="hybridMultilevel"/>
    <w:tmpl w:val="F4C6D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3EFA"/>
    <w:rsid w:val="000008C8"/>
    <w:rsid w:val="00020A3A"/>
    <w:rsid w:val="000260A2"/>
    <w:rsid w:val="0003645E"/>
    <w:rsid w:val="00042BDD"/>
    <w:rsid w:val="00042CAF"/>
    <w:rsid w:val="0007065A"/>
    <w:rsid w:val="00083AAF"/>
    <w:rsid w:val="00083CB2"/>
    <w:rsid w:val="000C3FB7"/>
    <w:rsid w:val="000D65A0"/>
    <w:rsid w:val="000E158F"/>
    <w:rsid w:val="000F2598"/>
    <w:rsid w:val="00121BAD"/>
    <w:rsid w:val="001223B8"/>
    <w:rsid w:val="00122F42"/>
    <w:rsid w:val="00133A5D"/>
    <w:rsid w:val="00135931"/>
    <w:rsid w:val="00136664"/>
    <w:rsid w:val="001556D7"/>
    <w:rsid w:val="00171495"/>
    <w:rsid w:val="00182CCA"/>
    <w:rsid w:val="001B77B8"/>
    <w:rsid w:val="001D2AA1"/>
    <w:rsid w:val="001E7569"/>
    <w:rsid w:val="00216344"/>
    <w:rsid w:val="0022171D"/>
    <w:rsid w:val="00223A76"/>
    <w:rsid w:val="00245724"/>
    <w:rsid w:val="0025634B"/>
    <w:rsid w:val="00263F63"/>
    <w:rsid w:val="00266A32"/>
    <w:rsid w:val="00270D93"/>
    <w:rsid w:val="002A09D9"/>
    <w:rsid w:val="002D27C4"/>
    <w:rsid w:val="002D4C4A"/>
    <w:rsid w:val="002E3E40"/>
    <w:rsid w:val="002E75A6"/>
    <w:rsid w:val="0030349A"/>
    <w:rsid w:val="00323DE9"/>
    <w:rsid w:val="00344B5E"/>
    <w:rsid w:val="00355B49"/>
    <w:rsid w:val="00380427"/>
    <w:rsid w:val="00387279"/>
    <w:rsid w:val="003A3EFA"/>
    <w:rsid w:val="003A4416"/>
    <w:rsid w:val="003C21DC"/>
    <w:rsid w:val="003C63DF"/>
    <w:rsid w:val="003D257E"/>
    <w:rsid w:val="004111C6"/>
    <w:rsid w:val="00415F09"/>
    <w:rsid w:val="00445E7B"/>
    <w:rsid w:val="00457F56"/>
    <w:rsid w:val="00477802"/>
    <w:rsid w:val="004B692D"/>
    <w:rsid w:val="004C0E1E"/>
    <w:rsid w:val="004E1072"/>
    <w:rsid w:val="005113D8"/>
    <w:rsid w:val="00517C2A"/>
    <w:rsid w:val="00526955"/>
    <w:rsid w:val="005358DA"/>
    <w:rsid w:val="00572254"/>
    <w:rsid w:val="00591498"/>
    <w:rsid w:val="005957E6"/>
    <w:rsid w:val="005A1122"/>
    <w:rsid w:val="005A2C57"/>
    <w:rsid w:val="005C6394"/>
    <w:rsid w:val="005C79E1"/>
    <w:rsid w:val="005D3228"/>
    <w:rsid w:val="0065046C"/>
    <w:rsid w:val="00663BF5"/>
    <w:rsid w:val="006A3ED3"/>
    <w:rsid w:val="006B0A29"/>
    <w:rsid w:val="006D6F4C"/>
    <w:rsid w:val="00702C18"/>
    <w:rsid w:val="0070356F"/>
    <w:rsid w:val="00723A07"/>
    <w:rsid w:val="00737075"/>
    <w:rsid w:val="00737A3D"/>
    <w:rsid w:val="0074133C"/>
    <w:rsid w:val="00772B4B"/>
    <w:rsid w:val="00777E90"/>
    <w:rsid w:val="007A5130"/>
    <w:rsid w:val="008078DD"/>
    <w:rsid w:val="00807EDF"/>
    <w:rsid w:val="0081558D"/>
    <w:rsid w:val="00817A35"/>
    <w:rsid w:val="00834F01"/>
    <w:rsid w:val="00857B88"/>
    <w:rsid w:val="00874FF3"/>
    <w:rsid w:val="008878E6"/>
    <w:rsid w:val="008C78C3"/>
    <w:rsid w:val="008E31F0"/>
    <w:rsid w:val="008E7261"/>
    <w:rsid w:val="00900353"/>
    <w:rsid w:val="0094303B"/>
    <w:rsid w:val="009552F1"/>
    <w:rsid w:val="009669F4"/>
    <w:rsid w:val="00966D66"/>
    <w:rsid w:val="009754A3"/>
    <w:rsid w:val="0098121E"/>
    <w:rsid w:val="0098641D"/>
    <w:rsid w:val="00991CDC"/>
    <w:rsid w:val="009A6F52"/>
    <w:rsid w:val="009B4D6B"/>
    <w:rsid w:val="00A07599"/>
    <w:rsid w:val="00A14BA8"/>
    <w:rsid w:val="00A41E5B"/>
    <w:rsid w:val="00A42D0C"/>
    <w:rsid w:val="00A47BF2"/>
    <w:rsid w:val="00A80A59"/>
    <w:rsid w:val="00A858C8"/>
    <w:rsid w:val="00AE3147"/>
    <w:rsid w:val="00B05326"/>
    <w:rsid w:val="00B21A72"/>
    <w:rsid w:val="00B3288C"/>
    <w:rsid w:val="00B43128"/>
    <w:rsid w:val="00B568C0"/>
    <w:rsid w:val="00BB0516"/>
    <w:rsid w:val="00BB7004"/>
    <w:rsid w:val="00BD2669"/>
    <w:rsid w:val="00BE3C2D"/>
    <w:rsid w:val="00BF4B35"/>
    <w:rsid w:val="00BF4FA5"/>
    <w:rsid w:val="00C04F2A"/>
    <w:rsid w:val="00C11A66"/>
    <w:rsid w:val="00C225B3"/>
    <w:rsid w:val="00C2312C"/>
    <w:rsid w:val="00C42023"/>
    <w:rsid w:val="00C76C49"/>
    <w:rsid w:val="00C8202B"/>
    <w:rsid w:val="00C9082B"/>
    <w:rsid w:val="00C90FBF"/>
    <w:rsid w:val="00C96876"/>
    <w:rsid w:val="00CB01B2"/>
    <w:rsid w:val="00D019F1"/>
    <w:rsid w:val="00D419C0"/>
    <w:rsid w:val="00D60C53"/>
    <w:rsid w:val="00D65922"/>
    <w:rsid w:val="00D67F6E"/>
    <w:rsid w:val="00D86C34"/>
    <w:rsid w:val="00DA000C"/>
    <w:rsid w:val="00DA0F45"/>
    <w:rsid w:val="00DA7CE0"/>
    <w:rsid w:val="00DF6E00"/>
    <w:rsid w:val="00E074D7"/>
    <w:rsid w:val="00E20091"/>
    <w:rsid w:val="00E305F1"/>
    <w:rsid w:val="00E52FFF"/>
    <w:rsid w:val="00E9644D"/>
    <w:rsid w:val="00EB472B"/>
    <w:rsid w:val="00EB5A57"/>
    <w:rsid w:val="00ED7FCF"/>
    <w:rsid w:val="00EE4507"/>
    <w:rsid w:val="00EF716D"/>
    <w:rsid w:val="00F134A1"/>
    <w:rsid w:val="00F2434D"/>
    <w:rsid w:val="00F32CBC"/>
    <w:rsid w:val="00F561D3"/>
    <w:rsid w:val="00F61414"/>
    <w:rsid w:val="00F8426A"/>
    <w:rsid w:val="00F93F6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4D7"/>
  </w:style>
  <w:style w:type="paragraph" w:styleId="1">
    <w:name w:val="heading 1"/>
    <w:basedOn w:val="a"/>
    <w:next w:val="a"/>
    <w:qFormat/>
    <w:rsid w:val="00E074D7"/>
    <w:pPr>
      <w:keepNext/>
      <w:ind w:left="2124"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074D7"/>
    <w:pPr>
      <w:keepNext/>
      <w:jc w:val="center"/>
      <w:outlineLvl w:val="1"/>
    </w:pPr>
    <w:rPr>
      <w:b/>
      <w:bCs/>
      <w:sz w:val="24"/>
      <w:lang/>
    </w:rPr>
  </w:style>
  <w:style w:type="paragraph" w:styleId="3">
    <w:name w:val="heading 3"/>
    <w:basedOn w:val="a"/>
    <w:next w:val="a"/>
    <w:link w:val="30"/>
    <w:qFormat/>
    <w:rsid w:val="00E074D7"/>
    <w:pPr>
      <w:keepNext/>
      <w:jc w:val="center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qFormat/>
    <w:rsid w:val="00E074D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ирменныйНормальный"/>
    <w:basedOn w:val="a"/>
    <w:rsid w:val="00E074D7"/>
    <w:pPr>
      <w:ind w:firstLine="709"/>
    </w:pPr>
    <w:rPr>
      <w:sz w:val="24"/>
    </w:rPr>
  </w:style>
  <w:style w:type="paragraph" w:styleId="a4">
    <w:name w:val="Body Text Indent"/>
    <w:basedOn w:val="a"/>
    <w:rsid w:val="00E074D7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E074D7"/>
    <w:pPr>
      <w:jc w:val="center"/>
    </w:pPr>
    <w:rPr>
      <w:b/>
      <w:bCs/>
    </w:rPr>
  </w:style>
  <w:style w:type="paragraph" w:styleId="a6">
    <w:name w:val="Body Text"/>
    <w:basedOn w:val="a"/>
    <w:rsid w:val="00E074D7"/>
    <w:pPr>
      <w:jc w:val="both"/>
    </w:pPr>
    <w:rPr>
      <w:sz w:val="28"/>
    </w:rPr>
  </w:style>
  <w:style w:type="paragraph" w:customStyle="1" w:styleId="a7">
    <w:name w:val="Фирменный"/>
    <w:basedOn w:val="a"/>
    <w:rsid w:val="004111C6"/>
    <w:pPr>
      <w:ind w:firstLine="709"/>
    </w:pPr>
    <w:rPr>
      <w:sz w:val="28"/>
    </w:rPr>
  </w:style>
  <w:style w:type="character" w:customStyle="1" w:styleId="20">
    <w:name w:val="Заголовок 2 Знак"/>
    <w:link w:val="2"/>
    <w:rsid w:val="00D019F1"/>
    <w:rPr>
      <w:b/>
      <w:bCs/>
      <w:sz w:val="24"/>
    </w:rPr>
  </w:style>
  <w:style w:type="character" w:customStyle="1" w:styleId="30">
    <w:name w:val="Заголовок 3 Знак"/>
    <w:link w:val="3"/>
    <w:rsid w:val="00D019F1"/>
    <w:rPr>
      <w:b/>
      <w:bCs/>
      <w:sz w:val="28"/>
    </w:rPr>
  </w:style>
  <w:style w:type="paragraph" w:styleId="a8">
    <w:name w:val="No Spacing"/>
    <w:uiPriority w:val="1"/>
    <w:qFormat/>
    <w:rsid w:val="00B43128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E200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2009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78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8C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UFNP</Company>
  <LinksUpToDate>false</LinksUpToDate>
  <CharactersWithSpaces>5850</CharactersWithSpaces>
  <SharedDoc>false</SharedDoc>
  <HLinks>
    <vt:vector size="12" baseType="variant">
      <vt:variant>
        <vt:i4>6422639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consultantplus://offline/ref=49A3C0C2A6BEAAB7F8E5B52CEC336632EB050881E5CC5AFDB9C22FF0FF6EB35C103317C8C3A2F011u546M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consultantplus://offline/ref=49A3C0C2A6BEAAB7F8E5B52CEC336632EB050881E5CC5AFDB9C22FF0FF6EB35C103317CAC2A4uF4FM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User</dc:creator>
  <cp:keywords/>
  <cp:lastModifiedBy>ИКТ</cp:lastModifiedBy>
  <cp:revision>6</cp:revision>
  <cp:lastPrinted>2016-12-24T17:17:00Z</cp:lastPrinted>
  <dcterms:created xsi:type="dcterms:W3CDTF">2016-12-23T04:52:00Z</dcterms:created>
  <dcterms:modified xsi:type="dcterms:W3CDTF">2017-01-30T09:02:00Z</dcterms:modified>
</cp:coreProperties>
</file>