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ОРЛОВСКАЯ ОБЛАСТЬ</w:t>
      </w:r>
    </w:p>
    <w:p w:rsidR="00461E78" w:rsidRPr="00740744" w:rsidRDefault="00AD1705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 xml:space="preserve"> ТРОСНЯНСКИЙ  РАЙОН</w:t>
      </w:r>
    </w:p>
    <w:p w:rsidR="00AD1705" w:rsidRPr="00740744" w:rsidRDefault="00AD1705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461E78" w:rsidRPr="00740744" w:rsidRDefault="00461E78" w:rsidP="00461E78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ПОСТАНОВЛЕНИЕ</w:t>
      </w:r>
      <w:r w:rsidR="00AD1705" w:rsidRPr="00740744">
        <w:rPr>
          <w:rFonts w:ascii="Arial" w:hAnsi="Arial" w:cs="Arial"/>
          <w:b/>
          <w:sz w:val="24"/>
          <w:szCs w:val="24"/>
        </w:rPr>
        <w:t xml:space="preserve"> </w:t>
      </w:r>
    </w:p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61E78" w:rsidRPr="00740744" w:rsidRDefault="00461E78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от </w:t>
      </w:r>
      <w:r w:rsidR="00625850">
        <w:rPr>
          <w:rFonts w:ascii="Arial" w:hAnsi="Arial" w:cs="Arial"/>
          <w:sz w:val="24"/>
          <w:szCs w:val="24"/>
        </w:rPr>
        <w:t xml:space="preserve"> 21</w:t>
      </w:r>
      <w:r w:rsidR="00AD1705" w:rsidRPr="00740744">
        <w:rPr>
          <w:rFonts w:ascii="Arial" w:hAnsi="Arial" w:cs="Arial"/>
          <w:sz w:val="24"/>
          <w:szCs w:val="24"/>
        </w:rPr>
        <w:t xml:space="preserve"> апреля </w:t>
      </w:r>
      <w:r w:rsidRPr="00740744">
        <w:rPr>
          <w:rFonts w:ascii="Arial" w:hAnsi="Arial" w:cs="Arial"/>
          <w:sz w:val="24"/>
          <w:szCs w:val="24"/>
        </w:rPr>
        <w:t xml:space="preserve"> </w:t>
      </w:r>
      <w:r w:rsidR="00AD1705" w:rsidRPr="00740744">
        <w:rPr>
          <w:rFonts w:ascii="Arial" w:hAnsi="Arial" w:cs="Arial"/>
          <w:sz w:val="24"/>
          <w:szCs w:val="24"/>
        </w:rPr>
        <w:t xml:space="preserve"> </w:t>
      </w:r>
      <w:r w:rsidRPr="00740744">
        <w:rPr>
          <w:rFonts w:ascii="Arial" w:hAnsi="Arial" w:cs="Arial"/>
          <w:sz w:val="24"/>
          <w:szCs w:val="24"/>
        </w:rPr>
        <w:t xml:space="preserve">2014 г.                                                                         № </w:t>
      </w:r>
      <w:r w:rsidR="00AD1705" w:rsidRPr="00740744">
        <w:rPr>
          <w:rFonts w:ascii="Arial" w:hAnsi="Arial" w:cs="Arial"/>
          <w:sz w:val="24"/>
          <w:szCs w:val="24"/>
        </w:rPr>
        <w:t xml:space="preserve"> </w:t>
      </w:r>
      <w:r w:rsidR="00D85DE3">
        <w:rPr>
          <w:rFonts w:ascii="Arial" w:hAnsi="Arial" w:cs="Arial"/>
          <w:sz w:val="24"/>
          <w:szCs w:val="24"/>
        </w:rPr>
        <w:t xml:space="preserve"> 52</w:t>
      </w:r>
    </w:p>
    <w:p w:rsidR="00461E78" w:rsidRPr="00740744" w:rsidRDefault="00AD1705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             </w:t>
      </w:r>
    </w:p>
    <w:p w:rsidR="00B03617" w:rsidRDefault="00B03617" w:rsidP="00B03617">
      <w:pPr>
        <w:ind w:left="708"/>
        <w:rPr>
          <w:rFonts w:ascii="Arial" w:hAnsi="Arial" w:cs="Arial"/>
          <w:sz w:val="24"/>
          <w:szCs w:val="24"/>
        </w:rPr>
      </w:pP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</w:t>
      </w:r>
      <w:r w:rsidR="00D85DE3">
        <w:rPr>
          <w:rFonts w:ascii="Arial" w:hAnsi="Arial" w:cs="Arial"/>
          <w:sz w:val="24"/>
          <w:szCs w:val="24"/>
        </w:rPr>
        <w:t xml:space="preserve"> дополнений </w:t>
      </w:r>
      <w:r>
        <w:rPr>
          <w:rFonts w:ascii="Arial" w:hAnsi="Arial" w:cs="Arial"/>
          <w:sz w:val="24"/>
          <w:szCs w:val="24"/>
        </w:rPr>
        <w:t xml:space="preserve">  в постановление</w:t>
      </w: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 Пенновского сельского </w:t>
      </w: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</w:t>
      </w:r>
      <w:r w:rsidR="00D85DE3">
        <w:rPr>
          <w:rFonts w:ascii="Arial" w:hAnsi="Arial" w:cs="Arial"/>
          <w:sz w:val="24"/>
          <w:szCs w:val="24"/>
        </w:rPr>
        <w:t>ления от 01 марта 2012 года  № 8</w:t>
      </w: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 Об утверждении административного</w:t>
      </w: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регламента </w:t>
      </w:r>
      <w:r w:rsidR="00D85DE3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 xml:space="preserve">предоставления муниципальной </w:t>
      </w:r>
    </w:p>
    <w:p w:rsidR="00B03617" w:rsidRDefault="00B03617" w:rsidP="00D85DE3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услуги </w:t>
      </w:r>
      <w:r w:rsidR="00D85DE3">
        <w:rPr>
          <w:rFonts w:ascii="Arial" w:hAnsi="Arial" w:cs="Arial"/>
          <w:sz w:val="24"/>
          <w:szCs w:val="24"/>
        </w:rPr>
        <w:t xml:space="preserve">  « Предоставление информации  об </w:t>
      </w:r>
    </w:p>
    <w:p w:rsidR="00D85DE3" w:rsidRDefault="00D85DE3" w:rsidP="00D85DE3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объектах культурного наследия местного значения, </w:t>
      </w:r>
    </w:p>
    <w:p w:rsidR="00D85DE3" w:rsidRDefault="00D85DE3" w:rsidP="00D85DE3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находящихся на территории Пенновского сельского</w:t>
      </w:r>
    </w:p>
    <w:p w:rsidR="00D85DE3" w:rsidRDefault="00D85DE3" w:rsidP="00D85DE3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поселения и выдаче охранных обязательств </w:t>
      </w:r>
    </w:p>
    <w:p w:rsidR="00D85DE3" w:rsidRDefault="00D85DE3" w:rsidP="00D85DE3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пользователям объектов культурного наследия</w:t>
      </w:r>
    </w:p>
    <w:p w:rsidR="00D85DE3" w:rsidRDefault="00D85DE3" w:rsidP="00D85DE3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администрацией Пенновского сельского поселения»</w:t>
      </w:r>
    </w:p>
    <w:p w:rsidR="00D85DE3" w:rsidRDefault="004A22DE" w:rsidP="00B0361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3617">
        <w:rPr>
          <w:rFonts w:ascii="Arial" w:hAnsi="Arial" w:cs="Arial"/>
          <w:sz w:val="24"/>
          <w:szCs w:val="24"/>
        </w:rPr>
        <w:t xml:space="preserve"> </w:t>
      </w:r>
    </w:p>
    <w:p w:rsidR="00B03617" w:rsidRDefault="00D85DE3" w:rsidP="00B0361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03617">
        <w:rPr>
          <w:rFonts w:ascii="Arial" w:hAnsi="Arial" w:cs="Arial"/>
          <w:sz w:val="24"/>
          <w:szCs w:val="24"/>
        </w:rPr>
        <w:t xml:space="preserve">На  основании Федерального закона </w:t>
      </w:r>
      <w:r w:rsidR="004A22DE">
        <w:rPr>
          <w:rFonts w:ascii="Arial" w:hAnsi="Arial" w:cs="Arial"/>
          <w:sz w:val="24"/>
          <w:szCs w:val="24"/>
        </w:rPr>
        <w:t xml:space="preserve"> Российской Федерации от             27.07 2010 года № 210 – ФЗ « Об организации предоставления государственных и муниципальных услуг»  , Федерального закона </w:t>
      </w:r>
      <w:r w:rsidR="00B03617">
        <w:rPr>
          <w:rFonts w:ascii="Arial" w:hAnsi="Arial" w:cs="Arial"/>
          <w:sz w:val="24"/>
          <w:szCs w:val="24"/>
        </w:rPr>
        <w:t xml:space="preserve"> от 06.10.2003 года № 131 – ФЗ « Об общих принципах организации местного самоуправления в Российской Федерации « , Устава Пенновского сельского поселения , администрация Пенновского сельского поселения ПОСТАНОВЛЯЕТ:</w:t>
      </w:r>
    </w:p>
    <w:p w:rsidR="00B03617" w:rsidRDefault="009B359A" w:rsidP="00D85DE3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03617">
        <w:rPr>
          <w:rFonts w:ascii="Arial" w:hAnsi="Arial" w:cs="Arial"/>
          <w:sz w:val="24"/>
          <w:szCs w:val="24"/>
        </w:rPr>
        <w:t xml:space="preserve">    В постановление администрации Пен</w:t>
      </w:r>
      <w:r w:rsidR="00D85DE3">
        <w:rPr>
          <w:rFonts w:ascii="Arial" w:hAnsi="Arial" w:cs="Arial"/>
          <w:sz w:val="24"/>
          <w:szCs w:val="24"/>
        </w:rPr>
        <w:t>новского сельского поселения № 8</w:t>
      </w:r>
      <w:r w:rsidR="00B03617">
        <w:rPr>
          <w:rFonts w:ascii="Arial" w:hAnsi="Arial" w:cs="Arial"/>
          <w:sz w:val="24"/>
          <w:szCs w:val="24"/>
        </w:rPr>
        <w:t xml:space="preserve"> от 01 марта 2012 года  « Об утверждении административного регламента предоставления муниципальной услуги </w:t>
      </w:r>
      <w:r w:rsidR="00D85DE3">
        <w:rPr>
          <w:rFonts w:ascii="Arial" w:hAnsi="Arial" w:cs="Arial"/>
          <w:sz w:val="24"/>
          <w:szCs w:val="24"/>
        </w:rPr>
        <w:t xml:space="preserve"> « Предоставление информации об объектах культурного наследия местного значения , находящихся на территории Пенновского сельского поселения и выдаче охранных обязательств  пользователям  объектов культурного наследия  администрацией Пенновского сельского поселения»</w:t>
      </w:r>
      <w:r w:rsidR="00B03617">
        <w:rPr>
          <w:rFonts w:ascii="Arial" w:hAnsi="Arial" w:cs="Arial"/>
          <w:sz w:val="24"/>
          <w:szCs w:val="24"/>
        </w:rPr>
        <w:t xml:space="preserve"> </w:t>
      </w:r>
      <w:r w:rsidR="00D85DE3">
        <w:rPr>
          <w:rFonts w:ascii="Arial" w:hAnsi="Arial" w:cs="Arial"/>
          <w:sz w:val="24"/>
          <w:szCs w:val="24"/>
        </w:rPr>
        <w:t xml:space="preserve"> </w:t>
      </w:r>
      <w:r w:rsidR="00B03617">
        <w:rPr>
          <w:rFonts w:ascii="Arial" w:hAnsi="Arial" w:cs="Arial"/>
          <w:sz w:val="24"/>
          <w:szCs w:val="24"/>
        </w:rPr>
        <w:t xml:space="preserve"> внести следующие </w:t>
      </w:r>
      <w:r w:rsidR="00D85DE3">
        <w:rPr>
          <w:rFonts w:ascii="Arial" w:hAnsi="Arial" w:cs="Arial"/>
          <w:sz w:val="24"/>
          <w:szCs w:val="24"/>
        </w:rPr>
        <w:t xml:space="preserve"> дополнения</w:t>
      </w:r>
      <w:r w:rsidR="00B03617">
        <w:rPr>
          <w:rFonts w:ascii="Arial" w:hAnsi="Arial" w:cs="Arial"/>
          <w:sz w:val="24"/>
          <w:szCs w:val="24"/>
        </w:rPr>
        <w:t>:</w:t>
      </w:r>
    </w:p>
    <w:p w:rsidR="00740744" w:rsidRPr="00B03617" w:rsidRDefault="00B03617" w:rsidP="00B0361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85DE3">
        <w:rPr>
          <w:rFonts w:ascii="Arial" w:hAnsi="Arial" w:cs="Arial"/>
          <w:sz w:val="24"/>
          <w:szCs w:val="24"/>
        </w:rPr>
        <w:t xml:space="preserve"> Раздел 5. Досудебный ( внесудебный) порядок обжалования решений и действий ( бездействия) органа , предоставляющего муниципальную услугу , а так же должностных лиц, пункт 5.2. дополнить словами: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A22DE" w:rsidRDefault="004A22DE" w:rsidP="004A22DE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Жалоба, поступившая в орган , предоставляющий государственную услугу, либо в орган , предоставляющий муниципальную услугу, подлежит рассмотрению должностным лицом , наделенным полномочиями по рассмотрению жалоб , в течение пятнадцати рабочих дней  со дня ее регистрации , а в случае обжалования отказа органа, предоставляющего </w:t>
      </w:r>
      <w:r>
        <w:rPr>
          <w:rFonts w:ascii="Arial" w:hAnsi="Arial" w:cs="Arial"/>
          <w:sz w:val="24"/>
          <w:szCs w:val="24"/>
        </w:rPr>
        <w:lastRenderedPageBreak/>
        <w:t>государственную услугу , органа, предоставляющего муни</w:t>
      </w:r>
      <w:r w:rsidR="00E731B1">
        <w:rPr>
          <w:rFonts w:ascii="Arial" w:hAnsi="Arial" w:cs="Arial"/>
          <w:sz w:val="24"/>
          <w:szCs w:val="24"/>
        </w:rPr>
        <w:t>ци</w:t>
      </w:r>
      <w:r>
        <w:rPr>
          <w:rFonts w:ascii="Arial" w:hAnsi="Arial" w:cs="Arial"/>
          <w:sz w:val="24"/>
          <w:szCs w:val="24"/>
        </w:rPr>
        <w:t>пальную услугу , должностного лица органа, предоставляющего государственную услугу , или органа, предоставляющего муниципальную услугу,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регистрации.»</w:t>
      </w:r>
    </w:p>
    <w:p w:rsidR="00852EB7" w:rsidRPr="004A22DE" w:rsidRDefault="009B359A" w:rsidP="004A22DE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40744" w:rsidRPr="004A22DE">
        <w:rPr>
          <w:rFonts w:ascii="Arial" w:hAnsi="Arial" w:cs="Arial"/>
          <w:sz w:val="24"/>
          <w:szCs w:val="24"/>
        </w:rPr>
        <w:t>Настоящее постановление подлежит обнародованию в установленном порядке.</w:t>
      </w:r>
    </w:p>
    <w:p w:rsidR="00740744" w:rsidRPr="009B359A" w:rsidRDefault="009B359A" w:rsidP="009B359A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r w:rsidR="00740744" w:rsidRPr="009B359A">
        <w:rPr>
          <w:rFonts w:ascii="Arial" w:hAnsi="Arial" w:cs="Arial"/>
          <w:sz w:val="24"/>
          <w:szCs w:val="24"/>
        </w:rPr>
        <w:t>Настоящее постановление направить главе Пенновского сельского поселения для подписания.</w:t>
      </w:r>
    </w:p>
    <w:p w:rsidR="00740744" w:rsidRPr="009B359A" w:rsidRDefault="00740744" w:rsidP="009B359A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B359A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</w:t>
      </w:r>
      <w:r w:rsidR="009B359A">
        <w:rPr>
          <w:rFonts w:ascii="Arial" w:hAnsi="Arial" w:cs="Arial"/>
          <w:sz w:val="24"/>
          <w:szCs w:val="24"/>
        </w:rPr>
        <w:t>ь</w:t>
      </w:r>
      <w:r w:rsidRPr="009B359A">
        <w:rPr>
          <w:rFonts w:ascii="Arial" w:hAnsi="Arial" w:cs="Arial"/>
          <w:sz w:val="24"/>
          <w:szCs w:val="24"/>
        </w:rPr>
        <w:t xml:space="preserve"> на главу Пенновского сельского поселения.</w:t>
      </w:r>
    </w:p>
    <w:p w:rsidR="00740744" w:rsidRPr="00740744" w:rsidRDefault="00740744" w:rsidP="00740744">
      <w:pPr>
        <w:rPr>
          <w:rFonts w:ascii="Arial" w:hAnsi="Arial" w:cs="Arial"/>
          <w:sz w:val="24"/>
          <w:szCs w:val="24"/>
        </w:rPr>
      </w:pPr>
    </w:p>
    <w:p w:rsidR="00740744" w:rsidRPr="00740744" w:rsidRDefault="00740744" w:rsidP="00740744">
      <w:pPr>
        <w:spacing w:after="0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Глава Пенновского </w:t>
      </w:r>
    </w:p>
    <w:p w:rsidR="00740744" w:rsidRPr="00740744" w:rsidRDefault="00740744" w:rsidP="00740744">
      <w:pPr>
        <w:tabs>
          <w:tab w:val="left" w:pos="7395"/>
        </w:tabs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>сельского поселения</w:t>
      </w:r>
      <w:r w:rsidRPr="007407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740744">
        <w:rPr>
          <w:rFonts w:ascii="Arial" w:hAnsi="Arial" w:cs="Arial"/>
          <w:sz w:val="24"/>
          <w:szCs w:val="24"/>
        </w:rPr>
        <w:t>Т.И.Глазкова</w:t>
      </w:r>
    </w:p>
    <w:sectPr w:rsidR="00740744" w:rsidRPr="00740744" w:rsidSect="0014767A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98" w:rsidRDefault="002F4498" w:rsidP="00461E78">
      <w:pPr>
        <w:spacing w:after="0" w:line="240" w:lineRule="auto"/>
      </w:pPr>
      <w:r>
        <w:separator/>
      </w:r>
    </w:p>
  </w:endnote>
  <w:endnote w:type="continuationSeparator" w:id="0">
    <w:p w:rsidR="002F4498" w:rsidRDefault="002F4498" w:rsidP="0046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98" w:rsidRDefault="002F4498" w:rsidP="00461E78">
      <w:pPr>
        <w:spacing w:after="0" w:line="240" w:lineRule="auto"/>
      </w:pPr>
      <w:r>
        <w:separator/>
      </w:r>
    </w:p>
  </w:footnote>
  <w:footnote w:type="continuationSeparator" w:id="0">
    <w:p w:rsidR="002F4498" w:rsidRDefault="002F4498" w:rsidP="0046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D3" w:rsidRDefault="002F449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00"/>
    <w:multiLevelType w:val="hybridMultilevel"/>
    <w:tmpl w:val="4A3AEC7E"/>
    <w:lvl w:ilvl="0" w:tplc="38265B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377A49"/>
    <w:multiLevelType w:val="hybridMultilevel"/>
    <w:tmpl w:val="8C344788"/>
    <w:lvl w:ilvl="0" w:tplc="478A0F5C">
      <w:start w:val="4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6C331EE8"/>
    <w:multiLevelType w:val="hybridMultilevel"/>
    <w:tmpl w:val="8398D3B8"/>
    <w:lvl w:ilvl="0" w:tplc="D2D608E4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5353C"/>
    <w:multiLevelType w:val="hybridMultilevel"/>
    <w:tmpl w:val="986851F4"/>
    <w:lvl w:ilvl="0" w:tplc="A1BE6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E78"/>
    <w:rsid w:val="0005527C"/>
    <w:rsid w:val="001459DE"/>
    <w:rsid w:val="002035C0"/>
    <w:rsid w:val="00280FB1"/>
    <w:rsid w:val="002F4498"/>
    <w:rsid w:val="00332CF5"/>
    <w:rsid w:val="00461E78"/>
    <w:rsid w:val="00485721"/>
    <w:rsid w:val="004A22DE"/>
    <w:rsid w:val="00530E04"/>
    <w:rsid w:val="005F60F5"/>
    <w:rsid w:val="00625850"/>
    <w:rsid w:val="006640BE"/>
    <w:rsid w:val="006F6557"/>
    <w:rsid w:val="00740744"/>
    <w:rsid w:val="0074514E"/>
    <w:rsid w:val="00852EB7"/>
    <w:rsid w:val="00864435"/>
    <w:rsid w:val="008A565E"/>
    <w:rsid w:val="009B359A"/>
    <w:rsid w:val="009D731D"/>
    <w:rsid w:val="00A148EC"/>
    <w:rsid w:val="00A600DC"/>
    <w:rsid w:val="00AD1705"/>
    <w:rsid w:val="00AE0156"/>
    <w:rsid w:val="00B03617"/>
    <w:rsid w:val="00B30197"/>
    <w:rsid w:val="00BB7FB8"/>
    <w:rsid w:val="00D4497C"/>
    <w:rsid w:val="00D85DE3"/>
    <w:rsid w:val="00DD60F2"/>
    <w:rsid w:val="00E731B1"/>
    <w:rsid w:val="00E77609"/>
    <w:rsid w:val="00F011D0"/>
    <w:rsid w:val="00F3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E78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61E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1E7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61E7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6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E78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30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2014-04-28T07:06:00Z</cp:lastPrinted>
  <dcterms:created xsi:type="dcterms:W3CDTF">2014-04-18T09:46:00Z</dcterms:created>
  <dcterms:modified xsi:type="dcterms:W3CDTF">2014-04-28T07:07:00Z</dcterms:modified>
</cp:coreProperties>
</file>