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ОРЛОВСКАЯ  ОБЛАСТЬ</w:t>
      </w:r>
    </w:p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ТРОСНЯНСКИЙ  РАЙОН</w:t>
      </w:r>
    </w:p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АДМИНИСТРАЦИЯ</w:t>
      </w:r>
      <w:r w:rsidR="00DB097B">
        <w:rPr>
          <w:rFonts w:ascii="Arial" w:hAnsi="Arial" w:cs="Arial"/>
          <w:b/>
          <w:sz w:val="24"/>
          <w:szCs w:val="24"/>
        </w:rPr>
        <w:t xml:space="preserve"> </w:t>
      </w:r>
      <w:r w:rsidR="002A028F">
        <w:rPr>
          <w:rFonts w:ascii="Arial" w:hAnsi="Arial" w:cs="Arial"/>
          <w:b/>
          <w:sz w:val="24"/>
          <w:szCs w:val="24"/>
        </w:rPr>
        <w:t>ЖЕРНОВЕЦКОГО</w:t>
      </w:r>
      <w:r w:rsidRPr="00561AB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F76F7" w:rsidRPr="00561AB5" w:rsidRDefault="00561AB5" w:rsidP="00CF4A43">
      <w:pPr>
        <w:tabs>
          <w:tab w:val="left" w:pos="525"/>
        </w:tabs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 xml:space="preserve"> </w:t>
      </w:r>
    </w:p>
    <w:p w:rsidR="008F76F7" w:rsidRPr="00561AB5" w:rsidRDefault="008F76F7" w:rsidP="008F76F7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F76F7" w:rsidRPr="00561AB5" w:rsidRDefault="008F76F7" w:rsidP="008F76F7">
      <w:pPr>
        <w:jc w:val="both"/>
        <w:rPr>
          <w:rFonts w:ascii="Arial" w:hAnsi="Arial" w:cs="Arial"/>
          <w:b/>
          <w:sz w:val="24"/>
          <w:szCs w:val="24"/>
        </w:rPr>
      </w:pPr>
    </w:p>
    <w:p w:rsidR="00DB097B" w:rsidRDefault="00561AB5" w:rsidP="008F76F7">
      <w:pPr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 </w:t>
      </w:r>
      <w:r w:rsidR="002A028F">
        <w:rPr>
          <w:rFonts w:ascii="Arial" w:hAnsi="Arial" w:cs="Arial"/>
          <w:sz w:val="24"/>
          <w:szCs w:val="24"/>
        </w:rPr>
        <w:t>о</w:t>
      </w:r>
      <w:r w:rsidR="00DB097B">
        <w:rPr>
          <w:rFonts w:ascii="Arial" w:hAnsi="Arial" w:cs="Arial"/>
          <w:sz w:val="24"/>
          <w:szCs w:val="24"/>
        </w:rPr>
        <w:t xml:space="preserve">т </w:t>
      </w:r>
      <w:r w:rsidR="002A028F">
        <w:rPr>
          <w:rFonts w:ascii="Arial" w:hAnsi="Arial" w:cs="Arial"/>
          <w:sz w:val="24"/>
          <w:szCs w:val="24"/>
        </w:rPr>
        <w:t>10</w:t>
      </w:r>
      <w:r w:rsidR="006860F2">
        <w:rPr>
          <w:rFonts w:ascii="Arial" w:hAnsi="Arial" w:cs="Arial"/>
          <w:sz w:val="24"/>
          <w:szCs w:val="24"/>
        </w:rPr>
        <w:t xml:space="preserve"> феврал</w:t>
      </w:r>
      <w:r w:rsidRPr="00561AB5">
        <w:rPr>
          <w:rFonts w:ascii="Arial" w:hAnsi="Arial" w:cs="Arial"/>
          <w:sz w:val="24"/>
          <w:szCs w:val="24"/>
        </w:rPr>
        <w:t xml:space="preserve">я </w:t>
      </w:r>
      <w:r w:rsidR="008F76F7" w:rsidRPr="00561AB5">
        <w:rPr>
          <w:rFonts w:ascii="Arial" w:hAnsi="Arial" w:cs="Arial"/>
          <w:sz w:val="24"/>
          <w:szCs w:val="24"/>
        </w:rPr>
        <w:t>201</w:t>
      </w:r>
      <w:r w:rsidR="006860F2">
        <w:rPr>
          <w:rFonts w:ascii="Arial" w:hAnsi="Arial" w:cs="Arial"/>
          <w:sz w:val="24"/>
          <w:szCs w:val="24"/>
        </w:rPr>
        <w:t>6</w:t>
      </w:r>
      <w:r w:rsidR="008F76F7" w:rsidRPr="00561AB5">
        <w:rPr>
          <w:rFonts w:ascii="Arial" w:hAnsi="Arial" w:cs="Arial"/>
          <w:sz w:val="24"/>
          <w:szCs w:val="24"/>
        </w:rPr>
        <w:t xml:space="preserve"> г</w:t>
      </w:r>
      <w:r w:rsidR="00DB097B">
        <w:rPr>
          <w:rFonts w:ascii="Arial" w:hAnsi="Arial" w:cs="Arial"/>
          <w:sz w:val="24"/>
          <w:szCs w:val="24"/>
        </w:rPr>
        <w:t>од</w:t>
      </w:r>
      <w:r w:rsidR="006860F2">
        <w:rPr>
          <w:rFonts w:ascii="Arial" w:hAnsi="Arial" w:cs="Arial"/>
          <w:sz w:val="24"/>
          <w:szCs w:val="24"/>
        </w:rPr>
        <w:t>а</w:t>
      </w:r>
      <w:r w:rsidR="00DB097B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860F2">
        <w:rPr>
          <w:rFonts w:ascii="Arial" w:hAnsi="Arial" w:cs="Arial"/>
          <w:sz w:val="24"/>
          <w:szCs w:val="24"/>
        </w:rPr>
        <w:t xml:space="preserve"> </w:t>
      </w:r>
      <w:r w:rsidR="002A028F">
        <w:rPr>
          <w:rFonts w:ascii="Arial" w:hAnsi="Arial" w:cs="Arial"/>
          <w:sz w:val="24"/>
          <w:szCs w:val="24"/>
        </w:rPr>
        <w:t xml:space="preserve">                             № 11</w:t>
      </w:r>
    </w:p>
    <w:p w:rsidR="008F76F7" w:rsidRPr="002A028F" w:rsidRDefault="002A028F" w:rsidP="008F76F7">
      <w:pPr>
        <w:jc w:val="both"/>
        <w:rPr>
          <w:rFonts w:ascii="Arial" w:hAnsi="Arial" w:cs="Arial"/>
        </w:rPr>
      </w:pPr>
      <w:r w:rsidRPr="002A028F">
        <w:rPr>
          <w:rFonts w:ascii="Arial" w:hAnsi="Arial" w:cs="Arial"/>
        </w:rPr>
        <w:t>д.Н.Муханово</w:t>
      </w:r>
      <w:r w:rsidR="008F76F7" w:rsidRPr="002A028F">
        <w:rPr>
          <w:rFonts w:ascii="Arial" w:hAnsi="Arial" w:cs="Arial"/>
        </w:rPr>
        <w:tab/>
      </w:r>
      <w:r w:rsidR="008F76F7" w:rsidRPr="002A028F">
        <w:rPr>
          <w:rFonts w:ascii="Arial" w:hAnsi="Arial" w:cs="Arial"/>
        </w:rPr>
        <w:tab/>
      </w:r>
      <w:r w:rsidR="008F76F7" w:rsidRPr="002A028F">
        <w:rPr>
          <w:rFonts w:ascii="Arial" w:hAnsi="Arial" w:cs="Arial"/>
        </w:rPr>
        <w:tab/>
      </w:r>
      <w:r w:rsidR="008F76F7" w:rsidRPr="002A028F">
        <w:rPr>
          <w:rFonts w:ascii="Arial" w:hAnsi="Arial" w:cs="Arial"/>
        </w:rPr>
        <w:tab/>
      </w:r>
      <w:r w:rsidR="008F76F7" w:rsidRPr="002A028F">
        <w:rPr>
          <w:rFonts w:ascii="Arial" w:hAnsi="Arial" w:cs="Arial"/>
        </w:rPr>
        <w:tab/>
        <w:t xml:space="preserve"> </w:t>
      </w:r>
      <w:r w:rsidR="008F76F7" w:rsidRPr="002A028F">
        <w:rPr>
          <w:rFonts w:ascii="Arial" w:hAnsi="Arial" w:cs="Arial"/>
        </w:rPr>
        <w:tab/>
      </w:r>
      <w:r w:rsidR="008F76F7" w:rsidRPr="002A028F">
        <w:rPr>
          <w:rFonts w:ascii="Arial" w:hAnsi="Arial" w:cs="Arial"/>
        </w:rPr>
        <w:tab/>
      </w:r>
      <w:r w:rsidR="008F76F7" w:rsidRPr="002A028F">
        <w:rPr>
          <w:rFonts w:ascii="Arial" w:hAnsi="Arial" w:cs="Arial"/>
        </w:rPr>
        <w:tab/>
        <w:t xml:space="preserve"> </w:t>
      </w:r>
    </w:p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24"/>
      </w:tblGrid>
      <w:tr w:rsidR="008F76F7" w:rsidRPr="00561AB5" w:rsidTr="00835FCF">
        <w:trPr>
          <w:trHeight w:val="842"/>
        </w:trPr>
        <w:tc>
          <w:tcPr>
            <w:tcW w:w="5024" w:type="dxa"/>
          </w:tcPr>
          <w:p w:rsidR="008F76F7" w:rsidRPr="00561AB5" w:rsidRDefault="008F76F7" w:rsidP="002A02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Об утверждении Плана мероприятий по гармонизации межэтнических отношений в </w:t>
            </w:r>
            <w:r w:rsidR="002A028F">
              <w:rPr>
                <w:rFonts w:ascii="Arial" w:hAnsi="Arial" w:cs="Arial"/>
                <w:sz w:val="24"/>
                <w:szCs w:val="24"/>
              </w:rPr>
              <w:t>Жерновецком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 сельском поселении </w:t>
            </w:r>
            <w:r w:rsidR="001F0F02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 на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 2016 г</w:t>
            </w:r>
            <w:r w:rsidR="00DB097B">
              <w:rPr>
                <w:rFonts w:ascii="Arial" w:hAnsi="Arial" w:cs="Arial"/>
                <w:sz w:val="24"/>
                <w:szCs w:val="24"/>
              </w:rPr>
              <w:t>од и период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до 2025 года</w:t>
            </w:r>
          </w:p>
        </w:tc>
      </w:tr>
    </w:tbl>
    <w:p w:rsidR="008F76F7" w:rsidRPr="00561AB5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Орловской области от 18.11.2014 года № 438 « О Стратегии государственной национальной политики Орло</w:t>
      </w:r>
      <w:r w:rsidR="00CF4A43" w:rsidRPr="00561AB5">
        <w:rPr>
          <w:rFonts w:ascii="Arial" w:hAnsi="Arial" w:cs="Arial"/>
          <w:sz w:val="24"/>
          <w:szCs w:val="24"/>
        </w:rPr>
        <w:t>вской области  на период до  20</w:t>
      </w:r>
      <w:r w:rsidRPr="00561AB5">
        <w:rPr>
          <w:rFonts w:ascii="Arial" w:hAnsi="Arial" w:cs="Arial"/>
          <w:sz w:val="24"/>
          <w:szCs w:val="24"/>
        </w:rPr>
        <w:t>25 года»</w:t>
      </w:r>
      <w:r w:rsidR="00CF4A43" w:rsidRPr="00561AB5">
        <w:rPr>
          <w:rFonts w:ascii="Arial" w:hAnsi="Arial" w:cs="Arial"/>
          <w:sz w:val="24"/>
          <w:szCs w:val="24"/>
        </w:rPr>
        <w:t xml:space="preserve"> администрация </w:t>
      </w:r>
      <w:r w:rsidR="002A028F">
        <w:rPr>
          <w:rFonts w:ascii="Arial" w:hAnsi="Arial" w:cs="Arial"/>
          <w:sz w:val="24"/>
          <w:szCs w:val="24"/>
        </w:rPr>
        <w:t>Жерновецкого</w:t>
      </w:r>
      <w:r w:rsidR="00CF4A43" w:rsidRPr="00561AB5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Pr="00561AB5">
        <w:rPr>
          <w:rFonts w:ascii="Arial" w:hAnsi="Arial" w:cs="Arial"/>
          <w:sz w:val="24"/>
          <w:szCs w:val="24"/>
        </w:rPr>
        <w:t>:</w:t>
      </w:r>
    </w:p>
    <w:p w:rsidR="008F76F7" w:rsidRPr="00561AB5" w:rsidRDefault="008F76F7" w:rsidP="008F76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Утвердить План мероприятий по гармонизации межэтнических отношений в </w:t>
      </w:r>
      <w:r w:rsidR="002A028F">
        <w:rPr>
          <w:rFonts w:ascii="Arial" w:hAnsi="Arial" w:cs="Arial"/>
          <w:sz w:val="24"/>
          <w:szCs w:val="24"/>
        </w:rPr>
        <w:t>Жерновецком</w:t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  <w:r w:rsidRPr="00561AB5">
        <w:rPr>
          <w:rFonts w:ascii="Arial" w:hAnsi="Arial" w:cs="Arial"/>
          <w:sz w:val="24"/>
          <w:szCs w:val="24"/>
        </w:rPr>
        <w:t xml:space="preserve"> сельском поселении </w:t>
      </w:r>
      <w:r w:rsidR="00CF4A43" w:rsidRPr="00561AB5">
        <w:rPr>
          <w:rFonts w:ascii="Arial" w:hAnsi="Arial" w:cs="Arial"/>
          <w:sz w:val="24"/>
          <w:szCs w:val="24"/>
        </w:rPr>
        <w:t xml:space="preserve">в </w:t>
      </w:r>
      <w:r w:rsidRPr="00561AB5">
        <w:rPr>
          <w:rFonts w:ascii="Arial" w:hAnsi="Arial" w:cs="Arial"/>
          <w:sz w:val="24"/>
          <w:szCs w:val="24"/>
        </w:rPr>
        <w:t>2016 год</w:t>
      </w:r>
      <w:r w:rsidR="00DB097B">
        <w:rPr>
          <w:rFonts w:ascii="Arial" w:hAnsi="Arial" w:cs="Arial"/>
          <w:sz w:val="24"/>
          <w:szCs w:val="24"/>
        </w:rPr>
        <w:t>у</w:t>
      </w:r>
      <w:r w:rsidRPr="00561AB5">
        <w:rPr>
          <w:rFonts w:ascii="Arial" w:hAnsi="Arial" w:cs="Arial"/>
          <w:sz w:val="24"/>
          <w:szCs w:val="24"/>
        </w:rPr>
        <w:t xml:space="preserve"> и на период до 2025 года согласно приложению.</w:t>
      </w:r>
    </w:p>
    <w:p w:rsidR="008F76F7" w:rsidRPr="00561AB5" w:rsidRDefault="00CF4A43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Постановление </w:t>
      </w:r>
      <w:r w:rsidR="008F76F7" w:rsidRPr="00561AB5">
        <w:rPr>
          <w:rFonts w:ascii="Arial" w:hAnsi="Arial" w:cs="Arial"/>
          <w:sz w:val="24"/>
          <w:szCs w:val="24"/>
        </w:rPr>
        <w:t xml:space="preserve"> подлежит официальному опубликованию на официальном сайте Администрации </w:t>
      </w:r>
      <w:r w:rsidR="002A028F">
        <w:rPr>
          <w:rFonts w:ascii="Arial" w:hAnsi="Arial" w:cs="Arial"/>
          <w:sz w:val="24"/>
          <w:szCs w:val="24"/>
        </w:rPr>
        <w:t>Жерновецкого</w:t>
      </w:r>
      <w:r w:rsidRPr="00561AB5">
        <w:rPr>
          <w:rFonts w:ascii="Arial" w:hAnsi="Arial" w:cs="Arial"/>
          <w:sz w:val="24"/>
          <w:szCs w:val="24"/>
        </w:rPr>
        <w:t xml:space="preserve"> </w:t>
      </w:r>
      <w:r w:rsidR="008F76F7" w:rsidRPr="00561A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61AB5" w:rsidRPr="00561AB5" w:rsidRDefault="00561AB5" w:rsidP="00561A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официального   опубликования</w:t>
      </w:r>
      <w:r w:rsidRPr="00561AB5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2A028F">
        <w:rPr>
          <w:rFonts w:ascii="Arial" w:hAnsi="Arial" w:cs="Arial"/>
          <w:sz w:val="24"/>
          <w:szCs w:val="24"/>
        </w:rPr>
        <w:t>Жерновецкого</w:t>
      </w:r>
      <w:r w:rsidRPr="00561AB5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8F76F7" w:rsidRPr="00561AB5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Контроль за выполнением </w:t>
      </w:r>
      <w:r w:rsidR="00CF4A43" w:rsidRPr="00561AB5">
        <w:rPr>
          <w:rFonts w:ascii="Arial" w:hAnsi="Arial" w:cs="Arial"/>
          <w:sz w:val="24"/>
          <w:szCs w:val="24"/>
        </w:rPr>
        <w:t>постановления возложить на главу сельского поселения</w:t>
      </w:r>
      <w:r w:rsidRPr="00561AB5">
        <w:rPr>
          <w:rFonts w:ascii="Arial" w:hAnsi="Arial" w:cs="Arial"/>
          <w:sz w:val="24"/>
          <w:szCs w:val="24"/>
        </w:rPr>
        <w:t>.</w:t>
      </w:r>
    </w:p>
    <w:p w:rsidR="008F76F7" w:rsidRPr="00561AB5" w:rsidRDefault="008F76F7" w:rsidP="008F76F7">
      <w:pPr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rPr>
          <w:rFonts w:ascii="Arial" w:hAnsi="Arial" w:cs="Arial"/>
          <w:sz w:val="24"/>
          <w:szCs w:val="24"/>
        </w:rPr>
      </w:pPr>
    </w:p>
    <w:p w:rsidR="00561AB5" w:rsidRDefault="00561AB5" w:rsidP="008F76F7">
      <w:pPr>
        <w:jc w:val="both"/>
        <w:rPr>
          <w:rFonts w:ascii="Arial" w:hAnsi="Arial" w:cs="Arial"/>
          <w:sz w:val="24"/>
          <w:szCs w:val="24"/>
        </w:rPr>
      </w:pPr>
    </w:p>
    <w:p w:rsidR="00561AB5" w:rsidRDefault="00561AB5" w:rsidP="008F76F7">
      <w:pPr>
        <w:jc w:val="both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Глава </w:t>
      </w:r>
      <w:r w:rsidR="00CF4A43" w:rsidRPr="00561AB5">
        <w:rPr>
          <w:rFonts w:ascii="Arial" w:hAnsi="Arial" w:cs="Arial"/>
          <w:sz w:val="24"/>
          <w:szCs w:val="24"/>
        </w:rPr>
        <w:t xml:space="preserve">  </w:t>
      </w:r>
      <w:r w:rsidRPr="00561AB5">
        <w:rPr>
          <w:rFonts w:ascii="Arial" w:hAnsi="Arial" w:cs="Arial"/>
          <w:sz w:val="24"/>
          <w:szCs w:val="24"/>
        </w:rPr>
        <w:t>сельского поселения</w:t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="00DB097B">
        <w:rPr>
          <w:rFonts w:ascii="Arial" w:hAnsi="Arial" w:cs="Arial"/>
          <w:sz w:val="24"/>
          <w:szCs w:val="24"/>
        </w:rPr>
        <w:t xml:space="preserve">           </w:t>
      </w:r>
      <w:r w:rsidRPr="00561AB5">
        <w:rPr>
          <w:rFonts w:ascii="Arial" w:hAnsi="Arial" w:cs="Arial"/>
          <w:sz w:val="24"/>
          <w:szCs w:val="24"/>
        </w:rPr>
        <w:tab/>
      </w:r>
      <w:r w:rsidR="002A028F">
        <w:rPr>
          <w:rFonts w:ascii="Arial" w:hAnsi="Arial" w:cs="Arial"/>
          <w:sz w:val="24"/>
          <w:szCs w:val="24"/>
        </w:rPr>
        <w:t>А.А.Луговой</w:t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  <w:r w:rsidRPr="00561AB5">
        <w:rPr>
          <w:rFonts w:ascii="Arial" w:hAnsi="Arial" w:cs="Arial"/>
          <w:sz w:val="24"/>
          <w:szCs w:val="24"/>
        </w:rPr>
        <w:t xml:space="preserve"> </w:t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</w:p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  <w:sectPr w:rsidR="008F76F7" w:rsidRPr="00561AB5" w:rsidSect="00935024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76F7" w:rsidRPr="00561AB5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F76F7" w:rsidRPr="00561AB5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к </w:t>
      </w:r>
      <w:r w:rsidR="00CF4A43" w:rsidRPr="00561AB5">
        <w:rPr>
          <w:rFonts w:ascii="Arial" w:hAnsi="Arial" w:cs="Arial"/>
          <w:sz w:val="24"/>
          <w:szCs w:val="24"/>
        </w:rPr>
        <w:t>постановлению</w:t>
      </w:r>
      <w:r w:rsidRPr="00561AB5">
        <w:rPr>
          <w:rFonts w:ascii="Arial" w:hAnsi="Arial" w:cs="Arial"/>
          <w:sz w:val="24"/>
          <w:szCs w:val="24"/>
        </w:rPr>
        <w:t xml:space="preserve"> Администрации </w:t>
      </w:r>
      <w:r w:rsidR="002A028F">
        <w:rPr>
          <w:rFonts w:ascii="Arial" w:hAnsi="Arial" w:cs="Arial"/>
          <w:sz w:val="24"/>
          <w:szCs w:val="24"/>
        </w:rPr>
        <w:t>Жерновецкого</w:t>
      </w:r>
      <w:r w:rsidRPr="00561AB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  <w:r w:rsidR="002A028F">
        <w:rPr>
          <w:rFonts w:ascii="Arial" w:hAnsi="Arial" w:cs="Arial"/>
          <w:sz w:val="24"/>
          <w:szCs w:val="24"/>
        </w:rPr>
        <w:t>10</w:t>
      </w:r>
      <w:r w:rsidR="006860F2">
        <w:rPr>
          <w:rFonts w:ascii="Arial" w:hAnsi="Arial" w:cs="Arial"/>
          <w:sz w:val="24"/>
          <w:szCs w:val="24"/>
        </w:rPr>
        <w:t>.0</w:t>
      </w:r>
      <w:r w:rsidR="00561AB5">
        <w:rPr>
          <w:rFonts w:ascii="Arial" w:hAnsi="Arial" w:cs="Arial"/>
          <w:sz w:val="24"/>
          <w:szCs w:val="24"/>
        </w:rPr>
        <w:t>2.201</w:t>
      </w:r>
      <w:r w:rsidR="006860F2">
        <w:rPr>
          <w:rFonts w:ascii="Arial" w:hAnsi="Arial" w:cs="Arial"/>
          <w:sz w:val="24"/>
          <w:szCs w:val="24"/>
        </w:rPr>
        <w:t>6</w:t>
      </w:r>
      <w:r w:rsidR="00561AB5">
        <w:rPr>
          <w:rFonts w:ascii="Arial" w:hAnsi="Arial" w:cs="Arial"/>
          <w:sz w:val="24"/>
          <w:szCs w:val="24"/>
        </w:rPr>
        <w:t xml:space="preserve"> г № </w:t>
      </w:r>
      <w:r w:rsidR="002A028F">
        <w:rPr>
          <w:rFonts w:ascii="Arial" w:hAnsi="Arial" w:cs="Arial"/>
          <w:sz w:val="24"/>
          <w:szCs w:val="24"/>
        </w:rPr>
        <w:t>11</w:t>
      </w:r>
    </w:p>
    <w:p w:rsidR="008F76F7" w:rsidRPr="00561AB5" w:rsidRDefault="008F76F7" w:rsidP="008F76F7">
      <w:pPr>
        <w:jc w:val="center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561AB5">
        <w:rPr>
          <w:rFonts w:ascii="Arial" w:hAnsi="Arial" w:cs="Arial"/>
        </w:rPr>
        <w:t xml:space="preserve">План мероприятий по гармонизации межэтнических отношений в </w:t>
      </w:r>
      <w:r w:rsidR="002A028F">
        <w:rPr>
          <w:rFonts w:ascii="Arial" w:hAnsi="Arial" w:cs="Arial"/>
        </w:rPr>
        <w:t>Жерновецком</w:t>
      </w:r>
      <w:r w:rsidR="00CF4A43" w:rsidRPr="00561AB5">
        <w:rPr>
          <w:rFonts w:ascii="Arial" w:hAnsi="Arial" w:cs="Arial"/>
        </w:rPr>
        <w:t xml:space="preserve"> </w:t>
      </w:r>
      <w:r w:rsidRPr="00561AB5">
        <w:rPr>
          <w:rFonts w:ascii="Arial" w:hAnsi="Arial" w:cs="Arial"/>
        </w:rPr>
        <w:t xml:space="preserve"> сельском поселении </w:t>
      </w:r>
    </w:p>
    <w:p w:rsidR="008F76F7" w:rsidRPr="00561AB5" w:rsidRDefault="00CF4A43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561AB5">
        <w:rPr>
          <w:rFonts w:ascii="Arial" w:hAnsi="Arial" w:cs="Arial"/>
        </w:rPr>
        <w:t xml:space="preserve">в </w:t>
      </w:r>
      <w:r w:rsidR="008F76F7" w:rsidRPr="00561AB5">
        <w:rPr>
          <w:rFonts w:ascii="Arial" w:hAnsi="Arial" w:cs="Arial"/>
        </w:rPr>
        <w:t>2016 год</w:t>
      </w:r>
      <w:r w:rsidR="00DB097B">
        <w:rPr>
          <w:rFonts w:ascii="Arial" w:hAnsi="Arial" w:cs="Arial"/>
        </w:rPr>
        <w:t xml:space="preserve">у </w:t>
      </w:r>
      <w:r w:rsidR="008F76F7" w:rsidRPr="00561AB5">
        <w:rPr>
          <w:rFonts w:ascii="Arial" w:hAnsi="Arial" w:cs="Arial"/>
        </w:rPr>
        <w:t>и на период до 2025 года</w:t>
      </w:r>
    </w:p>
    <w:p w:rsidR="008F76F7" w:rsidRPr="00561AB5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54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303"/>
        <w:gridCol w:w="1372"/>
        <w:gridCol w:w="1981"/>
        <w:gridCol w:w="2226"/>
        <w:gridCol w:w="2558"/>
        <w:gridCol w:w="2365"/>
        <w:gridCol w:w="2203"/>
      </w:tblGrid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№</w:t>
            </w:r>
          </w:p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п/п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ind w:left="-80" w:right="-94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ind w:left="-12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 xml:space="preserve">Основные задачи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Документы, подтверждающие исполнение мероприятия</w:t>
            </w:r>
          </w:p>
        </w:tc>
      </w:tr>
      <w:tr w:rsidR="008F76F7" w:rsidRPr="00561AB5" w:rsidTr="00835FCF">
        <w:trPr>
          <w:trHeight w:val="487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ind w:left="-70" w:right="-9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I. Совершенствование муниципального управления в сфере национальной политики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CF4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Исполнение мероприятий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по обеспечению общественного порядка и противодействию преступности </w:t>
            </w:r>
          </w:p>
        </w:tc>
        <w:tc>
          <w:tcPr>
            <w:tcW w:w="1284" w:type="dxa"/>
            <w:vAlign w:val="center"/>
          </w:tcPr>
          <w:p w:rsidR="008F76F7" w:rsidRPr="00561AB5" w:rsidRDefault="00CF4A43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>-2025 гг.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групп, укрепление межнационального согласия.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561AB5" w:rsidRDefault="00CF4A43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отчеты по исполнению по годам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плана мероприятий по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гармонизации межэтнических отношений в муниципальном образовании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на 2016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январь- февраль 201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>6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Достижение взаимопонимания и взаимного уважения в вопросах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межэтнического сотрудничества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2A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2A028F">
              <w:rPr>
                <w:rFonts w:ascii="Arial" w:hAnsi="Arial" w:cs="Arial"/>
                <w:sz w:val="24"/>
                <w:szCs w:val="24"/>
              </w:rPr>
              <w:t>Жерновецкого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от </w:t>
            </w:r>
            <w:r w:rsidR="002A028F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6C6560">
              <w:rPr>
                <w:rFonts w:ascii="Arial" w:hAnsi="Arial" w:cs="Arial"/>
                <w:sz w:val="24"/>
                <w:szCs w:val="24"/>
              </w:rPr>
              <w:t>.</w:t>
            </w:r>
            <w:r w:rsidR="006860F2">
              <w:rPr>
                <w:rFonts w:ascii="Arial" w:hAnsi="Arial" w:cs="Arial"/>
                <w:sz w:val="24"/>
                <w:szCs w:val="24"/>
              </w:rPr>
              <w:t>0</w:t>
            </w:r>
            <w:r w:rsidR="006C6560">
              <w:rPr>
                <w:rFonts w:ascii="Arial" w:hAnsi="Arial" w:cs="Arial"/>
                <w:sz w:val="24"/>
                <w:szCs w:val="24"/>
              </w:rPr>
              <w:t>2.201</w:t>
            </w:r>
            <w:r w:rsidR="002A028F">
              <w:rPr>
                <w:rFonts w:ascii="Arial" w:hAnsi="Arial" w:cs="Arial"/>
                <w:sz w:val="24"/>
                <w:szCs w:val="24"/>
              </w:rPr>
              <w:t>6 г №10</w:t>
            </w:r>
            <w:r w:rsidR="00C528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«О Комплексном плане мероприятий по гармонизации межэтнических отношений в </w:t>
            </w:r>
            <w:r w:rsidR="002A028F">
              <w:rPr>
                <w:rFonts w:ascii="Arial" w:hAnsi="Arial" w:cs="Arial"/>
                <w:sz w:val="24"/>
                <w:szCs w:val="24"/>
              </w:rPr>
              <w:t>Жерновецком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 сельском поселении на 2016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Мониторинг реализуемых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561A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обеспечение правовых, организационных и материальных условий, способствующих, развитию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достижение межнационального мира и согласия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(ежегодно)</w:t>
            </w:r>
          </w:p>
        </w:tc>
      </w:tr>
      <w:tr w:rsidR="008F76F7" w:rsidRPr="00561AB5" w:rsidTr="00835FCF">
        <w:trPr>
          <w:trHeight w:val="3984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C52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Участие в совещаниях по вопросам предупреждения межнациональных конфликтов, профилактик</w:t>
            </w:r>
            <w:r w:rsidR="00C52836">
              <w:rPr>
                <w:rFonts w:ascii="Arial" w:hAnsi="Arial" w:cs="Arial"/>
                <w:sz w:val="24"/>
                <w:szCs w:val="24"/>
              </w:rPr>
              <w:t>е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экстремизма на национальной и религиозной почве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 раз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квартал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органов по реализации плана мероприятий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2A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Ежеквартальное совещание с представителями</w:t>
            </w:r>
            <w:r w:rsidR="00233A7B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836">
              <w:rPr>
                <w:rFonts w:ascii="Arial" w:hAnsi="Arial" w:cs="Arial"/>
                <w:sz w:val="24"/>
                <w:szCs w:val="24"/>
              </w:rPr>
              <w:t>О</w:t>
            </w:r>
            <w:r w:rsidR="00233A7B" w:rsidRPr="00561AB5">
              <w:rPr>
                <w:rFonts w:ascii="Arial" w:hAnsi="Arial" w:cs="Arial"/>
                <w:sz w:val="24"/>
                <w:szCs w:val="24"/>
              </w:rPr>
              <w:t xml:space="preserve">МВД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836">
              <w:rPr>
                <w:rFonts w:ascii="Arial" w:hAnsi="Arial" w:cs="Arial"/>
                <w:sz w:val="24"/>
                <w:szCs w:val="24"/>
              </w:rPr>
              <w:t xml:space="preserve">России по Троснянскому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836">
              <w:rPr>
                <w:rFonts w:ascii="Arial" w:hAnsi="Arial" w:cs="Arial"/>
                <w:sz w:val="24"/>
                <w:szCs w:val="24"/>
              </w:rPr>
              <w:t xml:space="preserve">району 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резолюции и рекомендации совещаний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FB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Проведение семинаров - совещаний с работниками </w:t>
            </w:r>
            <w:r w:rsidR="008C42BF"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2BF" w:rsidRPr="00561AB5">
              <w:rPr>
                <w:rFonts w:ascii="Arial" w:hAnsi="Arial" w:cs="Arial"/>
                <w:sz w:val="24"/>
                <w:szCs w:val="24"/>
              </w:rPr>
              <w:t xml:space="preserve"> и библиотекой (по согласованию)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по предупреждению межнациональных конфликтов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8C42BF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МБУК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учреждений культуры  в сфере реализации мероприятий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Проведение не менее 1 семинаров ежегодно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 до 1 февраля года, следующего за отчетным)</w:t>
            </w:r>
          </w:p>
        </w:tc>
      </w:tr>
      <w:tr w:rsidR="008F76F7" w:rsidRPr="00561AB5" w:rsidTr="00835FCF">
        <w:trPr>
          <w:trHeight w:val="905"/>
        </w:trPr>
        <w:tc>
          <w:tcPr>
            <w:tcW w:w="15418" w:type="dxa"/>
            <w:gridSpan w:val="8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>II. Обеспечение равноправия граждан, реализации их конституционных прав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A57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3D1" w:rsidRPr="00561AB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Наличие (отсутствие) фактов нарушения принципа равноправия граждан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Аналитические отчеты на ежегодном отчетном мероприятии Главы за прошедший год,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полугодие</w:t>
            </w:r>
          </w:p>
        </w:tc>
      </w:tr>
      <w:tr w:rsidR="008F76F7" w:rsidRPr="00561AB5" w:rsidTr="00835FCF">
        <w:trPr>
          <w:trHeight w:val="619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Укрепление единства и духовной общности многонационального народа </w:t>
            </w:r>
          </w:p>
        </w:tc>
      </w:tr>
      <w:tr w:rsidR="008F76F7" w:rsidRPr="00561AB5" w:rsidTr="00835FCF">
        <w:trPr>
          <w:trHeight w:val="2953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8F76F7" w:rsidRPr="00561AB5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  <w:p w:rsidR="008F76F7" w:rsidRPr="00561AB5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A573D1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Распространение знаний об истории и культуре народов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Охват </w:t>
            </w:r>
            <w:r w:rsidR="002F33D0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(ежегодно, до 15 февраля года, следующего за отчетным)</w:t>
            </w:r>
          </w:p>
        </w:tc>
      </w:tr>
      <w:tr w:rsidR="008F76F7" w:rsidRPr="00561AB5" w:rsidTr="00835FCF">
        <w:trPr>
          <w:trHeight w:val="2977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Празднование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Дня славянской письменности и культуры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МБУК</w:t>
            </w:r>
          </w:p>
        </w:tc>
        <w:tc>
          <w:tcPr>
            <w:tcW w:w="2103" w:type="dxa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</w:p>
        </w:tc>
        <w:tc>
          <w:tcPr>
            <w:tcW w:w="2184" w:type="dxa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025" w:type="dxa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июля отчетного года)</w:t>
            </w:r>
          </w:p>
        </w:tc>
      </w:tr>
      <w:tr w:rsidR="008F76F7" w:rsidRPr="00561AB5" w:rsidTr="00835FCF">
        <w:trPr>
          <w:trHeight w:val="605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</w:t>
            </w:r>
            <w:r w:rsidRPr="00561AB5">
              <w:rPr>
                <w:rFonts w:ascii="Arial" w:hAnsi="Arial" w:cs="Arial"/>
                <w:sz w:val="24"/>
                <w:szCs w:val="24"/>
              </w:rPr>
              <w:t>V. Обеспечение социально-экономических условий для эффективной реализации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национальной политики в муниципальном образовании</w:t>
            </w:r>
          </w:p>
        </w:tc>
      </w:tr>
      <w:tr w:rsidR="008F76F7" w:rsidRPr="00561AB5" w:rsidTr="00835FCF">
        <w:trPr>
          <w:trHeight w:val="2644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2A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Диспансеризация жителей </w:t>
            </w:r>
            <w:r w:rsidR="002A028F">
              <w:rPr>
                <w:rFonts w:ascii="Arial" w:hAnsi="Arial" w:cs="Arial"/>
                <w:sz w:val="24"/>
                <w:szCs w:val="24"/>
              </w:rPr>
              <w:t>Жерновецкого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МБУЗ ЦРБ</w:t>
            </w:r>
          </w:p>
          <w:p w:rsidR="008F76F7" w:rsidRPr="00561AB5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«</w:t>
            </w:r>
            <w:r w:rsidR="002F33D0" w:rsidRPr="00561AB5">
              <w:rPr>
                <w:rFonts w:ascii="Arial" w:hAnsi="Arial" w:cs="Arial"/>
                <w:sz w:val="24"/>
                <w:szCs w:val="24"/>
              </w:rPr>
              <w:t xml:space="preserve">Троснянская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врачебная амбулатория»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РОФОМС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Обеспечение доступа граждан к социальным, медицинским и иным видам услуг по месту фактического проживания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февраля года, следующего за отчетным)</w:t>
            </w:r>
          </w:p>
        </w:tc>
      </w:tr>
      <w:tr w:rsidR="008F76F7" w:rsidRPr="00561AB5" w:rsidTr="00835FCF">
        <w:trPr>
          <w:trHeight w:val="539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V. Содействие сохранению и развитию этнокультурного многообразия сельского поселения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2A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рамках комплексного плана по гармонизации межэтнических отношений в </w:t>
            </w:r>
            <w:r w:rsidR="002A028F">
              <w:rPr>
                <w:rFonts w:ascii="Arial" w:hAnsi="Arial" w:cs="Arial"/>
                <w:sz w:val="24"/>
                <w:szCs w:val="24"/>
              </w:rPr>
              <w:t>Жерновецком</w:t>
            </w:r>
            <w:r w:rsidR="00F2630B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84" w:type="dxa"/>
            <w:vAlign w:val="center"/>
          </w:tcPr>
          <w:p w:rsidR="008F76F7" w:rsidRPr="00561AB5" w:rsidRDefault="00F2630B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2016-2018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Достижение национального мира и согласия.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количество мероприятий в соответствии с планом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Информация в Администрацию </w:t>
            </w:r>
            <w:r w:rsidR="00561AB5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561AB5">
              <w:rPr>
                <w:rFonts w:ascii="Arial" w:hAnsi="Arial" w:cs="Arial"/>
                <w:sz w:val="24"/>
                <w:szCs w:val="24"/>
              </w:rPr>
              <w:t>(ежегодно до 1 февраля года, следующего за отчетным).</w:t>
            </w:r>
          </w:p>
        </w:tc>
      </w:tr>
      <w:tr w:rsidR="008F76F7" w:rsidRPr="00561AB5" w:rsidTr="00835FCF">
        <w:trPr>
          <w:trHeight w:val="415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VI. Поддержка русского языка как государственного языка и языка межнационального общения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Реализация комплекса мероприятий, посвяще</w:t>
            </w:r>
            <w:r w:rsidR="00F2630B" w:rsidRPr="00561AB5">
              <w:rPr>
                <w:rFonts w:ascii="Arial" w:hAnsi="Arial" w:cs="Arial"/>
                <w:sz w:val="24"/>
                <w:szCs w:val="24"/>
              </w:rPr>
              <w:t>нных Дню русского языка, на 2016 - 2018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284" w:type="dxa"/>
            <w:vAlign w:val="center"/>
          </w:tcPr>
          <w:p w:rsidR="008F76F7" w:rsidRPr="00561AB5" w:rsidRDefault="00F2630B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2016 - 2018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F2630B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языка и межнационального общения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участников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Информация в Администрацию района (ежегодно, до 1 февраля года, следующего за отчетным)</w:t>
            </w:r>
          </w:p>
        </w:tc>
      </w:tr>
      <w:tr w:rsidR="008F76F7" w:rsidRPr="00561AB5" w:rsidTr="00835FCF">
        <w:trPr>
          <w:trHeight w:val="430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VII. Информационное обеспечение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Реализация комплекса мероприятий, направленных на укрепление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F26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меры по стимулированию местных печатных изданий, освещающих 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развитие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доклад в Администрацию муниципального района (ежегодно, до 1 февраля года, следующего за отчетным)</w:t>
            </w:r>
          </w:p>
        </w:tc>
      </w:tr>
    </w:tbl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p w:rsidR="0028303C" w:rsidRPr="00561AB5" w:rsidRDefault="0028303C">
      <w:pPr>
        <w:rPr>
          <w:rFonts w:ascii="Arial" w:hAnsi="Arial" w:cs="Arial"/>
          <w:sz w:val="24"/>
          <w:szCs w:val="24"/>
        </w:rPr>
      </w:pPr>
    </w:p>
    <w:sectPr w:rsidR="0028303C" w:rsidRPr="00561AB5" w:rsidSect="00935024">
      <w:footerReference w:type="even" r:id="rId9"/>
      <w:footerReference w:type="default" r:id="rId10"/>
      <w:pgSz w:w="16840" w:h="11907" w:orient="landscape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35" w:rsidRDefault="00E74835" w:rsidP="00114FD7">
      <w:r>
        <w:separator/>
      </w:r>
    </w:p>
  </w:endnote>
  <w:endnote w:type="continuationSeparator" w:id="0">
    <w:p w:rsidR="00E74835" w:rsidRDefault="00E74835" w:rsidP="0011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1F7F47" w:rsidP="00E253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6F7">
      <w:rPr>
        <w:rStyle w:val="a5"/>
        <w:noProof/>
      </w:rPr>
      <w:t>1</w:t>
    </w:r>
    <w:r>
      <w:rPr>
        <w:rStyle w:val="a5"/>
      </w:rPr>
      <w:fldChar w:fldCharType="end"/>
    </w:r>
  </w:p>
  <w:p w:rsidR="007144CB" w:rsidRDefault="00E74835" w:rsidP="00E253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FF68CE" w:rsidRDefault="00E74835" w:rsidP="00E253BB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1F7F47" w:rsidP="00E91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4CB" w:rsidRDefault="00E7483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113E3A" w:rsidRDefault="00E74835" w:rsidP="00113E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35" w:rsidRDefault="00E74835" w:rsidP="00114FD7">
      <w:r>
        <w:separator/>
      </w:r>
    </w:p>
  </w:footnote>
  <w:footnote w:type="continuationSeparator" w:id="0">
    <w:p w:rsidR="00E74835" w:rsidRDefault="00E74835" w:rsidP="00114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F7"/>
    <w:rsid w:val="00007322"/>
    <w:rsid w:val="000D7F95"/>
    <w:rsid w:val="00114FD7"/>
    <w:rsid w:val="001E3F49"/>
    <w:rsid w:val="001F0F02"/>
    <w:rsid w:val="001F7F47"/>
    <w:rsid w:val="00233A7B"/>
    <w:rsid w:val="0028303C"/>
    <w:rsid w:val="002A028F"/>
    <w:rsid w:val="002F33D0"/>
    <w:rsid w:val="003F7FCB"/>
    <w:rsid w:val="00416894"/>
    <w:rsid w:val="00561AB5"/>
    <w:rsid w:val="005B47D5"/>
    <w:rsid w:val="006860F2"/>
    <w:rsid w:val="006C299A"/>
    <w:rsid w:val="006C6560"/>
    <w:rsid w:val="00735666"/>
    <w:rsid w:val="007E24C8"/>
    <w:rsid w:val="008C42BF"/>
    <w:rsid w:val="008F76F7"/>
    <w:rsid w:val="00A573D1"/>
    <w:rsid w:val="00A70201"/>
    <w:rsid w:val="00C52836"/>
    <w:rsid w:val="00CF4A43"/>
    <w:rsid w:val="00D449F2"/>
    <w:rsid w:val="00D5075C"/>
    <w:rsid w:val="00DB097B"/>
    <w:rsid w:val="00E74835"/>
    <w:rsid w:val="00F2630B"/>
    <w:rsid w:val="00F80DD6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6F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F7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6F7"/>
  </w:style>
  <w:style w:type="paragraph" w:customStyle="1" w:styleId="s3">
    <w:name w:val="s_3"/>
    <w:basedOn w:val="a"/>
    <w:rsid w:val="008F76F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2015-12-17T07:56:00Z</cp:lastPrinted>
  <dcterms:created xsi:type="dcterms:W3CDTF">2015-12-04T09:22:00Z</dcterms:created>
  <dcterms:modified xsi:type="dcterms:W3CDTF">2016-02-10T09:34:00Z</dcterms:modified>
</cp:coreProperties>
</file>