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4F" w:rsidRPr="00EF530D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0534F" w:rsidRPr="00EF530D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 xml:space="preserve">ОРЛОВСКАЯ ОБЛАСТЬ </w:t>
      </w:r>
    </w:p>
    <w:p w:rsidR="0070534F" w:rsidRPr="00EF530D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>ТРОСНЯНСКИЙ  РАЙОН</w:t>
      </w:r>
    </w:p>
    <w:p w:rsidR="0070534F" w:rsidRPr="00EF530D" w:rsidRDefault="0070534F" w:rsidP="0070534F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ПЕННОВСКОГО СЕЛЬСКОГО ПОСЕЛЕНИЯ </w:t>
      </w:r>
    </w:p>
    <w:p w:rsidR="0070534F" w:rsidRPr="00EF530D" w:rsidRDefault="00EF530D" w:rsidP="0070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0D"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ПОСТАНОВЛЕНИЕ№ 37</w:t>
      </w:r>
    </w:p>
    <w:p w:rsidR="0070534F" w:rsidRPr="00EF530D" w:rsidRDefault="0070534F" w:rsidP="0070534F">
      <w:pPr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70534F" w:rsidRPr="00EF530D" w:rsidRDefault="00EF530D" w:rsidP="0070534F">
      <w:pPr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EF530D">
        <w:rPr>
          <w:rFonts w:ascii="Times New Roman" w:eastAsia="Arial" w:hAnsi="Times New Roman" w:cs="Times New Roman"/>
          <w:kern w:val="2"/>
          <w:sz w:val="28"/>
          <w:szCs w:val="28"/>
        </w:rPr>
        <w:t>19</w:t>
      </w:r>
      <w:r w:rsidR="0070534F" w:rsidRPr="00EF530D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сентября  2019 года</w:t>
      </w:r>
    </w:p>
    <w:p w:rsidR="0070534F" w:rsidRPr="00EF530D" w:rsidRDefault="0070534F">
      <w:pPr>
        <w:rPr>
          <w:rFonts w:ascii="Times New Roman" w:hAnsi="Times New Roman" w:cs="Times New Roman"/>
          <w:sz w:val="28"/>
          <w:szCs w:val="28"/>
        </w:rPr>
      </w:pPr>
    </w:p>
    <w:p w:rsidR="0070534F" w:rsidRPr="00EF530D" w:rsidRDefault="0070534F" w:rsidP="0070534F">
      <w:pPr>
        <w:rPr>
          <w:rFonts w:ascii="Times New Roman" w:hAnsi="Times New Roman" w:cs="Times New Roman"/>
          <w:sz w:val="28"/>
          <w:szCs w:val="28"/>
        </w:rPr>
      </w:pPr>
    </w:p>
    <w:p w:rsidR="00EF530D" w:rsidRPr="00EF530D" w:rsidRDefault="00EF530D" w:rsidP="00EF530D">
      <w:pPr>
        <w:pStyle w:val="a4"/>
        <w:jc w:val="left"/>
        <w:rPr>
          <w:rFonts w:ascii="Times New Roman" w:hAnsi="Times New Roman"/>
          <w:bCs/>
          <w:sz w:val="28"/>
          <w:szCs w:val="28"/>
        </w:rPr>
      </w:pPr>
      <w:r w:rsidRPr="00EF530D">
        <w:rPr>
          <w:rFonts w:ascii="Times New Roman" w:hAnsi="Times New Roman"/>
          <w:b w:val="0"/>
          <w:sz w:val="28"/>
          <w:szCs w:val="28"/>
        </w:rPr>
        <w:t xml:space="preserve"> </w:t>
      </w:r>
      <w:r w:rsidRPr="00EF530D">
        <w:rPr>
          <w:rFonts w:ascii="Times New Roman" w:hAnsi="Times New Roman"/>
          <w:bCs/>
          <w:sz w:val="28"/>
          <w:szCs w:val="28"/>
        </w:rPr>
        <w:t xml:space="preserve">Об утверждении Порядка санкционирования расходов </w:t>
      </w:r>
    </w:p>
    <w:p w:rsidR="00EF530D" w:rsidRPr="00EF530D" w:rsidRDefault="00EF530D" w:rsidP="00EF530D">
      <w:pPr>
        <w:pStyle w:val="a4"/>
        <w:jc w:val="left"/>
        <w:rPr>
          <w:rFonts w:ascii="Times New Roman" w:hAnsi="Times New Roman"/>
          <w:bCs/>
          <w:sz w:val="28"/>
          <w:szCs w:val="28"/>
        </w:rPr>
      </w:pPr>
      <w:r w:rsidRPr="00EF530D">
        <w:rPr>
          <w:rFonts w:ascii="Times New Roman" w:hAnsi="Times New Roman"/>
          <w:bCs/>
          <w:sz w:val="28"/>
          <w:szCs w:val="28"/>
        </w:rPr>
        <w:t xml:space="preserve">бюджетных и автономных учреждений администрации </w:t>
      </w:r>
    </w:p>
    <w:p w:rsidR="00EF530D" w:rsidRPr="00EF530D" w:rsidRDefault="00EF530D" w:rsidP="00EF530D">
      <w:pPr>
        <w:pStyle w:val="a4"/>
        <w:jc w:val="left"/>
        <w:rPr>
          <w:rFonts w:ascii="Times New Roman" w:hAnsi="Times New Roman"/>
          <w:bCs/>
          <w:sz w:val="28"/>
          <w:szCs w:val="28"/>
        </w:rPr>
      </w:pPr>
      <w:r w:rsidRPr="00EF530D">
        <w:rPr>
          <w:rFonts w:ascii="Times New Roman" w:hAnsi="Times New Roman"/>
          <w:bCs/>
          <w:sz w:val="28"/>
          <w:szCs w:val="28"/>
        </w:rPr>
        <w:t xml:space="preserve">Пенновского сельского поселения Троснянского района </w:t>
      </w:r>
    </w:p>
    <w:p w:rsidR="00EF530D" w:rsidRPr="00EF530D" w:rsidRDefault="00EF530D" w:rsidP="00EF530D">
      <w:pPr>
        <w:pStyle w:val="a4"/>
        <w:jc w:val="left"/>
        <w:rPr>
          <w:rFonts w:ascii="Times New Roman" w:hAnsi="Times New Roman"/>
          <w:bCs/>
          <w:sz w:val="28"/>
          <w:szCs w:val="28"/>
        </w:rPr>
      </w:pPr>
      <w:r w:rsidRPr="00EF530D">
        <w:rPr>
          <w:rFonts w:ascii="Times New Roman" w:hAnsi="Times New Roman"/>
          <w:bCs/>
          <w:sz w:val="28"/>
          <w:szCs w:val="28"/>
        </w:rPr>
        <w:t>Орловской области, источником финансового</w:t>
      </w:r>
    </w:p>
    <w:p w:rsidR="00EF530D" w:rsidRPr="00EF530D" w:rsidRDefault="00EF530D" w:rsidP="00EF530D">
      <w:pPr>
        <w:pStyle w:val="a4"/>
        <w:jc w:val="left"/>
        <w:rPr>
          <w:rFonts w:ascii="Times New Roman" w:hAnsi="Times New Roman"/>
          <w:bCs/>
          <w:sz w:val="28"/>
          <w:szCs w:val="28"/>
        </w:rPr>
      </w:pPr>
      <w:r w:rsidRPr="00EF530D">
        <w:rPr>
          <w:rFonts w:ascii="Times New Roman" w:hAnsi="Times New Roman"/>
          <w:bCs/>
          <w:sz w:val="28"/>
          <w:szCs w:val="28"/>
        </w:rPr>
        <w:t xml:space="preserve"> обеспечения которых являются субсидии, </w:t>
      </w:r>
    </w:p>
    <w:p w:rsidR="00EF530D" w:rsidRPr="00EF530D" w:rsidRDefault="00EF530D" w:rsidP="00EF530D">
      <w:pPr>
        <w:pStyle w:val="a4"/>
        <w:jc w:val="left"/>
        <w:rPr>
          <w:rFonts w:ascii="Times New Roman" w:hAnsi="Times New Roman"/>
          <w:bCs/>
          <w:sz w:val="28"/>
          <w:szCs w:val="28"/>
        </w:rPr>
      </w:pPr>
      <w:r w:rsidRPr="00EF530D">
        <w:rPr>
          <w:rFonts w:ascii="Times New Roman" w:hAnsi="Times New Roman"/>
          <w:bCs/>
          <w:sz w:val="28"/>
          <w:szCs w:val="28"/>
        </w:rPr>
        <w:t>полученные в соответствии с абзацем вторым пункта 1</w:t>
      </w:r>
    </w:p>
    <w:p w:rsidR="00EF530D" w:rsidRPr="00EF530D" w:rsidRDefault="00EF530D" w:rsidP="00EF530D">
      <w:pPr>
        <w:pStyle w:val="a4"/>
        <w:jc w:val="left"/>
        <w:rPr>
          <w:rFonts w:ascii="Times New Roman" w:hAnsi="Times New Roman"/>
          <w:bCs/>
          <w:sz w:val="28"/>
          <w:szCs w:val="28"/>
        </w:rPr>
      </w:pPr>
      <w:r w:rsidRPr="00EF530D">
        <w:rPr>
          <w:rFonts w:ascii="Times New Roman" w:hAnsi="Times New Roman"/>
          <w:bCs/>
          <w:sz w:val="28"/>
          <w:szCs w:val="28"/>
        </w:rPr>
        <w:t xml:space="preserve"> статьи 78.1 и статьей 78.2 Бюджетного кодекса </w:t>
      </w:r>
    </w:p>
    <w:p w:rsidR="00EF530D" w:rsidRPr="00EF530D" w:rsidRDefault="00EF530D" w:rsidP="00EF530D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EF530D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EF530D" w:rsidRPr="00EF530D" w:rsidRDefault="00EF530D" w:rsidP="00EF53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F530D">
        <w:rPr>
          <w:rFonts w:ascii="Times New Roman" w:hAnsi="Times New Roman" w:cs="Times New Roman"/>
          <w:sz w:val="28"/>
          <w:szCs w:val="28"/>
        </w:rPr>
        <w:t xml:space="preserve">        В соответствии с частью 16 статьи 30 Федерального закона </w:t>
      </w:r>
      <w:hyperlink r:id="rId7" w:tgtFrame="_blank" w:history="1">
        <w:r w:rsidRPr="00EF530D">
          <w:rPr>
            <w:rStyle w:val="a3"/>
            <w:rFonts w:ascii="Times New Roman" w:hAnsi="Times New Roman" w:cs="Times New Roman"/>
            <w:sz w:val="28"/>
            <w:szCs w:val="28"/>
          </w:rPr>
          <w:t>от 8 мая 2010 года № 83-ФЗ</w:t>
        </w:r>
      </w:hyperlink>
      <w:r w:rsidRPr="00EF530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частями 3.6, 3.10 статьи 2 Федерального закона </w:t>
      </w:r>
      <w:hyperlink r:id="rId8" w:tgtFrame="_blank" w:history="1">
        <w:r w:rsidRPr="00EF530D">
          <w:rPr>
            <w:rStyle w:val="a3"/>
            <w:rFonts w:ascii="Times New Roman" w:hAnsi="Times New Roman" w:cs="Times New Roman"/>
            <w:sz w:val="28"/>
            <w:szCs w:val="28"/>
          </w:rPr>
          <w:t>от 3 ноября 2006 года № 174-ФЗ</w:t>
        </w:r>
      </w:hyperlink>
      <w:r w:rsidRPr="00EF530D">
        <w:rPr>
          <w:rFonts w:ascii="Times New Roman" w:hAnsi="Times New Roman" w:cs="Times New Roman"/>
          <w:sz w:val="28"/>
          <w:szCs w:val="28"/>
        </w:rPr>
        <w:t xml:space="preserve"> </w:t>
      </w:r>
      <w:r w:rsidRPr="00EF530D">
        <w:rPr>
          <w:rFonts w:ascii="Times New Roman" w:hAnsi="Times New Roman" w:cs="Times New Roman"/>
          <w:sz w:val="28"/>
          <w:szCs w:val="28"/>
        </w:rPr>
        <w:br/>
        <w:t xml:space="preserve">«Об автономных учреждениях», </w:t>
      </w:r>
      <w:r w:rsidRPr="00EF530D">
        <w:rPr>
          <w:rFonts w:ascii="Times New Roman" w:hAnsi="Times New Roman" w:cs="Times New Roman"/>
          <w:spacing w:val="40"/>
          <w:sz w:val="28"/>
          <w:szCs w:val="28"/>
        </w:rPr>
        <w:t>администрация Пенновского сельского поселения ПОСТАНОВЛЯЕТ:</w:t>
      </w:r>
    </w:p>
    <w:p w:rsidR="00EF530D" w:rsidRPr="00EF530D" w:rsidRDefault="00EF530D" w:rsidP="00EF530D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30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санкционирования расходов бюджетных и автономных учреждений администрации Пенновского сельского поселения Троснянского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9" w:tgtFrame="_blank" w:history="1">
        <w:r w:rsidRPr="00EF530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Бюджетного кодекса</w:t>
        </w:r>
      </w:hyperlink>
      <w:r w:rsidRPr="00EF530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Федерации».</w:t>
      </w:r>
    </w:p>
    <w:p w:rsidR="00EF530D" w:rsidRPr="00EF530D" w:rsidRDefault="00EF530D" w:rsidP="00EF530D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3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силу: </w:t>
      </w:r>
    </w:p>
    <w:p w:rsidR="00EF530D" w:rsidRPr="00EF530D" w:rsidRDefault="00EF530D" w:rsidP="00EF530D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EF530D">
        <w:rPr>
          <w:rFonts w:ascii="Times New Roman" w:hAnsi="Times New Roman"/>
          <w:sz w:val="28"/>
          <w:szCs w:val="28"/>
        </w:rPr>
        <w:t>постановление администрации Пенновского сельского поселения Троснянского района Орловской области от 7 декабря 2011 года № 15  «Об утверждении Порядка санкционирования расходов муниципальных бюджетных учреждений администрации Пенновского сельского поселения Троснянского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Федерации»;</w:t>
      </w:r>
    </w:p>
    <w:p w:rsidR="00EF530D" w:rsidRPr="00EF530D" w:rsidRDefault="00EF530D" w:rsidP="00EF53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30D">
        <w:rPr>
          <w:rFonts w:ascii="Times New Roman" w:eastAsia="Calibri" w:hAnsi="Times New Roman" w:cs="Times New Roman"/>
          <w:sz w:val="28"/>
          <w:szCs w:val="28"/>
        </w:rPr>
        <w:t xml:space="preserve">     постановление администрации Пенновского сельского поселения Троснянского района Орловской области от 18 мая 2018 года № 10 «О внесении изменения в постановление администрации Пенновского сельского поселения Троснянского района Орловской области от 7 декабря 2011 года № </w:t>
      </w:r>
      <w:r w:rsidRPr="00EF530D">
        <w:rPr>
          <w:rFonts w:ascii="Times New Roman" w:eastAsia="Calibri" w:hAnsi="Times New Roman" w:cs="Times New Roman"/>
          <w:sz w:val="28"/>
          <w:szCs w:val="28"/>
        </w:rPr>
        <w:lastRenderedPageBreak/>
        <w:t>15  «Об утверждении Порядка санкционирования расходов муниципальных бюджетных учреждений администрации Пенновского сельского поселения Троснянского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 ;</w:t>
      </w:r>
    </w:p>
    <w:p w:rsidR="00EF530D" w:rsidRDefault="00EF530D" w:rsidP="00EF530D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 ( обнародования)</w:t>
      </w:r>
    </w:p>
    <w:p w:rsidR="00EF530D" w:rsidRPr="00EF530D" w:rsidRDefault="00EF530D" w:rsidP="00EF530D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30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EF53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 за собой. </w:t>
      </w:r>
    </w:p>
    <w:p w:rsidR="00EF530D" w:rsidRPr="00EF530D" w:rsidRDefault="00EF530D" w:rsidP="00EF53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F530D">
        <w:rPr>
          <w:rFonts w:ascii="Times New Roman" w:hAnsi="Times New Roman" w:cs="Times New Roman"/>
          <w:sz w:val="28"/>
          <w:szCs w:val="28"/>
        </w:rPr>
        <w:t> </w:t>
      </w:r>
    </w:p>
    <w:p w:rsidR="00EF530D" w:rsidRPr="00EF530D" w:rsidRDefault="00EF530D" w:rsidP="00EF5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30D" w:rsidRPr="00EF530D" w:rsidRDefault="00EF530D" w:rsidP="00EF530D">
      <w:pPr>
        <w:jc w:val="both"/>
        <w:rPr>
          <w:rFonts w:ascii="Times New Roman" w:hAnsi="Times New Roman" w:cs="Times New Roman"/>
          <w:sz w:val="28"/>
          <w:szCs w:val="28"/>
        </w:rPr>
      </w:pPr>
      <w:r w:rsidRPr="00EF530D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Т.И. Глазкова</w:t>
      </w:r>
    </w:p>
    <w:p w:rsidR="00EF530D" w:rsidRPr="00EF530D" w:rsidRDefault="00EF530D" w:rsidP="00EF53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F530D">
        <w:rPr>
          <w:rFonts w:ascii="Times New Roman" w:hAnsi="Times New Roman" w:cs="Times New Roman"/>
          <w:sz w:val="28"/>
          <w:szCs w:val="28"/>
        </w:rPr>
        <w:t> </w:t>
      </w: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AF" w:rsidRDefault="005338AF" w:rsidP="00A37DE4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4" w:rsidRDefault="00A37DE4" w:rsidP="005338AF">
      <w:pPr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</w:p>
    <w:p w:rsidR="00A37DE4" w:rsidRDefault="00A37DE4" w:rsidP="005338AF">
      <w:pPr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Пенновского сельского поселения Троснянского района</w:t>
      </w:r>
    </w:p>
    <w:p w:rsidR="00A37DE4" w:rsidRPr="00412560" w:rsidRDefault="00A37DE4" w:rsidP="005338AF">
      <w:pPr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</w:p>
    <w:p w:rsidR="00A37DE4" w:rsidRPr="00412560" w:rsidRDefault="00A37DE4" w:rsidP="005338AF">
      <w:pPr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38AF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19.09.2019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338A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A37DE4" w:rsidRPr="00412560" w:rsidRDefault="00A37DE4" w:rsidP="005338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DE4" w:rsidRDefault="00A37DE4" w:rsidP="005338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DE4" w:rsidRPr="00412560" w:rsidRDefault="00A37DE4" w:rsidP="00A37D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37DE4" w:rsidRPr="00412560" w:rsidRDefault="00A37DE4" w:rsidP="00A37D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автономных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Пенновского сельского поселения Троснянского района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78.2 </w:t>
      </w:r>
      <w:hyperlink r:id="rId10" w:tgtFrame="_blank" w:history="1">
        <w:r w:rsidRPr="0041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A37DE4" w:rsidRPr="00412560" w:rsidRDefault="00A37DE4" w:rsidP="00A37D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4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5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санкционирования расходов бюджетных и автономных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Пенновского сельского поселения Троснянского района</w:t>
      </w:r>
      <w:r w:rsidRPr="00E3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11" w:tgtFrame="_blank" w:history="1">
        <w:r w:rsidRPr="00E35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E3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Порядок) устанавливает правила санкционирования оплаты денежных обязательств бюджетных и автономных учреждений</w:t>
      </w:r>
      <w:r w:rsidRPr="003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Пенновского сельского поселения Троснянского района</w:t>
      </w:r>
      <w:r w:rsidRPr="00E3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(далее – учреждения), источником финансового обеспечения которых являются предоставленные учреждениям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E3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2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Pr="003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Пенновского сельского поселения </w:t>
      </w:r>
      <w:r w:rsidRPr="00E3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финансовый год и на плановый период субсидии на иные цели, а также </w:t>
      </w:r>
      <w:r w:rsidRPr="00E352A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52A8">
        <w:rPr>
          <w:rFonts w:ascii="Times New Roman" w:hAnsi="Times New Roman" w:cs="Times New Roman"/>
          <w:sz w:val="28"/>
          <w:szCs w:val="28"/>
        </w:rPr>
        <w:t xml:space="preserve"> собственности Орловской области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352A8">
        <w:rPr>
          <w:rFonts w:ascii="Times New Roman" w:hAnsi="Times New Roman" w:cs="Times New Roman"/>
          <w:sz w:val="28"/>
          <w:szCs w:val="28"/>
        </w:rPr>
        <w:t>собственность Орловской области (</w:t>
      </w:r>
      <w:r w:rsidRPr="00E35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целевые субсидии).</w:t>
      </w:r>
    </w:p>
    <w:p w:rsidR="00A37DE4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Pr="002A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учреждения, источником финансового обеспечения которых являются целевые субсидии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органом, осуществляющим в соответствии со статьей 220.1 Бюджетного кодекса Российской Федерации, статьей 30 Федерального закона 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2 Федерального закона от 3 ноября 2006 года № 174-ФЗ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автономных учреждениях» </w:t>
      </w:r>
      <w:r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операций учреждений (далее – Уполномоченный орган).</w:t>
      </w:r>
    </w:p>
    <w:p w:rsidR="00A37DE4" w:rsidRPr="0062284F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D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целевыми субсидиями, поступающ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2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учреждению, учитываются на лицевом счете, предназначенном для </w:t>
      </w:r>
      <w:r w:rsidRPr="000D22AB">
        <w:rPr>
          <w:rFonts w:ascii="Times New Roman" w:hAnsi="Times New Roman" w:cs="Times New Roman"/>
          <w:sz w:val="28"/>
          <w:szCs w:val="28"/>
        </w:rPr>
        <w:t xml:space="preserve">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</w:t>
      </w:r>
      <w:r w:rsidRPr="000D22AB">
        <w:rPr>
          <w:rFonts w:ascii="Times New Roman" w:hAnsi="Times New Roman" w:cs="Times New Roman"/>
          <w:sz w:val="28"/>
          <w:szCs w:val="28"/>
        </w:rPr>
        <w:lastRenderedPageBreak/>
        <w:t>также субсидий на осуществление капитальных вложений в объекты капитального строительства государственной (муни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ципальной) собственности </w:t>
      </w:r>
      <w:r w:rsidRPr="000D22AB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государственную (муниципальную) собственность </w:t>
      </w:r>
      <w:r w:rsidRPr="000D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лицевой счет), открываемом учреждению Уполномоченным органом.</w:t>
      </w:r>
      <w:r w:rsidRPr="00622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37DE4" w:rsidRPr="0029470B" w:rsidRDefault="00A37DE4" w:rsidP="00A37D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Pr="002A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учреждения, источником финансового обеспечения которых являются целевые субсидии</w:t>
      </w:r>
      <w:r w:rsidRPr="000A3C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A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направленных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Св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 об операциях с целевыми субсидиями на 20__ год (далее – Сведения) по форме согласно </w:t>
      </w:r>
      <w:r w:rsidRPr="00E63A98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Порядку, сформированных учреждением в соответствии с требованиями, установленными </w:t>
      </w:r>
      <w:hyperlink r:id="rId12" w:history="1">
        <w:r w:rsidRPr="001A21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срок не позднее десяти рабочих дней со дня заключения соглашения о предоставлении целевой субсидии (далее – Соглашение) или внесения в него изменений.</w:t>
      </w:r>
    </w:p>
    <w:p w:rsidR="00A37DE4" w:rsidRPr="0029470B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сформированные учреждением, подписываются руководителем учреждения или иным лицом, уполномоченным действовать от имени учреждения </w:t>
      </w:r>
      <w:r w:rsidRPr="00BF1B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иное уполномоченное лицо учреждения),</w:t>
      </w:r>
      <w:r w:rsidRPr="00917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утверждаются руководителем органа исполнительной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специальной компетенции</w:t>
      </w:r>
      <w:r w:rsidRPr="0031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Пенновского сельского поселения Троснянского района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области, осуществляющего функции и полномочия учредителя в отношении учреждения (далее – орган-учредитель), или лицом, уполномоченным действовать от имени органа-учр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едителя</w:t>
      </w:r>
      <w:r w:rsidRPr="00BF1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DE4" w:rsidRPr="0029470B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– код бюджетной классификации).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по каждой целевой субсидии указывается код целевой субсидии, в соответствии с Перечнем кодов целевых субсидий, предоставляемых бюджетным и автономным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Троснянского района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в соответствии с абзацем вторым пункта 1 статьи 78.1 и статьей 78.2 Бюджетного кодекса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утверждаемым ежегодно приказом финансового отдела администрации Троснянского района Орловской области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DE4" w:rsidRPr="0029470B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положениями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органом-учредителем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</w:p>
    <w:p w:rsidR="00A37DE4" w:rsidRPr="0029470B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разрешения использования сложившихся на начало текущего финансового года остатков целевых субсидий прошлых лет,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органа-учредителя, подтверждена потребность в направлении их на цели, ранее установленные условиями предоставления целевых субсидий (далее – разрешенный к использованию остаток целевых средств)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учреждением в Уполномоченный орган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текущего финансового года или первого рабочего дня, следующего за указанной датой.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Сведений.</w:t>
      </w:r>
    </w:p>
    <w:p w:rsidR="00A37DE4" w:rsidRPr="00412560" w:rsidRDefault="00A37DE4" w:rsidP="00A37DE4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/>
          <w:sz w:val="28"/>
          <w:szCs w:val="28"/>
          <w:lang w:eastAsia="ru-RU"/>
        </w:rPr>
        <w:t xml:space="preserve">До получения Сведений, предусмотренных настоящим пунктом,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Pr="0041256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A37DE4" w:rsidRPr="0029470B" w:rsidRDefault="00A37DE4" w:rsidP="00A37D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органа-учредителя подтверждена потребность в направлении их на цели, ранее установленные целями предоставления целевых субсидий (далее –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использованию сумме возврата дебиторской задолженности прошлых лет, направленные учреждением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9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рабочего дня со дня отражения суммы возврата дебиторской задолженности прошлых лет на отдельном лицевом счете учреждения.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возврата дебиторской задолженности прошлых лет, разрешенная к использованию, указывается в графе 9 Сведений с указанием кода целевой субсидии в графе 2 Сведений.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Сведений, предусмотренных настоящим пунктом,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A37DE4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A37DE4" w:rsidRPr="00DF4B34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органом-учредителем Сведения направляются учреждением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</w:t>
      </w:r>
    </w:p>
    <w:p w:rsidR="00A37DE4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технической возможности информационного обмена в электронном виде, обмен информацией между учреждением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применением документооборота на бумажных носителях с одновременным представлением документов на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машинном носителе.</w:t>
      </w:r>
    </w:p>
    <w:p w:rsidR="00A37DE4" w:rsidRPr="0016596C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Уполномоченный орган </w:t>
      </w: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Сведений на соответствие требованиям, установленным </w:t>
      </w:r>
      <w:hyperlink r:id="rId13" w:history="1">
        <w:r w:rsidRPr="001659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Сведения не соответствуют требованиям, установленным </w:t>
      </w:r>
      <w:hyperlink r:id="rId14" w:history="1">
        <w:r w:rsidRPr="001659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абзацем первым настоящего пункта, направляет учреждению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Pr="001659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ротокол</w:t>
        </w:r>
      </w:hyperlink>
      <w:r w:rsidRPr="00165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</w:p>
    <w:p w:rsidR="00A37DE4" w:rsidRPr="00DF4B34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учреждением вместе с платежным документом представляются </w:t>
      </w:r>
      <w:r w:rsidRPr="00DF4B34">
        <w:rPr>
          <w:rFonts w:ascii="Times New Roman" w:hAnsi="Times New Roman" w:cs="Times New Roman"/>
          <w:sz w:val="28"/>
          <w:szCs w:val="28"/>
        </w:rPr>
        <w:t>копии указанных в нем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4B34">
        <w:rPr>
          <w:rFonts w:ascii="Times New Roman" w:hAnsi="Times New Roman" w:cs="Times New Roman"/>
          <w:sz w:val="28"/>
          <w:szCs w:val="28"/>
        </w:rPr>
        <w:t xml:space="preserve"> (контракт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4B34">
        <w:rPr>
          <w:rFonts w:ascii="Times New Roman" w:hAnsi="Times New Roman" w:cs="Times New Roman"/>
          <w:sz w:val="28"/>
          <w:szCs w:val="28"/>
        </w:rPr>
        <w:t xml:space="preserve">), а также иных документов, подтверждающих факт поставки товаров, выполнения работ, оказания услуг, установленных </w:t>
      </w:r>
      <w:hyperlink r:id="rId16" w:tgtFrame="_blank" w:history="1">
        <w:r w:rsidRPr="00A13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администрации Пенновского сельского поселения Троснянского района  Орловской области от 26 февраля 2018 года № </w:t>
        </w:r>
      </w:hyperlink>
      <w:r w:rsidRPr="00A13AB4">
        <w:rPr>
          <w:rFonts w:ascii="Times New Roman" w:eastAsia="Times New Roman" w:hAnsi="Times New Roman" w:cs="Times New Roman"/>
          <w:sz w:val="28"/>
          <w:szCs w:val="28"/>
          <w:lang w:eastAsia="ru-RU"/>
        </w:rPr>
        <w:t>20 «</w:t>
      </w:r>
      <w:bookmarkStart w:id="0" w:name="_GoBack"/>
      <w:bookmarkEnd w:id="0"/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документ-основание)</w:t>
      </w:r>
      <w:r w:rsidRPr="00DF4B34">
        <w:rPr>
          <w:rFonts w:ascii="Times New Roman" w:hAnsi="Times New Roman" w:cs="Times New Roman"/>
          <w:sz w:val="28"/>
          <w:szCs w:val="28"/>
        </w:rPr>
        <w:t>.</w:t>
      </w:r>
    </w:p>
    <w:p w:rsidR="00A37DE4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A37DE4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Федерации документы-основания ранее были размещены в ГИИС «Электронный бюджет» или в единой информационной системе в сфере закупок, представление указанных документов-оснований в Уполномоченный орган не требуется.</w:t>
      </w:r>
    </w:p>
    <w:p w:rsidR="00A37DE4" w:rsidRPr="00DF4B34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анкционировании целевых расходов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Pr="00D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платежные документы и документы-основания по следующим направлениям: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F5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классификации, коду субсидии, указанным в Сведениях по соответствующему коду субсидии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реквизитов (наименование, номер, дата, реквизиты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получателя платежа) документа-основания реквизитам, указанным в платежном документе;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указанного в платежном документе кода бюджетной классификации, указанному в Сведениях по соответствующему коду субсидии;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суммы, указанной в платежном документе, над суммой остатка планируемых выплат, указанной в Сведениях по соответствующим коду бюджетной классификации, коду субсидии, учтенной на отдельном лицевом счете;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областного бюджета.</w:t>
      </w:r>
    </w:p>
    <w:p w:rsidR="00A37DE4" w:rsidRPr="002B399D" w:rsidRDefault="00A37DE4" w:rsidP="00A37D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2B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подпункта 7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не распространяются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анкционирование оплаты целевых расходов</w:t>
      </w:r>
      <w:r w:rsidRPr="002B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A37DE4" w:rsidRPr="002B399D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14. Уполномоченный орган</w:t>
      </w:r>
      <w:r w:rsidRPr="002B399D">
        <w:rPr>
          <w:rFonts w:ascii="Times New Roman" w:hAnsi="Times New Roman" w:cs="Times New Roman"/>
          <w:sz w:val="28"/>
          <w:szCs w:val="28"/>
        </w:rPr>
        <w:t xml:space="preserve"> при положительном результате проверки, предусмотренной </w:t>
      </w:r>
      <w:r w:rsidRPr="002B3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r:id="rId17" w:history="1">
        <w:r w:rsidRPr="002B3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B399D">
        <w:rPr>
          <w:rFonts w:ascii="Times New Roman" w:hAnsi="Times New Roman" w:cs="Times New Roman"/>
          <w:sz w:val="28"/>
          <w:szCs w:val="28"/>
        </w:rPr>
        <w:t>Порядка, не позднее рабочего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учреждением в Уполномоченный орган</w:t>
      </w:r>
      <w:r w:rsidRPr="002B399D">
        <w:rPr>
          <w:rFonts w:ascii="Times New Roman" w:hAnsi="Times New Roman" w:cs="Times New Roman"/>
          <w:sz w:val="28"/>
          <w:szCs w:val="28"/>
        </w:rPr>
        <w:t xml:space="preserve">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A37DE4" w:rsidRDefault="00A37DE4" w:rsidP="00A37D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требований, установленных пунктом 12 Порядка, Уполномоченный орган в срок, установленный </w:t>
      </w:r>
      <w:hyperlink w:anchor="Par0" w:history="1">
        <w:r w:rsidRPr="00D56C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 возврата.</w:t>
      </w:r>
    </w:p>
    <w:p w:rsidR="00A37DE4" w:rsidRPr="001A21F6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21F6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>а) в заголовочной части: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дата составления Сведений с указанием в </w:t>
      </w:r>
      <w:hyperlink r:id="rId18" w:history="1">
        <w:r w:rsidRPr="00412560">
          <w:rPr>
            <w:rFonts w:ascii="Times New Roman" w:hAnsi="Times New Roman" w:cs="Times New Roman"/>
            <w:sz w:val="28"/>
            <w:szCs w:val="28"/>
          </w:rPr>
          <w:t>кодовой зоне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даты составления документа и даты представления Сведений, предшествующих настоящим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560">
        <w:rPr>
          <w:rFonts w:ascii="Times New Roman" w:hAnsi="Times New Roman" w:cs="Times New Roman"/>
          <w:sz w:val="28"/>
          <w:szCs w:val="28"/>
        </w:rPr>
        <w:t>ДД.ММ.ГГГГ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560">
        <w:rPr>
          <w:rFonts w:ascii="Times New Roman" w:hAnsi="Times New Roman" w:cs="Times New Roman"/>
          <w:sz w:val="28"/>
          <w:szCs w:val="28"/>
        </w:rPr>
        <w:t>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41256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560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полное или сокращенное наименование учреждения с указанием в </w:t>
      </w:r>
      <w:hyperlink r:id="rId20" w:history="1">
        <w:r w:rsidRPr="00412560">
          <w:rPr>
            <w:rFonts w:ascii="Times New Roman" w:hAnsi="Times New Roman" w:cs="Times New Roman"/>
            <w:sz w:val="28"/>
            <w:szCs w:val="28"/>
          </w:rPr>
          <w:t>кодовой зоне</w:t>
        </w:r>
      </w:hyperlink>
      <w:r w:rsidRPr="00412560">
        <w:rPr>
          <w:rFonts w:ascii="Times New Roman" w:hAnsi="Times New Roman" w:cs="Times New Roman"/>
          <w:sz w:val="28"/>
          <w:szCs w:val="28"/>
        </w:rPr>
        <w:t>: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уникального кода учреждения по реестру участников бюджетного процесса, а также юридических лиц, не являющихся участниками бюджетного процесса </w:t>
      </w:r>
      <w:r w:rsidRPr="00412560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Сводный реестр), и номера открытого ему отдельного лицевого счета;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41256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560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560">
        <w:rPr>
          <w:rFonts w:ascii="Times New Roman" w:hAnsi="Times New Roman" w:cs="Times New Roman"/>
          <w:sz w:val="28"/>
          <w:szCs w:val="28"/>
        </w:rPr>
        <w:t xml:space="preserve"> указывается полное или сокращенное наименование органа-учредителя с указанием в </w:t>
      </w:r>
      <w:hyperlink r:id="rId22" w:history="1">
        <w:r w:rsidRPr="00412560">
          <w:rPr>
            <w:rFonts w:ascii="Times New Roman" w:hAnsi="Times New Roman" w:cs="Times New Roman"/>
            <w:sz w:val="28"/>
            <w:szCs w:val="28"/>
          </w:rPr>
          <w:t>кодовой зоне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его лицевого счета и кода главного </w:t>
      </w:r>
      <w:r>
        <w:rPr>
          <w:rFonts w:ascii="Times New Roman" w:hAnsi="Times New Roman" w:cs="Times New Roman"/>
          <w:sz w:val="28"/>
          <w:szCs w:val="28"/>
        </w:rPr>
        <w:t>распорядителя бюджетных средств;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41256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ведение лицевого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560">
        <w:rPr>
          <w:rFonts w:ascii="Times New Roman" w:hAnsi="Times New Roman" w:cs="Times New Roman"/>
          <w:sz w:val="28"/>
          <w:szCs w:val="28"/>
        </w:rPr>
        <w:t xml:space="preserve"> указывается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2560">
        <w:rPr>
          <w:rFonts w:ascii="Times New Roman" w:hAnsi="Times New Roman" w:cs="Times New Roman"/>
          <w:sz w:val="28"/>
          <w:szCs w:val="28"/>
        </w:rPr>
        <w:t xml:space="preserve">в котором учреждению открыт отдельный лицевой счет, с указанием в </w:t>
      </w:r>
      <w:hyperlink r:id="rId24" w:history="1">
        <w:r w:rsidRPr="00412560">
          <w:rPr>
            <w:rFonts w:ascii="Times New Roman" w:hAnsi="Times New Roman" w:cs="Times New Roman"/>
            <w:sz w:val="28"/>
            <w:szCs w:val="28"/>
          </w:rPr>
          <w:t>кодовой зоне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кода по КОФК.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>б) в табличной части: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412560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41256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наименование целевой субсидии и код субсидии в соответствии с </w:t>
      </w:r>
      <w:hyperlink r:id="rId27" w:history="1">
        <w:r w:rsidRPr="0041256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412560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41256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номер и дата</w:t>
      </w:r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заключение Соглашения не предусмотрено, показатели не формируются</w:t>
      </w:r>
      <w:r w:rsidRPr="00412560">
        <w:rPr>
          <w:rFonts w:ascii="Times New Roman" w:hAnsi="Times New Roman" w:cs="Times New Roman"/>
          <w:sz w:val="28"/>
          <w:szCs w:val="28"/>
        </w:rPr>
        <w:t>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412560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идентификатор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785C">
        <w:rPr>
          <w:rFonts w:ascii="Times New Roman" w:hAnsi="Times New Roman" w:cs="Times New Roman"/>
          <w:sz w:val="28"/>
          <w:szCs w:val="28"/>
        </w:rPr>
        <w:t>В случае если заключение Соглашения не предусмотрено, показатели не формируются</w:t>
      </w:r>
      <w:r w:rsidRPr="00412560">
        <w:rPr>
          <w:rFonts w:ascii="Times New Roman" w:hAnsi="Times New Roman" w:cs="Times New Roman"/>
          <w:sz w:val="28"/>
          <w:szCs w:val="28"/>
        </w:rPr>
        <w:t>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412560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код объекта ФАИП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12560">
        <w:rPr>
          <w:rFonts w:ascii="Times New Roman" w:hAnsi="Times New Roman" w:cs="Times New Roman"/>
          <w:sz w:val="28"/>
          <w:szCs w:val="28"/>
        </w:rPr>
        <w:t>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412560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планируемых поступлений целевых субсидий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по коду аналитической группы подвида доходов бюджетов;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планируемых целевых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по коду видов расходов классификации расходов бюджетов;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по коду аналитической группы вида источников финансирования дефицитов бюджетов;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412560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сумма разрешенного к использованию остатка целевых средств по соответствующему коду субсидии, указанному в </w:t>
      </w:r>
      <w:hyperlink r:id="rId34" w:history="1">
        <w:r w:rsidRPr="0041256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, без указания кода бюджетной классификации в </w:t>
      </w:r>
      <w:hyperlink r:id="rId35" w:history="1">
        <w:r w:rsidRPr="00412560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412560">
        <w:rPr>
          <w:rFonts w:ascii="Times New Roman" w:hAnsi="Times New Roman" w:cs="Times New Roman"/>
          <w:sz w:val="28"/>
          <w:szCs w:val="28"/>
        </w:rPr>
        <w:t>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6" w:history="1">
        <w:r w:rsidRPr="00412560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группы вида источников финансирования дефицитов бюджетов, указанному в </w:t>
      </w:r>
      <w:hyperlink r:id="rId37" w:history="1">
        <w:r w:rsidRPr="00412560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412560">
        <w:rPr>
          <w:rFonts w:ascii="Times New Roman" w:hAnsi="Times New Roman" w:cs="Times New Roman"/>
          <w:sz w:val="28"/>
          <w:szCs w:val="28"/>
        </w:rPr>
        <w:t>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412560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суммы планируемых в текущем финансовом году поступлений </w:t>
      </w:r>
      <w:r w:rsidRPr="00412560">
        <w:rPr>
          <w:rFonts w:ascii="Times New Roman" w:hAnsi="Times New Roman" w:cs="Times New Roman"/>
          <w:sz w:val="28"/>
          <w:szCs w:val="28"/>
        </w:rPr>
        <w:lastRenderedPageBreak/>
        <w:t xml:space="preserve">целевых субсидий по соответствующему коду субсидии, указанному в </w:t>
      </w:r>
      <w:hyperlink r:id="rId39" w:history="1">
        <w:r w:rsidRPr="0041256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и коду аналитической группы подвида доходов бюджетов, указанному в </w:t>
      </w:r>
      <w:hyperlink r:id="rId40" w:history="1">
        <w:r w:rsidRPr="00412560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412560">
        <w:rPr>
          <w:rFonts w:ascii="Times New Roman" w:hAnsi="Times New Roman" w:cs="Times New Roman"/>
          <w:sz w:val="28"/>
          <w:szCs w:val="28"/>
        </w:rPr>
        <w:t>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41" w:history="1">
        <w:r w:rsidRPr="00412560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r:id="rId42" w:history="1">
        <w:r w:rsidRPr="0041256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(рассчитывается как сумма </w:t>
      </w:r>
      <w:hyperlink r:id="rId43" w:history="1">
        <w:r w:rsidRPr="00412560">
          <w:rPr>
            <w:rFonts w:ascii="Times New Roman" w:hAnsi="Times New Roman" w:cs="Times New Roman"/>
            <w:sz w:val="28"/>
            <w:szCs w:val="28"/>
          </w:rPr>
          <w:t>граф 8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412560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), без указания кода бюджетной классификации в </w:t>
      </w:r>
      <w:hyperlink r:id="rId45" w:history="1">
        <w:r w:rsidRPr="00412560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412560">
        <w:rPr>
          <w:rFonts w:ascii="Times New Roman" w:hAnsi="Times New Roman" w:cs="Times New Roman"/>
          <w:sz w:val="28"/>
          <w:szCs w:val="28"/>
        </w:rPr>
        <w:t>;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46" w:history="1">
        <w:r w:rsidRPr="00412560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560">
        <w:rPr>
          <w:rFonts w:ascii="Times New Roman" w:hAnsi="Times New Roman" w:cs="Times New Roman"/>
          <w:sz w:val="28"/>
          <w:szCs w:val="28"/>
        </w:rPr>
        <w:t xml:space="preserve">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7" w:history="1">
        <w:r w:rsidRPr="0041256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412560">
        <w:rPr>
          <w:rFonts w:ascii="Times New Roman" w:hAnsi="Times New Roman" w:cs="Times New Roman"/>
          <w:sz w:val="28"/>
          <w:szCs w:val="28"/>
        </w:rPr>
        <w:t xml:space="preserve">, и коду бюджетной классификации, указанному в </w:t>
      </w:r>
      <w:hyperlink r:id="rId48" w:history="1">
        <w:r w:rsidRPr="00412560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412560">
        <w:rPr>
          <w:rFonts w:ascii="Times New Roman" w:hAnsi="Times New Roman" w:cs="Times New Roman"/>
          <w:sz w:val="28"/>
          <w:szCs w:val="28"/>
        </w:rPr>
        <w:t>.</w:t>
      </w:r>
    </w:p>
    <w:p w:rsidR="00A37DE4" w:rsidRPr="00412560" w:rsidRDefault="00A37DE4" w:rsidP="00A37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 если учреждению предоставляе</w:t>
      </w:r>
      <w:r w:rsidRPr="00412560">
        <w:rPr>
          <w:rFonts w:ascii="Times New Roman" w:hAnsi="Times New Roman" w:cs="Times New Roman"/>
          <w:sz w:val="28"/>
          <w:szCs w:val="28"/>
        </w:rPr>
        <w:t>тся несколько целевых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560">
        <w:rPr>
          <w:rFonts w:ascii="Times New Roman" w:hAnsi="Times New Roman" w:cs="Times New Roman"/>
          <w:sz w:val="28"/>
          <w:szCs w:val="28"/>
        </w:rPr>
        <w:t xml:space="preserve"> показатели поступлений выплат в Сведениях отражаются с формированием промежуточных итогов по каждой целевой субсидии.</w:t>
      </w:r>
    </w:p>
    <w:p w:rsidR="00A37DE4" w:rsidRPr="001A21F6" w:rsidRDefault="00A37DE4" w:rsidP="00A37D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1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кассовых расходов учреждений, произведенных с лицевых счетов, предназначенных для учета операций со средствами учреждений с кодом 20, 22, 30, источником финансового обеспечения которых должны являться субсидии, учреждениям в соответствии с абзацем 2 пункта 1 статьи 78.1 </w:t>
      </w:r>
      <w:hyperlink r:id="rId49" w:tgtFrame="_blank" w:history="1">
        <w:r w:rsidRPr="001A21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1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 лицевые счета с кодом 21 (31) (далее – восстановление кас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расходов) производится Уполномоченным органом</w:t>
      </w:r>
      <w:r w:rsidRPr="001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Пенновского сельского поселения Троснянского района</w:t>
      </w:r>
      <w:r w:rsidRPr="001A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с приложением следующих документов: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акта сверки произведенных расходов между учреждением и учредителем (далее – акт сверки), который должен содержать информацию об объеме произведенных учреждением кассовых расходов, коды бюджетной классификации и подписи руководителя и главного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органа-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и учреждения;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Заявки на кассовый расход (код формы по КФД 0531801) (далее – Заявка), оформленн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Федеральным казначейством для осуществления операций по перечислению с лицевых счетов с кодом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(31) на лицевые счета с кодом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30) денежных средств на восстановление кассовых расходов. 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следующих особенностей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графе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 (примечание) раздела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кассовых расходов согласно акту сверки от _______201_ года №__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разделе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документа-основания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1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графах 2 и 3 – номер и дата акта сверки; </w:t>
      </w:r>
    </w:p>
    <w:p w:rsidR="00A37DE4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графе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Расшифровки заявки на кассовый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текстовым примечанием указывается соответствующий код субсидии.</w:t>
      </w:r>
    </w:p>
    <w:p w:rsidR="00A37DE4" w:rsidRPr="008263DB" w:rsidRDefault="00A37DE4" w:rsidP="00A37DE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3DB">
        <w:rPr>
          <w:rFonts w:ascii="Times New Roman" w:hAnsi="Times New Roman"/>
          <w:sz w:val="28"/>
          <w:szCs w:val="28"/>
        </w:rPr>
        <w:t xml:space="preserve">Санкционирование операции по </w:t>
      </w:r>
      <w:r w:rsidRPr="008263DB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кассовых расходов</w:t>
      </w:r>
      <w:r>
        <w:rPr>
          <w:rFonts w:ascii="Times New Roman" w:hAnsi="Times New Roman"/>
          <w:sz w:val="28"/>
          <w:szCs w:val="28"/>
        </w:rPr>
        <w:t xml:space="preserve"> осуществляется Уполномоченным органом </w:t>
      </w:r>
      <w:r w:rsidRPr="008263DB">
        <w:rPr>
          <w:rFonts w:ascii="Times New Roman" w:hAnsi="Times New Roman"/>
          <w:sz w:val="28"/>
          <w:szCs w:val="28"/>
        </w:rPr>
        <w:t xml:space="preserve">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письме </w:t>
      </w:r>
      <w:r>
        <w:rPr>
          <w:rFonts w:ascii="Times New Roman" w:hAnsi="Times New Roman"/>
          <w:sz w:val="28"/>
          <w:szCs w:val="28"/>
        </w:rPr>
        <w:t xml:space="preserve"> администрацией Пенновского сельского поселения Троснянского района</w:t>
      </w:r>
      <w:r w:rsidRPr="008263DB">
        <w:rPr>
          <w:rFonts w:ascii="Times New Roman" w:hAnsi="Times New Roman"/>
          <w:sz w:val="28"/>
          <w:szCs w:val="28"/>
        </w:rPr>
        <w:t xml:space="preserve"> Орловской области.</w:t>
      </w:r>
    </w:p>
    <w:p w:rsidR="00A37DE4" w:rsidRPr="00412560" w:rsidRDefault="00A37DE4" w:rsidP="00A37D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7DE4" w:rsidRPr="00412560" w:rsidSect="00CD4BDB">
          <w:headerReference w:type="default" r:id="rId5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7DE4" w:rsidRPr="00412560" w:rsidRDefault="00A37DE4" w:rsidP="00A37DE4">
      <w:pPr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37DE4" w:rsidRPr="00412560" w:rsidRDefault="00A37DE4" w:rsidP="00A37DE4">
      <w:pPr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санкционирования расходов бюджетных и автономных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Пенновского сельского поселения Троснянского района 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948" w:type="dxa"/>
        <w:jc w:val="right"/>
        <w:tblCellMar>
          <w:left w:w="0" w:type="dxa"/>
          <w:right w:w="0" w:type="dxa"/>
        </w:tblCellMar>
        <w:tblLook w:val="04A0"/>
      </w:tblPr>
      <w:tblGrid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A37DE4" w:rsidRPr="00412560" w:rsidTr="00931362">
        <w:trPr>
          <w:trHeight w:val="240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0" w:type="auto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DE4" w:rsidRPr="00412560" w:rsidTr="00931362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DE4" w:rsidRPr="00412560" w:rsidTr="00931362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(должность лица, утверждающего документ; наименование органа,</w:t>
            </w:r>
          </w:p>
        </w:tc>
        <w:tc>
          <w:tcPr>
            <w:tcW w:w="0" w:type="auto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E4" w:rsidRPr="00412560" w:rsidTr="00931362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DE4" w:rsidRPr="00412560" w:rsidTr="00931362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осуществляющего функции и полномочия учредителя (учреждения)</w:t>
            </w:r>
          </w:p>
        </w:tc>
        <w:tc>
          <w:tcPr>
            <w:tcW w:w="0" w:type="auto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E4" w:rsidRPr="00412560" w:rsidTr="00931362">
        <w:trPr>
          <w:trHeight w:val="240"/>
          <w:jc w:val="right"/>
        </w:trPr>
        <w:tc>
          <w:tcPr>
            <w:tcW w:w="5632" w:type="dxa"/>
            <w:gridSpan w:val="3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DE4" w:rsidRPr="00412560" w:rsidTr="00931362">
        <w:trPr>
          <w:trHeight w:val="225"/>
          <w:jc w:val="right"/>
        </w:trPr>
        <w:tc>
          <w:tcPr>
            <w:tcW w:w="5632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E4" w:rsidRPr="00412560" w:rsidTr="00931362">
        <w:trPr>
          <w:trHeight w:val="60"/>
          <w:jc w:val="right"/>
        </w:trPr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40"/>
          <w:jc w:val="right"/>
        </w:trPr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4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64" w:type="dxa"/>
            <w:gridSpan w:val="1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8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DE4" w:rsidRPr="00412560" w:rsidRDefault="00A37DE4" w:rsidP="00A37D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A37DE4" w:rsidRPr="00412560" w:rsidRDefault="00A37DE4" w:rsidP="00A37D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операциях с целевыми субсидиями на 20_г.</w:t>
      </w:r>
    </w:p>
    <w:p w:rsidR="00A37DE4" w:rsidRPr="00412560" w:rsidRDefault="00A37DE4" w:rsidP="00A37D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4" w:rsidRPr="00412560" w:rsidRDefault="00A37DE4" w:rsidP="00A37D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20__ г.</w:t>
      </w:r>
    </w:p>
    <w:p w:rsidR="00A37DE4" w:rsidRPr="00412560" w:rsidRDefault="00A37DE4" w:rsidP="00A37D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428" w:type="dxa"/>
        <w:jc w:val="right"/>
        <w:tblInd w:w="-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6"/>
        <w:gridCol w:w="5325"/>
        <w:gridCol w:w="2706"/>
        <w:gridCol w:w="1041"/>
      </w:tblGrid>
      <w:tr w:rsidR="00A37DE4" w:rsidRPr="00412560" w:rsidTr="00931362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A37DE4" w:rsidRPr="00412560" w:rsidTr="00931362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 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осуществляющего функции и полномочия учредителя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E4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8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5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7DE4" w:rsidRPr="00412560" w:rsidRDefault="00A37DE4" w:rsidP="009313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осуществляющего ведение лицевого счета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E4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DE4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КОФК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rPr>
          <w:trHeight w:val="270"/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5"/>
        <w:gridCol w:w="967"/>
        <w:gridCol w:w="705"/>
        <w:gridCol w:w="560"/>
        <w:gridCol w:w="1473"/>
        <w:gridCol w:w="839"/>
        <w:gridCol w:w="1877"/>
        <w:gridCol w:w="1452"/>
        <w:gridCol w:w="1452"/>
        <w:gridCol w:w="1327"/>
        <w:gridCol w:w="1452"/>
        <w:gridCol w:w="1327"/>
      </w:tblGrid>
      <w:tr w:rsidR="00A37DE4" w:rsidRPr="00412560" w:rsidTr="009313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субсидии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</w:p>
        </w:tc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соглашения</w:t>
            </w: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объекта ФАИП</w:t>
            </w:r>
          </w:p>
        </w:tc>
        <w:tc>
          <w:tcPr>
            <w:tcW w:w="6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код поступлений/выплат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Разрешенный к использованию остаток целевых субсидий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возврата дебиторской задолженности прошлых лет, разрешенная к </w:t>
            </w: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использованию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Планируемые поступления текущего года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 использованию</w:t>
            </w:r>
          </w:p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 8 + гр. 9 + гр. 10)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выплаты</w:t>
            </w:r>
          </w:p>
        </w:tc>
      </w:tr>
      <w:tr w:rsidR="00A37DE4" w:rsidRPr="00412560" w:rsidTr="00931362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субсидии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DE4" w:rsidRPr="00412560" w:rsidTr="00931362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37DE4" w:rsidRPr="00412560" w:rsidTr="00931362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коду целевой субсидии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DE4" w:rsidRPr="00412560" w:rsidTr="00931362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DE4" w:rsidRPr="00412560" w:rsidRDefault="00A37DE4" w:rsidP="009313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________________________________      ________________________    ____________________ 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2560">
        <w:rPr>
          <w:rFonts w:ascii="Times New Roman" w:eastAsia="Times New Roman" w:hAnsi="Times New Roman" w:cs="Times New Roman"/>
          <w:lang w:eastAsia="ru-RU"/>
        </w:rPr>
        <w:t>(должность)                                                (подпись)                                    (расшифровка подписи)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финансово-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службы      ________________________    ____________________ 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25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(подпись)                                 (расшифровка подписи)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исполнитель________________________________      ________________________    ____________________ 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12560">
        <w:rPr>
          <w:rFonts w:ascii="Times New Roman" w:eastAsia="Times New Roman" w:hAnsi="Times New Roman" w:cs="Times New Roman"/>
          <w:lang w:eastAsia="ru-RU"/>
        </w:rPr>
        <w:t>(должность)                                                (ФИО)                                                     (телефон)</w:t>
      </w:r>
    </w:p>
    <w:p w:rsidR="00A37DE4" w:rsidRPr="00412560" w:rsidRDefault="00A37DE4" w:rsidP="00A37D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E4" w:rsidRPr="00412560" w:rsidRDefault="00A37DE4" w:rsidP="00A37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20__г.</w:t>
      </w:r>
    </w:p>
    <w:p w:rsidR="00A37DE4" w:rsidRPr="00412560" w:rsidRDefault="00A37DE4" w:rsidP="00A37DE4">
      <w:pPr>
        <w:rPr>
          <w:rFonts w:ascii="Times New Roman" w:hAnsi="Times New Roman" w:cs="Times New Roman"/>
          <w:sz w:val="28"/>
          <w:szCs w:val="28"/>
        </w:rPr>
      </w:pPr>
      <w:r w:rsidRPr="00412560">
        <w:rPr>
          <w:rFonts w:ascii="Times New Roman" w:hAnsi="Times New Roman" w:cs="Times New Roman"/>
          <w:sz w:val="28"/>
          <w:szCs w:val="28"/>
        </w:rPr>
        <w:br w:type="page"/>
      </w:r>
    </w:p>
    <w:p w:rsidR="00A37DE4" w:rsidRPr="00412560" w:rsidRDefault="00A37DE4" w:rsidP="00A37DE4">
      <w:pPr>
        <w:jc w:val="both"/>
        <w:rPr>
          <w:rFonts w:ascii="Times New Roman" w:hAnsi="Times New Roman" w:cs="Times New Roman"/>
          <w:sz w:val="28"/>
          <w:szCs w:val="28"/>
        </w:rPr>
        <w:sectPr w:rsidR="00A37DE4" w:rsidRPr="00412560" w:rsidSect="00FA11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7DE4" w:rsidRPr="00412560" w:rsidRDefault="00A37DE4" w:rsidP="00A37DE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0534F" w:rsidRPr="00EF530D" w:rsidRDefault="0070534F" w:rsidP="00EF530D">
      <w:pPr>
        <w:rPr>
          <w:rFonts w:ascii="Times New Roman" w:hAnsi="Times New Roman" w:cs="Times New Roman"/>
          <w:sz w:val="28"/>
          <w:szCs w:val="28"/>
        </w:rPr>
      </w:pPr>
    </w:p>
    <w:sectPr w:rsidR="0070534F" w:rsidRPr="00EF530D" w:rsidSect="00D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60" w:rsidRDefault="00E04860" w:rsidP="007F54E3">
      <w:r>
        <w:separator/>
      </w:r>
    </w:p>
  </w:endnote>
  <w:endnote w:type="continuationSeparator" w:id="0">
    <w:p w:rsidR="00E04860" w:rsidRDefault="00E04860" w:rsidP="007F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60" w:rsidRDefault="00E04860" w:rsidP="007F54E3">
      <w:r>
        <w:separator/>
      </w:r>
    </w:p>
  </w:footnote>
  <w:footnote w:type="continuationSeparator" w:id="0">
    <w:p w:rsidR="00E04860" w:rsidRDefault="00E04860" w:rsidP="007F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404584"/>
      <w:docPartObj>
        <w:docPartGallery w:val="Page Numbers (Top of Page)"/>
        <w:docPartUnique/>
      </w:docPartObj>
    </w:sdtPr>
    <w:sdtContent>
      <w:p w:rsidR="00A50EAB" w:rsidRDefault="007F54E3">
        <w:pPr>
          <w:pStyle w:val="a7"/>
          <w:jc w:val="center"/>
        </w:pPr>
        <w:r>
          <w:fldChar w:fldCharType="begin"/>
        </w:r>
        <w:r w:rsidR="00A37DE4">
          <w:instrText>PAGE   \* MERGEFORMAT</w:instrText>
        </w:r>
        <w:r>
          <w:fldChar w:fldCharType="separate"/>
        </w:r>
        <w:r w:rsidR="005338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EAB" w:rsidRDefault="00E048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C3DFB"/>
    <w:multiLevelType w:val="hybridMultilevel"/>
    <w:tmpl w:val="45240D3C"/>
    <w:lvl w:ilvl="0" w:tplc="278EE0B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34F"/>
    <w:rsid w:val="00400612"/>
    <w:rsid w:val="005338AF"/>
    <w:rsid w:val="0070534F"/>
    <w:rsid w:val="007F54E3"/>
    <w:rsid w:val="008C08C4"/>
    <w:rsid w:val="00A37DE4"/>
    <w:rsid w:val="00D72EEB"/>
    <w:rsid w:val="00D97C74"/>
    <w:rsid w:val="00E04860"/>
    <w:rsid w:val="00E2213D"/>
    <w:rsid w:val="00E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EF53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530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uiPriority w:val="99"/>
    <w:unhideWhenUsed/>
    <w:rsid w:val="00EF530D"/>
    <w:rPr>
      <w:color w:val="0000FF"/>
      <w:u w:val="single"/>
    </w:rPr>
  </w:style>
  <w:style w:type="paragraph" w:styleId="a4">
    <w:name w:val="Subtitle"/>
    <w:basedOn w:val="a"/>
    <w:link w:val="a5"/>
    <w:qFormat/>
    <w:rsid w:val="00EF530D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 w:val="32"/>
      <w:szCs w:val="20"/>
      <w:lang w:eastAsia="ru-RU" w:bidi="ar-SA"/>
    </w:rPr>
  </w:style>
  <w:style w:type="character" w:customStyle="1" w:styleId="a5">
    <w:name w:val="Подзаголовок Знак"/>
    <w:basedOn w:val="a0"/>
    <w:link w:val="a4"/>
    <w:rsid w:val="00EF530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EF530D"/>
    <w:pPr>
      <w:widowControl/>
      <w:suppressAutoHyphens w:val="0"/>
      <w:ind w:left="720" w:firstLine="709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A37DE4"/>
    <w:pPr>
      <w:widowControl/>
      <w:tabs>
        <w:tab w:val="center" w:pos="4677"/>
        <w:tab w:val="right" w:pos="9355"/>
      </w:tabs>
      <w:suppressAutoHyphens w:val="0"/>
      <w:ind w:firstLine="709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A37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18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6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9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88136CE8A9B61CCD26ADBC99061543E3271166C41B84DE6C151F566CC48D7CCBA1943A40DF606B611F09D19499B6A21C4048710BC3832M8g3H" TargetMode="External"/><Relationship Id="rId34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2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7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50" Type="http://schemas.openxmlformats.org/officeDocument/2006/relationships/header" Target="header1.xml"/><Relationship Id="rId7" Type="http://schemas.openxmlformats.org/officeDocument/2006/relationships/hyperlink" Target="http://pravo-search.minjust.ru/bigs/showDocument.html?id=7E1DD51E-C455-445E-8B6E-0426072E3C88" TargetMode="External"/><Relationship Id="rId12" Type="http://schemas.openxmlformats.org/officeDocument/2006/relationships/hyperlink" Target="consultantplus://offline/ref=738998BF45B8003192979BEFDC31751FA8BFB1C76E2CECD3798E2BB891186CF326E9EDE1E67E0C59DE05096927E43886753E6A36BDBA5B20c3OAO" TargetMode="External"/><Relationship Id="rId17" Type="http://schemas.openxmlformats.org/officeDocument/2006/relationships/hyperlink" Target="consultantplus://offline/ref=532771741329C58DDB35914D500BBCACF7D3E0CCDF0A7608BB18D61073C8E38A1583D2048302E83FA3A040594B3BB2E4BE4BF31951B5F13Bl7J8K" TargetMode="External"/><Relationship Id="rId25" Type="http://schemas.openxmlformats.org/officeDocument/2006/relationships/hyperlink" Target="consultantplus://offline/ref=32988136CE8A9B61CCD26ADBC99061543E3271166C41B84DE6C151F566CC48D7CCBA1943A40DF600B011F09D19499B6A21C4048710BC3832M8g3H" TargetMode="External"/><Relationship Id="rId33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38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46" Type="http://schemas.openxmlformats.org/officeDocument/2006/relationships/hyperlink" Target="consultantplus://offline/ref=32988136CE8A9B61CCD26ADBC99061543E3271166C41B84DE6C151F566CC48D7CCBA1943A40DF603B311F09D19499B6A21C4048710BC3832M8g3H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DF329C41-664A-4051-9B5A-8C068982ABE5" TargetMode="External"/><Relationship Id="rId20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9" Type="http://schemas.openxmlformats.org/officeDocument/2006/relationships/hyperlink" Target="consultantplus://offline/ref=32988136CE8A9B61CCD26ADBC99061543E3271166C41B84DE6C151F566CC48D7CCBA1943A40DF600BD11F09D19499B6A21C4048710BC3832M8g3H" TargetMode="External"/><Relationship Id="rId41" Type="http://schemas.openxmlformats.org/officeDocument/2006/relationships/hyperlink" Target="consultantplus://offline/ref=32988136CE8A9B61CCD26ADBC99061543E3271166C41B84DE6C151F566CC48D7CCBA1943A40DF603B011F09D19499B6A21C4048710BC3832M8g3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/bigs/showDocument.html?id=8F21B21C-A408-42C4-B9FE-A939B863C84A" TargetMode="External"/><Relationship Id="rId24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32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37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0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5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9BDEA36C1922BFACBEB71C682CD0067A984C40CAB3D7CA0C38C6DFC50947E1B295D1F04A8F62A316AF89D8993861D015FA6BC250F4FB4D6D17H" TargetMode="External"/><Relationship Id="rId23" Type="http://schemas.openxmlformats.org/officeDocument/2006/relationships/hyperlink" Target="consultantplus://offline/ref=32988136CE8A9B61CCD26ADBC99061543E3271166C41B84DE6C151F566CC48D7CCBA1943A40DF606B311F09D19499B6A21C4048710BC3832M8g3H" TargetMode="External"/><Relationship Id="rId28" Type="http://schemas.openxmlformats.org/officeDocument/2006/relationships/hyperlink" Target="consultantplus://offline/ref=32988136CE8A9B61CCD26ADBC99061543E3271166C41B84DE6C151F566CC48D7CCBA1943A40DF600B211F09D19499B6A21C4048710BC3832M8g3H" TargetMode="External"/><Relationship Id="rId36" Type="http://schemas.openxmlformats.org/officeDocument/2006/relationships/hyperlink" Target="consultantplus://offline/ref=32988136CE8A9B61CCD26ADBC99061543E3271166C41B84DE6C151F566CC48D7CCBA1943A40DF603B611F09D19499B6A21C4048710BC3832M8g3H" TargetMode="External"/><Relationship Id="rId49" Type="http://schemas.openxmlformats.org/officeDocument/2006/relationships/hyperlink" Target="http://pravo-search.minjust.ru/bigs/showDocument.html?id=8F21B21C-A408-42C4-B9FE-A939B863C84A" TargetMode="External"/><Relationship Id="rId10" Type="http://schemas.openxmlformats.org/officeDocument/2006/relationships/hyperlink" Target="http://pravo-search.minjust.ru/bigs/showDocument.html?id=8F21B21C-A408-42C4-B9FE-A939B863C84A" TargetMode="External"/><Relationship Id="rId19" Type="http://schemas.openxmlformats.org/officeDocument/2006/relationships/hyperlink" Target="consultantplus://offline/ref=32988136CE8A9B61CCD26ADBC99061543E3271166C41B84DE6C151F566CC48D7CCBA1943A40DF607B211F09D19499B6A21C4048710BC3832M8g3H" TargetMode="External"/><Relationship Id="rId31" Type="http://schemas.openxmlformats.org/officeDocument/2006/relationships/hyperlink" Target="consultantplus://offline/ref=32988136CE8A9B61CCD26ADBC99061543E3271166C41B84DE6C151F566CC48D7CCBA1943A40DF603B511F09D19499B6A21C4048710BC3832M8g3H" TargetMode="External"/><Relationship Id="rId44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8F21B21C-A408-42C4-B9FE-A939B863C84A" TargetMode="External"/><Relationship Id="rId14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22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7" Type="http://schemas.openxmlformats.org/officeDocument/2006/relationships/hyperlink" Target="consultantplus://offline/ref=32988136CE8A9B61CCD26ADBC99061543E3271166C41B84DE6C151F566CC48D7CCBA1943A40DF602BD11F09D19499B6A21C4048710BC3832M8g3H" TargetMode="External"/><Relationship Id="rId30" Type="http://schemas.openxmlformats.org/officeDocument/2006/relationships/hyperlink" Target="consultantplus://offline/ref=32988136CE8A9B61CCD26ADBC99061543E3271166C41B84DE6C151F566CC48D7CCBA1943A40DF600BC11F09D19499B6A21C4048710BC3832M8g3H" TargetMode="External"/><Relationship Id="rId35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3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48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8" Type="http://schemas.openxmlformats.org/officeDocument/2006/relationships/hyperlink" Target="http://pravo-search.minjust.ru/bigs/showDocument.html?id=ED1C3695-AF9F-40A1-B642-4DA2AC310BA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4616</Words>
  <Characters>26315</Characters>
  <Application>Microsoft Office Word</Application>
  <DocSecurity>0</DocSecurity>
  <Lines>219</Lines>
  <Paragraphs>61</Paragraphs>
  <ScaleCrop>false</ScaleCrop>
  <Company>Microsoft</Company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2019-08-29T08:14:00Z</cp:lastPrinted>
  <dcterms:created xsi:type="dcterms:W3CDTF">2019-09-19T10:23:00Z</dcterms:created>
  <dcterms:modified xsi:type="dcterms:W3CDTF">2019-09-19T10:27:00Z</dcterms:modified>
</cp:coreProperties>
</file>