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73" w:rsidRPr="00DB759B" w:rsidRDefault="00337D73" w:rsidP="000A5A42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ab"/>
        <w:rPr>
          <w:rFonts w:ascii="Arial" w:hAnsi="Arial" w:cs="Arial"/>
          <w:b/>
          <w:sz w:val="24"/>
          <w:szCs w:val="24"/>
        </w:rPr>
      </w:pPr>
    </w:p>
    <w:p w:rsidR="00337D73" w:rsidRPr="00DB759B" w:rsidRDefault="00337D73">
      <w:pPr>
        <w:pStyle w:val="ab"/>
        <w:rPr>
          <w:rFonts w:ascii="Arial" w:hAnsi="Arial" w:cs="Arial"/>
          <w:sz w:val="24"/>
          <w:szCs w:val="24"/>
        </w:rPr>
      </w:pPr>
    </w:p>
    <w:p w:rsidR="00337D73" w:rsidRPr="00DB759B" w:rsidRDefault="000A5A42">
      <w:pPr>
        <w:pStyle w:val="ab"/>
        <w:rPr>
          <w:rFonts w:ascii="Arial" w:hAnsi="Arial" w:cs="Arial"/>
          <w:sz w:val="24"/>
          <w:szCs w:val="24"/>
        </w:rPr>
      </w:pPr>
      <w:r w:rsidRPr="00DB759B">
        <w:rPr>
          <w:rFonts w:ascii="Arial" w:hAnsi="Arial" w:cs="Arial"/>
          <w:sz w:val="24"/>
          <w:szCs w:val="24"/>
        </w:rPr>
        <w:t>РОССИЙСКАЯ ФЕДЕРАЦИЯ</w:t>
      </w:r>
    </w:p>
    <w:p w:rsidR="00337D73" w:rsidRPr="00DB759B" w:rsidRDefault="000A5A42">
      <w:pPr>
        <w:pStyle w:val="ac"/>
        <w:rPr>
          <w:rFonts w:ascii="Arial" w:hAnsi="Arial" w:cs="Arial"/>
          <w:b w:val="0"/>
          <w:caps w:val="0"/>
          <w:sz w:val="24"/>
          <w:szCs w:val="24"/>
        </w:rPr>
      </w:pPr>
      <w:r w:rsidRPr="00DB759B">
        <w:rPr>
          <w:rFonts w:ascii="Arial" w:hAnsi="Arial" w:cs="Arial"/>
          <w:b w:val="0"/>
          <w:caps w:val="0"/>
          <w:sz w:val="24"/>
          <w:szCs w:val="24"/>
        </w:rPr>
        <w:t>ОРЛОВСКАЯ ОБЛАСТЬ</w:t>
      </w:r>
    </w:p>
    <w:p w:rsidR="00DB759B" w:rsidRPr="00DB759B" w:rsidRDefault="00DB759B">
      <w:pPr>
        <w:pStyle w:val="ac"/>
        <w:rPr>
          <w:rFonts w:ascii="Arial" w:hAnsi="Arial" w:cs="Arial"/>
          <w:b w:val="0"/>
          <w:sz w:val="24"/>
          <w:szCs w:val="24"/>
        </w:rPr>
      </w:pPr>
      <w:r w:rsidRPr="00DB759B">
        <w:rPr>
          <w:rFonts w:ascii="Arial" w:hAnsi="Arial" w:cs="Arial"/>
          <w:b w:val="0"/>
          <w:caps w:val="0"/>
          <w:sz w:val="24"/>
          <w:szCs w:val="24"/>
        </w:rPr>
        <w:t>ТРОСНЯНСКИЙ РАЙОН</w:t>
      </w:r>
    </w:p>
    <w:p w:rsidR="00337D73" w:rsidRPr="00DB759B" w:rsidRDefault="002433CD">
      <w:pPr>
        <w:pStyle w:val="ac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aps w:val="0"/>
          <w:sz w:val="24"/>
          <w:szCs w:val="24"/>
        </w:rPr>
        <w:t>МАЛАХОВО-СЛОБОДСКОЙ</w:t>
      </w:r>
      <w:r w:rsidR="000A5A42" w:rsidRPr="00DB759B">
        <w:rPr>
          <w:rFonts w:ascii="Arial" w:hAnsi="Arial" w:cs="Arial"/>
          <w:b w:val="0"/>
          <w:caps w:val="0"/>
          <w:sz w:val="24"/>
          <w:szCs w:val="24"/>
        </w:rPr>
        <w:t xml:space="preserve"> СЕЛЬСКИЙ</w:t>
      </w:r>
      <w:r w:rsidR="00DB759B" w:rsidRPr="00DB759B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0A5A42" w:rsidRPr="00DB759B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337D73" w:rsidRPr="00DB759B" w:rsidRDefault="000A5A42">
      <w:pPr>
        <w:pStyle w:val="1"/>
        <w:rPr>
          <w:b w:val="0"/>
          <w:color w:val="000000"/>
          <w:sz w:val="24"/>
          <w:szCs w:val="24"/>
        </w:rPr>
      </w:pPr>
      <w:r w:rsidRPr="00DB759B">
        <w:rPr>
          <w:b w:val="0"/>
          <w:color w:val="000000"/>
          <w:sz w:val="24"/>
          <w:szCs w:val="24"/>
        </w:rPr>
        <w:t>РЕШЕНИЕ</w:t>
      </w:r>
    </w:p>
    <w:p w:rsidR="00337D73" w:rsidRPr="00DB759B" w:rsidRDefault="00337D73">
      <w:pPr>
        <w:jc w:val="center"/>
        <w:rPr>
          <w:rFonts w:cs="Arial"/>
          <w:b/>
          <w:caps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353"/>
        <w:gridCol w:w="4253"/>
      </w:tblGrid>
      <w:tr w:rsidR="00337D73" w:rsidRPr="00DB759B">
        <w:tc>
          <w:tcPr>
            <w:tcW w:w="5352" w:type="dxa"/>
            <w:shd w:val="clear" w:color="auto" w:fill="auto"/>
          </w:tcPr>
          <w:p w:rsidR="00337D73" w:rsidRPr="00EE0766" w:rsidRDefault="00D21AEC">
            <w:pPr>
              <w:rPr>
                <w:rFonts w:cs="Arial"/>
              </w:rPr>
            </w:pPr>
            <w:r w:rsidRPr="00EE0766">
              <w:rPr>
                <w:rFonts w:cs="Arial"/>
                <w:caps/>
              </w:rPr>
              <w:t>о</w:t>
            </w:r>
            <w:r w:rsidR="000A5A42" w:rsidRPr="00EE0766">
              <w:rPr>
                <w:rFonts w:cs="Arial"/>
              </w:rPr>
              <w:t xml:space="preserve">т </w:t>
            </w:r>
            <w:r w:rsidR="00EE0766" w:rsidRPr="00EE0766">
              <w:rPr>
                <w:rFonts w:cs="Arial"/>
              </w:rPr>
              <w:t>27.03.</w:t>
            </w:r>
            <w:r w:rsidR="002433CD" w:rsidRPr="00EE0766">
              <w:rPr>
                <w:rFonts w:cs="Arial"/>
              </w:rPr>
              <w:t>2020</w:t>
            </w:r>
            <w:r w:rsidR="000A5A42" w:rsidRPr="00EE0766">
              <w:rPr>
                <w:rFonts w:cs="Arial"/>
              </w:rPr>
              <w:t xml:space="preserve"> года</w:t>
            </w:r>
          </w:p>
          <w:p w:rsidR="00337D73" w:rsidRPr="00EE0766" w:rsidRDefault="002433CD">
            <w:pPr>
              <w:rPr>
                <w:rFonts w:cs="Arial"/>
              </w:rPr>
            </w:pPr>
            <w:r w:rsidRPr="00EE0766">
              <w:rPr>
                <w:rFonts w:cs="Arial"/>
              </w:rPr>
              <w:t>П. Красноармейский</w:t>
            </w:r>
          </w:p>
        </w:tc>
        <w:tc>
          <w:tcPr>
            <w:tcW w:w="4253" w:type="dxa"/>
            <w:shd w:val="clear" w:color="auto" w:fill="auto"/>
          </w:tcPr>
          <w:p w:rsidR="00337D73" w:rsidRPr="00EE0766" w:rsidRDefault="004B1950" w:rsidP="00DB759B">
            <w:pPr>
              <w:rPr>
                <w:rFonts w:cs="Arial"/>
              </w:rPr>
            </w:pPr>
            <w:r w:rsidRPr="00EE0766">
              <w:rPr>
                <w:rFonts w:cs="Arial"/>
                <w:caps/>
              </w:rPr>
              <w:t xml:space="preserve">            </w:t>
            </w:r>
            <w:r w:rsidR="00D21AEC" w:rsidRPr="00EE0766">
              <w:rPr>
                <w:rFonts w:cs="Arial"/>
                <w:caps/>
              </w:rPr>
              <w:t xml:space="preserve">                            </w:t>
            </w:r>
            <w:r w:rsidRPr="00EE0766">
              <w:rPr>
                <w:rFonts w:cs="Arial"/>
                <w:caps/>
              </w:rPr>
              <w:t xml:space="preserve"> </w:t>
            </w:r>
            <w:r w:rsidR="00EE0766" w:rsidRPr="00EE0766">
              <w:rPr>
                <w:rFonts w:cs="Arial"/>
                <w:caps/>
              </w:rPr>
              <w:t>№285</w:t>
            </w:r>
          </w:p>
        </w:tc>
      </w:tr>
      <w:tr w:rsidR="00337D73" w:rsidRPr="00DB759B">
        <w:tc>
          <w:tcPr>
            <w:tcW w:w="5352" w:type="dxa"/>
            <w:shd w:val="clear" w:color="auto" w:fill="auto"/>
          </w:tcPr>
          <w:p w:rsidR="00337D73" w:rsidRPr="00EE0766" w:rsidRDefault="00337D73">
            <w:pPr>
              <w:rPr>
                <w:rFonts w:cs="Arial"/>
                <w:caps/>
              </w:rPr>
            </w:pPr>
          </w:p>
        </w:tc>
        <w:tc>
          <w:tcPr>
            <w:tcW w:w="4253" w:type="dxa"/>
            <w:shd w:val="clear" w:color="auto" w:fill="auto"/>
          </w:tcPr>
          <w:p w:rsidR="00337D73" w:rsidRPr="00EE0766" w:rsidRDefault="00883B7B" w:rsidP="00EE0766">
            <w:pPr>
              <w:rPr>
                <w:rFonts w:cs="Arial"/>
              </w:rPr>
            </w:pPr>
            <w:r w:rsidRPr="00EE0766">
              <w:rPr>
                <w:rFonts w:cs="Arial"/>
              </w:rPr>
              <w:t>Принято на тридцать третьем заседании</w:t>
            </w:r>
            <w:r w:rsidR="00EE0766">
              <w:rPr>
                <w:rFonts w:cs="Arial"/>
              </w:rPr>
              <w:t xml:space="preserve"> </w:t>
            </w:r>
            <w:proofErr w:type="spellStart"/>
            <w:r w:rsidRPr="00EE0766">
              <w:rPr>
                <w:rFonts w:cs="Arial"/>
              </w:rPr>
              <w:t>Малахово</w:t>
            </w:r>
            <w:proofErr w:type="spellEnd"/>
            <w:r w:rsidRPr="00EE0766">
              <w:rPr>
                <w:rFonts w:cs="Arial"/>
              </w:rPr>
              <w:t>-Слободского сельского Совета</w:t>
            </w:r>
            <w:r w:rsidR="00EE0766">
              <w:rPr>
                <w:rFonts w:cs="Arial"/>
              </w:rPr>
              <w:t xml:space="preserve"> </w:t>
            </w:r>
            <w:r w:rsidRPr="00EE0766">
              <w:rPr>
                <w:rFonts w:cs="Arial"/>
              </w:rPr>
              <w:t>народных депутатов пятого созыва</w:t>
            </w:r>
          </w:p>
        </w:tc>
      </w:tr>
    </w:tbl>
    <w:p w:rsidR="00337D73" w:rsidRPr="00DB759B" w:rsidRDefault="00337D73">
      <w:pPr>
        <w:ind w:firstLine="0"/>
        <w:contextualSpacing/>
        <w:rPr>
          <w:rFonts w:cs="Arial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DB759B" w:rsidP="00DB759B">
      <w:pPr>
        <w:spacing w:line="276" w:lineRule="auto"/>
        <w:ind w:right="5386" w:firstLine="0"/>
        <w:rPr>
          <w:rFonts w:cs="Arial"/>
        </w:rPr>
      </w:pPr>
      <w:r>
        <w:rPr>
          <w:rFonts w:cs="Arial"/>
        </w:rPr>
        <w:t xml:space="preserve"> </w:t>
      </w:r>
      <w:r w:rsidR="009B6700">
        <w:rPr>
          <w:rFonts w:cs="Arial"/>
        </w:rPr>
        <w:t>«</w:t>
      </w:r>
      <w:r w:rsidR="000A5A42" w:rsidRPr="00DB759B">
        <w:rPr>
          <w:rFonts w:cs="Arial"/>
        </w:rPr>
        <w:t>Об утверждении Положения</w:t>
      </w:r>
    </w:p>
    <w:p w:rsidR="00337D73" w:rsidRPr="00DB759B" w:rsidRDefault="000A5A42" w:rsidP="00DB759B">
      <w:pPr>
        <w:spacing w:line="276" w:lineRule="auto"/>
        <w:ind w:right="5386" w:firstLine="0"/>
        <w:rPr>
          <w:rFonts w:cs="Arial"/>
        </w:rPr>
      </w:pPr>
      <w:r w:rsidRPr="00DB759B">
        <w:rPr>
          <w:rFonts w:cs="Arial"/>
        </w:rPr>
        <w:t xml:space="preserve">о порядке приватизации </w:t>
      </w:r>
    </w:p>
    <w:p w:rsidR="00DB759B" w:rsidRPr="00DB759B" w:rsidRDefault="00DB759B" w:rsidP="00DB759B">
      <w:pPr>
        <w:spacing w:line="276" w:lineRule="auto"/>
        <w:ind w:right="5386" w:firstLine="0"/>
        <w:rPr>
          <w:rFonts w:cs="Arial"/>
        </w:rPr>
      </w:pPr>
      <w:r>
        <w:rPr>
          <w:rFonts w:cs="Arial"/>
        </w:rPr>
        <w:t xml:space="preserve">муниципального </w:t>
      </w:r>
      <w:r w:rsidR="000A5A42" w:rsidRPr="00DB759B">
        <w:rPr>
          <w:rFonts w:cs="Arial"/>
        </w:rPr>
        <w:t xml:space="preserve">имущества </w:t>
      </w:r>
      <w:proofErr w:type="spellStart"/>
      <w:r w:rsidR="002433CD">
        <w:rPr>
          <w:rFonts w:cs="Arial"/>
        </w:rPr>
        <w:t>Малахово</w:t>
      </w:r>
      <w:proofErr w:type="spellEnd"/>
      <w:r w:rsid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</w:t>
      </w:r>
      <w:r w:rsidR="009B6700">
        <w:rPr>
          <w:rFonts w:cs="Arial"/>
        </w:rPr>
        <w:t>»</w:t>
      </w:r>
    </w:p>
    <w:p w:rsidR="00337D73" w:rsidRPr="00DB759B" w:rsidRDefault="00337D73">
      <w:pPr>
        <w:spacing w:line="276" w:lineRule="auto"/>
        <w:ind w:firstLine="0"/>
        <w:contextualSpacing/>
        <w:rPr>
          <w:rFonts w:cs="Arial"/>
        </w:rPr>
      </w:pPr>
    </w:p>
    <w:p w:rsidR="00337D73" w:rsidRPr="00DB759B" w:rsidRDefault="000A5A42">
      <w:pPr>
        <w:pStyle w:val="ConsPlusNormal"/>
        <w:spacing w:line="276" w:lineRule="auto"/>
        <w:ind w:firstLine="540"/>
        <w:jc w:val="both"/>
      </w:pPr>
      <w:r w:rsidRPr="00DB759B">
        <w:rPr>
          <w:color w:val="000000" w:themeColor="text1"/>
        </w:rPr>
        <w:t>В соответствии с   Федеральным законом от 21.12.2001 № 178-ФЗ «О приватизации государственного и муниципального имущества», Федеральным законом от 6 октября</w:t>
      </w:r>
      <w:r w:rsidRPr="00DB759B">
        <w:t xml:space="preserve"> 2003 года № 131-ФЗ «Об общих принципах организации местного самоуправления в Российской Федерации», Уставом </w:t>
      </w:r>
      <w:proofErr w:type="spellStart"/>
      <w:r w:rsidR="002433CD" w:rsidRPr="002433CD">
        <w:t>Малахово</w:t>
      </w:r>
      <w:proofErr w:type="spellEnd"/>
      <w:r w:rsidR="002433CD" w:rsidRPr="002433CD">
        <w:t>-Слободского</w:t>
      </w:r>
      <w:r w:rsidR="00DB759B">
        <w:t xml:space="preserve"> сельского поселения, </w:t>
      </w:r>
      <w:proofErr w:type="spellStart"/>
      <w:r w:rsidR="002433CD">
        <w:t>Малахово</w:t>
      </w:r>
      <w:proofErr w:type="spellEnd"/>
      <w:r w:rsidR="002433CD">
        <w:t>-Слободской</w:t>
      </w:r>
      <w:r w:rsidR="00DB759B">
        <w:t xml:space="preserve"> сельский </w:t>
      </w:r>
      <w:r w:rsidRPr="00DB759B">
        <w:t>Совет народных депутатов РЕШИЛ:</w:t>
      </w:r>
    </w:p>
    <w:p w:rsidR="00337D73" w:rsidRPr="00DB759B" w:rsidRDefault="000A5A42">
      <w:pPr>
        <w:spacing w:line="276" w:lineRule="auto"/>
        <w:rPr>
          <w:rFonts w:cs="Arial"/>
        </w:rPr>
      </w:pPr>
      <w:r w:rsidRPr="00DB759B">
        <w:rPr>
          <w:rFonts w:cs="Arial"/>
        </w:rPr>
        <w:t xml:space="preserve">1. Утвердить Положение о порядке приватизации муниципального имущества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 </w:t>
      </w:r>
      <w:r w:rsidR="00DB759B">
        <w:rPr>
          <w:rFonts w:cs="Arial"/>
        </w:rPr>
        <w:t>согласно приложению.</w:t>
      </w:r>
    </w:p>
    <w:p w:rsidR="00337D73" w:rsidRPr="00DB759B" w:rsidRDefault="000A5A42" w:rsidP="003B21A3">
      <w:pPr>
        <w:spacing w:line="276" w:lineRule="auto"/>
        <w:rPr>
          <w:rFonts w:cs="Arial"/>
        </w:rPr>
      </w:pPr>
      <w:r w:rsidRPr="00DB759B">
        <w:rPr>
          <w:rFonts w:cs="Arial"/>
        </w:rPr>
        <w:t>2.  Настоящее решение обнародовать.</w:t>
      </w:r>
    </w:p>
    <w:p w:rsidR="00337D73" w:rsidRPr="00DB759B" w:rsidRDefault="00337D73">
      <w:pPr>
        <w:spacing w:line="276" w:lineRule="auto"/>
        <w:ind w:firstLine="993"/>
        <w:contextualSpacing/>
        <w:rPr>
          <w:rFonts w:cs="Arial"/>
        </w:rPr>
      </w:pPr>
    </w:p>
    <w:p w:rsidR="00337D73" w:rsidRPr="00DB759B" w:rsidRDefault="00337D73">
      <w:pPr>
        <w:spacing w:line="276" w:lineRule="auto"/>
        <w:ind w:firstLine="709"/>
        <w:contextualSpacing/>
        <w:rPr>
          <w:rFonts w:cs="Arial"/>
        </w:rPr>
      </w:pPr>
    </w:p>
    <w:p w:rsidR="00EE0766" w:rsidRPr="00EE0766" w:rsidRDefault="00EE0766" w:rsidP="00EE0766">
      <w:pPr>
        <w:widowControl w:val="0"/>
        <w:autoSpaceDE w:val="0"/>
        <w:ind w:hanging="708"/>
        <w:jc w:val="left"/>
        <w:rPr>
          <w:rFonts w:cs="Arial"/>
          <w:color w:val="000000"/>
        </w:rPr>
      </w:pPr>
      <w:bookmarkStart w:id="0" w:name="_GoBack"/>
      <w:r w:rsidRPr="00EE0766">
        <w:rPr>
          <w:rFonts w:cs="Arial"/>
          <w:color w:val="000000"/>
        </w:rPr>
        <w:t>Зам. Председателя сельского</w:t>
      </w:r>
    </w:p>
    <w:p w:rsidR="00EE0766" w:rsidRPr="00EE0766" w:rsidRDefault="00EE0766" w:rsidP="00EE0766">
      <w:pPr>
        <w:widowControl w:val="0"/>
        <w:autoSpaceDE w:val="0"/>
        <w:ind w:hanging="708"/>
        <w:jc w:val="center"/>
        <w:rPr>
          <w:rFonts w:cs="Arial"/>
          <w:color w:val="000000"/>
        </w:rPr>
      </w:pPr>
      <w:r w:rsidRPr="00EE0766">
        <w:rPr>
          <w:rFonts w:cs="Arial"/>
          <w:color w:val="000000"/>
        </w:rPr>
        <w:t xml:space="preserve">Совета народных депутатов                                                               Г.А. </w:t>
      </w:r>
      <w:proofErr w:type="spellStart"/>
      <w:r w:rsidRPr="00EE0766">
        <w:rPr>
          <w:rFonts w:cs="Arial"/>
          <w:color w:val="000000"/>
        </w:rPr>
        <w:t>Анпилогова</w:t>
      </w:r>
      <w:proofErr w:type="spellEnd"/>
    </w:p>
    <w:p w:rsidR="00EE0766" w:rsidRPr="00EE0766" w:rsidRDefault="00EE0766" w:rsidP="00EE0766">
      <w:pPr>
        <w:widowControl w:val="0"/>
        <w:autoSpaceDE w:val="0"/>
        <w:ind w:hanging="708"/>
        <w:jc w:val="center"/>
        <w:rPr>
          <w:rFonts w:cs="Arial"/>
          <w:color w:val="000000"/>
        </w:rPr>
      </w:pPr>
    </w:p>
    <w:p w:rsidR="00337D73" w:rsidRPr="00DB759B" w:rsidRDefault="00EE0766" w:rsidP="00EE0766">
      <w:pPr>
        <w:pStyle w:val="1"/>
        <w:ind w:hanging="709"/>
        <w:jc w:val="left"/>
        <w:rPr>
          <w:sz w:val="24"/>
          <w:szCs w:val="24"/>
        </w:rPr>
      </w:pPr>
      <w:r w:rsidRPr="00EE0766">
        <w:rPr>
          <w:b w:val="0"/>
          <w:bCs w:val="0"/>
          <w:color w:val="000000"/>
          <w:sz w:val="24"/>
          <w:szCs w:val="24"/>
        </w:rPr>
        <w:t xml:space="preserve">И.О. главы сельского поселения                                </w:t>
      </w:r>
      <w:r>
        <w:rPr>
          <w:b w:val="0"/>
          <w:bCs w:val="0"/>
          <w:color w:val="000000"/>
          <w:sz w:val="24"/>
          <w:szCs w:val="24"/>
        </w:rPr>
        <w:t xml:space="preserve">              </w:t>
      </w:r>
      <w:r w:rsidRPr="00EE0766">
        <w:rPr>
          <w:b w:val="0"/>
          <w:bCs w:val="0"/>
          <w:color w:val="000000"/>
          <w:sz w:val="24"/>
          <w:szCs w:val="24"/>
        </w:rPr>
        <w:t xml:space="preserve">                    Н.И. Кудинова                                             </w:t>
      </w:r>
    </w:p>
    <w:bookmarkEnd w:id="0"/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2433CD" w:rsidRDefault="002433CD" w:rsidP="003B21A3">
      <w:pPr>
        <w:tabs>
          <w:tab w:val="left" w:pos="6165"/>
        </w:tabs>
        <w:ind w:firstLine="0"/>
        <w:jc w:val="right"/>
        <w:rPr>
          <w:rFonts w:cs="Arial"/>
        </w:rPr>
      </w:pPr>
    </w:p>
    <w:p w:rsidR="002433CD" w:rsidRDefault="002433CD" w:rsidP="003B21A3">
      <w:pPr>
        <w:tabs>
          <w:tab w:val="left" w:pos="6165"/>
        </w:tabs>
        <w:ind w:firstLine="0"/>
        <w:jc w:val="right"/>
        <w:rPr>
          <w:rFonts w:cs="Arial"/>
        </w:rPr>
      </w:pPr>
    </w:p>
    <w:p w:rsidR="00713ACD" w:rsidRDefault="00713ACD" w:rsidP="003B21A3">
      <w:pPr>
        <w:tabs>
          <w:tab w:val="left" w:pos="6165"/>
        </w:tabs>
        <w:ind w:firstLine="0"/>
        <w:jc w:val="right"/>
        <w:rPr>
          <w:rFonts w:cs="Arial"/>
        </w:rPr>
      </w:pPr>
    </w:p>
    <w:p w:rsidR="00713ACD" w:rsidRDefault="00713ACD" w:rsidP="003B21A3">
      <w:pPr>
        <w:tabs>
          <w:tab w:val="left" w:pos="6165"/>
        </w:tabs>
        <w:ind w:firstLine="0"/>
        <w:jc w:val="right"/>
        <w:rPr>
          <w:rFonts w:cs="Arial"/>
        </w:rPr>
      </w:pPr>
    </w:p>
    <w:p w:rsidR="00713ACD" w:rsidRDefault="00713ACD" w:rsidP="003B21A3">
      <w:pPr>
        <w:tabs>
          <w:tab w:val="left" w:pos="6165"/>
        </w:tabs>
        <w:ind w:firstLine="0"/>
        <w:jc w:val="right"/>
        <w:rPr>
          <w:rFonts w:cs="Arial"/>
        </w:rPr>
      </w:pPr>
    </w:p>
    <w:p w:rsidR="00337D73" w:rsidRPr="00DB759B" w:rsidRDefault="000A5A42" w:rsidP="003B21A3">
      <w:pPr>
        <w:tabs>
          <w:tab w:val="left" w:pos="6165"/>
        </w:tabs>
        <w:ind w:firstLine="0"/>
        <w:jc w:val="right"/>
        <w:rPr>
          <w:rFonts w:cs="Arial"/>
        </w:rPr>
      </w:pPr>
      <w:r w:rsidRPr="00DB759B">
        <w:rPr>
          <w:rFonts w:cs="Arial"/>
        </w:rPr>
        <w:t xml:space="preserve">Приложение </w:t>
      </w:r>
      <w:proofErr w:type="gramStart"/>
      <w:r w:rsidRPr="00DB759B">
        <w:rPr>
          <w:rFonts w:cs="Arial"/>
        </w:rPr>
        <w:t>к</w:t>
      </w:r>
      <w:proofErr w:type="gramEnd"/>
    </w:p>
    <w:p w:rsidR="00337D73" w:rsidRPr="00DB759B" w:rsidRDefault="00D21AEC">
      <w:pPr>
        <w:tabs>
          <w:tab w:val="left" w:pos="6165"/>
        </w:tabs>
        <w:ind w:firstLine="5670"/>
        <w:rPr>
          <w:rFonts w:cs="Arial"/>
        </w:rPr>
      </w:pPr>
      <w:r>
        <w:rPr>
          <w:rFonts w:cs="Arial"/>
        </w:rPr>
        <w:t xml:space="preserve">         </w:t>
      </w:r>
      <w:r w:rsidR="000A5A42" w:rsidRPr="00DB759B">
        <w:rPr>
          <w:rFonts w:cs="Arial"/>
        </w:rPr>
        <w:t xml:space="preserve">решению сельского Совета </w:t>
      </w:r>
    </w:p>
    <w:p w:rsidR="00337D73" w:rsidRPr="00DB759B" w:rsidRDefault="00D21AEC">
      <w:pPr>
        <w:tabs>
          <w:tab w:val="left" w:pos="6165"/>
        </w:tabs>
        <w:ind w:firstLine="5670"/>
        <w:rPr>
          <w:rFonts w:cs="Arial"/>
        </w:rPr>
      </w:pPr>
      <w:r>
        <w:rPr>
          <w:rFonts w:cs="Arial"/>
        </w:rPr>
        <w:t xml:space="preserve">                    </w:t>
      </w:r>
      <w:r w:rsidR="000A5A42" w:rsidRPr="00DB759B">
        <w:rPr>
          <w:rFonts w:cs="Arial"/>
        </w:rPr>
        <w:t>народных депутатов</w:t>
      </w:r>
    </w:p>
    <w:p w:rsidR="00337D73" w:rsidRPr="00DB759B" w:rsidRDefault="00D21AEC">
      <w:pPr>
        <w:tabs>
          <w:tab w:val="left" w:pos="6165"/>
        </w:tabs>
        <w:ind w:firstLine="5670"/>
        <w:rPr>
          <w:rFonts w:cs="Arial"/>
        </w:rPr>
      </w:pPr>
      <w:r>
        <w:rPr>
          <w:rFonts w:cs="Arial"/>
        </w:rPr>
        <w:t xml:space="preserve">                   </w:t>
      </w:r>
      <w:r w:rsidR="000A5A42" w:rsidRPr="00DB759B">
        <w:rPr>
          <w:rFonts w:cs="Arial"/>
        </w:rPr>
        <w:t>от</w:t>
      </w:r>
      <w:r w:rsidR="00EE0766">
        <w:rPr>
          <w:rFonts w:cs="Arial"/>
        </w:rPr>
        <w:t xml:space="preserve"> 27.03.20 г</w:t>
      </w:r>
      <w:r w:rsidR="000A5A42" w:rsidRPr="00DB759B">
        <w:rPr>
          <w:rFonts w:cs="Arial"/>
        </w:rPr>
        <w:t xml:space="preserve"> №</w:t>
      </w:r>
      <w:r w:rsidR="00EE0766">
        <w:rPr>
          <w:rFonts w:cs="Arial"/>
        </w:rPr>
        <w:t xml:space="preserve"> 285</w:t>
      </w:r>
    </w:p>
    <w:p w:rsidR="00337D73" w:rsidRPr="00DB759B" w:rsidRDefault="00337D73">
      <w:pPr>
        <w:ind w:firstLine="0"/>
        <w:rPr>
          <w:rFonts w:cs="Arial"/>
        </w:rPr>
      </w:pPr>
    </w:p>
    <w:p w:rsidR="00337D73" w:rsidRPr="00DB759B" w:rsidRDefault="000A5A42">
      <w:pPr>
        <w:jc w:val="center"/>
        <w:rPr>
          <w:rFonts w:cs="Arial"/>
          <w:b/>
        </w:rPr>
      </w:pPr>
      <w:r w:rsidRPr="00DB759B">
        <w:rPr>
          <w:rFonts w:cs="Arial"/>
          <w:b/>
        </w:rPr>
        <w:t>Положение</w:t>
      </w:r>
    </w:p>
    <w:p w:rsidR="00337D73" w:rsidRPr="00DB759B" w:rsidRDefault="000A5A42">
      <w:pPr>
        <w:jc w:val="center"/>
        <w:rPr>
          <w:rFonts w:cs="Arial"/>
        </w:rPr>
      </w:pPr>
      <w:r w:rsidRPr="00DB759B">
        <w:rPr>
          <w:rFonts w:cs="Arial"/>
          <w:b/>
        </w:rPr>
        <w:t xml:space="preserve">о порядке приватизации муниципального имущества </w:t>
      </w:r>
      <w:proofErr w:type="spellStart"/>
      <w:r w:rsidR="002433CD" w:rsidRPr="002433CD">
        <w:rPr>
          <w:rFonts w:cs="Arial"/>
          <w:b/>
        </w:rPr>
        <w:t>Малахово</w:t>
      </w:r>
      <w:proofErr w:type="spellEnd"/>
      <w:r w:rsidR="002433CD" w:rsidRPr="002433CD">
        <w:rPr>
          <w:rFonts w:cs="Arial"/>
          <w:b/>
        </w:rPr>
        <w:t>-Слободского</w:t>
      </w:r>
      <w:r w:rsidRPr="00DB759B">
        <w:rPr>
          <w:rFonts w:cs="Arial"/>
          <w:b/>
        </w:rPr>
        <w:t xml:space="preserve"> сельского поселения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cs="Arial"/>
          <w:b/>
        </w:rPr>
      </w:pPr>
      <w:r w:rsidRPr="00DB759B">
        <w:rPr>
          <w:rFonts w:cs="Arial"/>
          <w:b/>
        </w:rPr>
        <w:t>1. Общие положения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1.1 Настоящее Положение разработано в соответствии с Гражданским кодексом Российской Федерации, Федеральным законом от 21.12.2001 № 178-ФЗ «О приватизации государственного муниципального имущества» (далее – Закон), Уставом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поселения.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1.2. Настоящее положение регулирует отношения, возникающие при приватизации муниципального имущества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 (далее – муниципальное имущество) и связанные с ними отношения по управлению муниципальной собственностью.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поселения, в собственность физических и юридических лиц.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1.3. Настоящее положение  определяет: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- компетенцию органов местного самоуправления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 в сфере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- порядок планирования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- порядок принятия решений об условиях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- порядок информационного обеспечения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- порядок оплаты муниципального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1.4. Покупателями муниципального имущества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 Закона.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1.5. </w:t>
      </w:r>
      <w:proofErr w:type="gramStart"/>
      <w:r w:rsidRPr="00DB759B">
        <w:rPr>
          <w:rFonts w:cs="Arial"/>
        </w:rPr>
        <w:t>Ограничения, установленные п.2.1 настоящего Положения,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1.6. Установленные федеральными законами ограничения участия в гра</w:t>
      </w:r>
      <w:r w:rsidRPr="00DB759B">
        <w:rPr>
          <w:rFonts w:cs="Arial"/>
        </w:rPr>
        <w:softHyphen/>
        <w:t>жданских отношениях отдельных категорий физических и юридиче</w:t>
      </w:r>
      <w:r w:rsidRPr="00DB759B">
        <w:rPr>
          <w:rFonts w:cs="Arial"/>
        </w:rPr>
        <w:softHyphen/>
        <w:t xml:space="preserve">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 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cs="Arial"/>
        </w:rPr>
      </w:pPr>
      <w:r w:rsidRPr="00DB759B">
        <w:rPr>
          <w:rFonts w:cs="Arial"/>
          <w:b/>
        </w:rPr>
        <w:t xml:space="preserve">2. Компетенция органов местного самоуправления </w:t>
      </w:r>
      <w:proofErr w:type="spellStart"/>
      <w:r w:rsidR="002433CD" w:rsidRPr="002433CD">
        <w:rPr>
          <w:rFonts w:cs="Arial"/>
          <w:b/>
        </w:rPr>
        <w:t>Малахово</w:t>
      </w:r>
      <w:proofErr w:type="spellEnd"/>
      <w:r w:rsidR="002433CD" w:rsidRPr="002433CD">
        <w:rPr>
          <w:rFonts w:cs="Arial"/>
          <w:b/>
        </w:rPr>
        <w:t>-Слободского</w:t>
      </w:r>
      <w:r w:rsidRPr="00DB759B">
        <w:rPr>
          <w:rFonts w:cs="Arial"/>
          <w:b/>
        </w:rPr>
        <w:t xml:space="preserve"> сельского поселения в сфере приватизации муниципального имущества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2.1. </w:t>
      </w:r>
      <w:r w:rsidR="00713ACD">
        <w:rPr>
          <w:rFonts w:cs="Arial"/>
        </w:rPr>
        <w:t>Малахово-Слободской</w:t>
      </w:r>
      <w:r w:rsidRPr="00DB759B">
        <w:rPr>
          <w:rFonts w:cs="Arial"/>
        </w:rPr>
        <w:t xml:space="preserve"> сельский Совет народных депутатов (далее – городской Совет) осуществляет следующие полномочия: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1) утверждает прогнозный план  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2) утверждает отчет о результатах приватизации муниципального имущества за прошедший год;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3) принимает нормативные правовые акты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</w:t>
      </w:r>
      <w:proofErr w:type="gramStart"/>
      <w:r w:rsidRPr="00DB759B">
        <w:rPr>
          <w:rFonts w:cs="Arial"/>
        </w:rPr>
        <w:t>сельского</w:t>
      </w:r>
      <w:proofErr w:type="gramEnd"/>
      <w:r w:rsidRPr="00DB759B">
        <w:rPr>
          <w:rFonts w:cs="Arial"/>
        </w:rPr>
        <w:t xml:space="preserve"> по вопросам приватизации;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4) осуществляет </w:t>
      </w:r>
      <w:proofErr w:type="gramStart"/>
      <w:r w:rsidRPr="00DB759B">
        <w:rPr>
          <w:rFonts w:cs="Arial"/>
        </w:rPr>
        <w:t>контроль за</w:t>
      </w:r>
      <w:proofErr w:type="gramEnd"/>
      <w:r w:rsidRPr="00DB759B">
        <w:rPr>
          <w:rFonts w:cs="Arial"/>
        </w:rPr>
        <w:t xml:space="preserve"> приватизацией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5) осуществляет иные полномочия, предусмотренные нормативными правовыми актами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2.2. Администрация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1) принимает решения об условиях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2) определяет официальный сайт в сети "Интернет" для размещения информации о приватизации  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3) разрабатывает прогнозный план  (программу) 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4) готовит проект решения об условиях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5) представляет в городской Совет отчет о результатах приватизации муниципального имущества за прошедший год;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6) организует продажу приватизируемого муниципального имущества и осуществляет функции продавца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7) осуществляет иные полномочия, предусмотренные нормативными правовыми актами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поселения.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cs="Arial"/>
          <w:b/>
        </w:rPr>
      </w:pPr>
      <w:r w:rsidRPr="00DB759B">
        <w:rPr>
          <w:rFonts w:cs="Arial"/>
          <w:b/>
        </w:rPr>
        <w:t xml:space="preserve">3. Планирование приватизации Имущества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3.1. </w:t>
      </w:r>
      <w:proofErr w:type="gramStart"/>
      <w:r w:rsidRPr="00DB759B">
        <w:rPr>
          <w:rFonts w:cs="Arial"/>
        </w:rPr>
        <w:t xml:space="preserve">Разработка проекта прогнозного плана (программы) приватизации муниципального имущества на плановый период осуществляется в соответствии с основными направлениями социально-экономического развития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поселения, с учетом анализа экономических характеристик подлежащего приватизации муниципального имущества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 и опыта его продаж (в том числе при подведении итогов приватизации муниципального имущества за отчетный период) и иными муниципальными правовыми актами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поселения, а также</w:t>
      </w:r>
      <w:proofErr w:type="gramEnd"/>
      <w:r w:rsidRPr="00DB759B">
        <w:rPr>
          <w:rFonts w:cs="Arial"/>
        </w:rPr>
        <w:t xml:space="preserve"> на основе ежегодно проводимого анализа эффективности использования муниципального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3.2. Прогнозный план (программа) приватизации муниципального имущества разрабатывается Администрацией ежегодно и направляется в </w:t>
      </w:r>
      <w:r w:rsidR="003B21A3">
        <w:rPr>
          <w:rFonts w:cs="Arial"/>
        </w:rPr>
        <w:t>районный</w:t>
      </w:r>
      <w:r w:rsidRPr="00DB759B">
        <w:rPr>
          <w:rFonts w:cs="Arial"/>
        </w:rPr>
        <w:t xml:space="preserve"> Совет  для утверждения.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3.3. Прогнозный план (программа) приватизации содержит перечень муниципального имущества, которое планируется приватизировать, его характеристики и предполагаемые сроки приватизации.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3.4. Не позднее 1 мая до начала очередного финансового года органы местного самоуправления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поселения, акционерные общества, акции которых находятся в муниципальной собственности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поселения, иные юридические лица и граждане представляют в Администрацию предложения о приватизации муниципального имущества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Администрация учитывает предложения, указанные в абзаце первом настоящего пункта, при подготовке проекта прогнозного плана (программы) приватизации муниципального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  Предложения об исключении муниципального имущества из проекта прогнозного плана (программы) приватизации муниципального имущества могут направлять в Администрацию не позднее 1 августа субъекты, указанные в абзаце первом настоящего пункта.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Предложение об исключении муниципального имущества из проекта прогнозного плана (программы) приватизации муниципального имущества должно содержать мотивированное обоснование необходимости сохранения муниципального имущества в муниципальной собственности </w:t>
      </w:r>
      <w:proofErr w:type="spellStart"/>
      <w:r w:rsidR="002433CD" w:rsidRPr="002433CD">
        <w:rPr>
          <w:rFonts w:cs="Arial"/>
        </w:rPr>
        <w:t>Малахово</w:t>
      </w:r>
      <w:proofErr w:type="spellEnd"/>
      <w:r w:rsidR="002433CD" w:rsidRPr="002433CD">
        <w:rPr>
          <w:rFonts w:cs="Arial"/>
        </w:rPr>
        <w:t>-Слободского</w:t>
      </w:r>
      <w:r w:rsidRPr="00DB759B">
        <w:rPr>
          <w:rFonts w:cs="Arial"/>
        </w:rPr>
        <w:t xml:space="preserve"> сельского поселения.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3.5. По итогам приватизации муниципального имущества ежегодно, не позднее 20 февраля, Администрация представляет в </w:t>
      </w:r>
      <w:r w:rsidR="003B21A3">
        <w:rPr>
          <w:rFonts w:cs="Arial"/>
        </w:rPr>
        <w:t>районный</w:t>
      </w:r>
      <w:r w:rsidRPr="00DB759B">
        <w:rPr>
          <w:rFonts w:cs="Arial"/>
        </w:rPr>
        <w:t xml:space="preserve"> Совет отчет о результатах приватизации муниципального имущества. Отчет о результатах приватизации муниципального имущества за прошедший год содержит перечень приватизированных в прошедшем году акций акционерных обществ и иного муниципального имущества с указанием способа, срока и цены сделки приватизации.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3.6. </w:t>
      </w:r>
      <w:proofErr w:type="gramStart"/>
      <w:r w:rsidRPr="00DB759B">
        <w:rPr>
          <w:rFonts w:cs="Arial"/>
        </w:rPr>
        <w:t>Унитарные предприятия, акционерные общества и общества с ограниченной ответственностью, включенные в прогнозный план (программу) приватизации муниципального имущества, акты планирования приватизации имущества, находящегося в собственности муниципального образования, представляют в Администрацию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</w:t>
      </w:r>
      <w:proofErr w:type="gramEnd"/>
      <w:r w:rsidRPr="00DB759B">
        <w:rPr>
          <w:rFonts w:cs="Arial"/>
        </w:rPr>
        <w:t xml:space="preserve"> чем в течение тридцати дней со дня окончания отчетного периода с  размещением информации, содержащейся в указанной отчетности, на официальном сайте в сети "Интернет", определенном  администрацией</w:t>
      </w:r>
      <w:r w:rsidR="003B21A3">
        <w:rPr>
          <w:rFonts w:cs="Arial"/>
        </w:rPr>
        <w:t xml:space="preserve"> района</w:t>
      </w:r>
      <w:r w:rsidRPr="00DB759B">
        <w:rPr>
          <w:rFonts w:cs="Arial"/>
        </w:rPr>
        <w:t>.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cs="Arial"/>
          <w:b/>
        </w:rPr>
      </w:pPr>
      <w:r w:rsidRPr="00DB759B">
        <w:rPr>
          <w:rFonts w:cs="Arial"/>
          <w:b/>
        </w:rPr>
        <w:t>4. Порядок принятия решений об условиях приватизации муниципального имущества</w:t>
      </w:r>
    </w:p>
    <w:p w:rsidR="00337D73" w:rsidRPr="00DB759B" w:rsidRDefault="000A5A42">
      <w:pPr>
        <w:rPr>
          <w:rFonts w:cs="Arial"/>
        </w:rPr>
      </w:pPr>
      <w:r w:rsidRPr="00DB759B">
        <w:rPr>
          <w:rFonts w:eastAsia="Lucida Sans Unicode" w:cs="Arial"/>
        </w:rPr>
        <w:t xml:space="preserve">4.1. Решение об условиях приватизации муниципального имущества, включенного в прогнозный план (программу) приватизации, принимается администрацией города в форме постановления администрации </w:t>
      </w:r>
      <w:proofErr w:type="spellStart"/>
      <w:r w:rsidR="002433CD" w:rsidRPr="002433CD">
        <w:rPr>
          <w:rFonts w:eastAsia="Lucida Sans Unicode" w:cs="Arial"/>
        </w:rPr>
        <w:t>Малахово</w:t>
      </w:r>
      <w:proofErr w:type="spellEnd"/>
      <w:r w:rsidR="002433CD" w:rsidRPr="002433CD">
        <w:rPr>
          <w:rFonts w:eastAsia="Lucida Sans Unicode" w:cs="Arial"/>
        </w:rPr>
        <w:t>-Слободского</w:t>
      </w:r>
      <w:r w:rsidRPr="00DB759B">
        <w:rPr>
          <w:rFonts w:eastAsia="Lucida Sans Unicode" w:cs="Arial"/>
        </w:rPr>
        <w:t xml:space="preserve"> сельского поселения.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 xml:space="preserve">4.2. В решении об условиях приватизации муниципального имущества должны быть указаны следующие сведения: 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наименование и характеристика муниципального имущества;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способ приватизации муниципального имущества;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начальная цена;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срок рассрочки платежа (в случае ее предоставления);</w:t>
      </w:r>
    </w:p>
    <w:p w:rsidR="00337D73" w:rsidRPr="00DB759B" w:rsidRDefault="003B21A3">
      <w:pPr>
        <w:rPr>
          <w:rFonts w:eastAsia="Lucida Sans Unicode" w:cs="Arial"/>
        </w:rPr>
      </w:pPr>
      <w:r>
        <w:rPr>
          <w:rFonts w:eastAsia="Lucida Sans Unicode" w:cs="Arial"/>
        </w:rPr>
        <w:t xml:space="preserve">- </w:t>
      </w:r>
      <w:r w:rsidR="000A5A42" w:rsidRPr="00DB759B">
        <w:rPr>
          <w:rFonts w:eastAsia="Lucida Sans Unicode" w:cs="Arial"/>
        </w:rPr>
        <w:t xml:space="preserve">иные необходимые для приватизации муниципального имущества сведения.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4.3. </w:t>
      </w:r>
      <w:proofErr w:type="gramStart"/>
      <w:r w:rsidRPr="00DB759B">
        <w:rPr>
          <w:rFonts w:cs="Arial"/>
        </w:rPr>
        <w:t>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 xml:space="preserve">4.4. Приватизация </w:t>
      </w:r>
      <w:r w:rsidRPr="00DB759B">
        <w:rPr>
          <w:rFonts w:cs="Arial"/>
        </w:rPr>
        <w:t>муниципального имущества</w:t>
      </w:r>
      <w:r w:rsidRPr="00DB759B">
        <w:rPr>
          <w:rFonts w:eastAsia="Lucida Sans Unicode" w:cs="Arial"/>
        </w:rPr>
        <w:t xml:space="preserve"> осуществляется следующими способами: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преобразование унитарного предприятия в  акционерное общество;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- преобразование унитарного предприятия в общество с ограниченной ответственностью;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продажа муниципального имущества на аукционе;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продажа акций  акционерных обществ на специализированном аукционе;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продажа муниципального имущества на конкурсе;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продажа муниципального имущества посредством публичного предложения;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продажа муниципального имущества без объявления цены;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внесение муниципального имущества в качестве вклада в уставные капиталы акционерных обществ;</w:t>
      </w:r>
    </w:p>
    <w:p w:rsidR="00337D73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продажа акций акционерных обществ по резуль</w:t>
      </w:r>
      <w:r w:rsidR="003B21A3">
        <w:rPr>
          <w:rFonts w:eastAsia="Lucida Sans Unicode" w:cs="Arial"/>
        </w:rPr>
        <w:t>татам доверительного управления;</w:t>
      </w:r>
    </w:p>
    <w:p w:rsidR="003B21A3" w:rsidRPr="00DB759B" w:rsidRDefault="003B21A3">
      <w:pPr>
        <w:rPr>
          <w:rFonts w:eastAsia="Lucida Sans Unicode" w:cs="Arial"/>
        </w:rPr>
      </w:pPr>
      <w:r>
        <w:rPr>
          <w:rFonts w:eastAsia="Lucida Sans Unicode" w:cs="Arial"/>
        </w:rPr>
        <w:t xml:space="preserve">- продажа муниципального имущества способами, указанными в абзацах 4-8 настоящего пункта, </w:t>
      </w:r>
      <w:proofErr w:type="gramStart"/>
      <w:r>
        <w:rPr>
          <w:rFonts w:eastAsia="Lucida Sans Unicode" w:cs="Arial"/>
        </w:rPr>
        <w:t>осуществляется в электронной</w:t>
      </w:r>
      <w:r w:rsidR="00A73DD9">
        <w:rPr>
          <w:rFonts w:eastAsia="Lucida Sans Unicode" w:cs="Arial"/>
        </w:rPr>
        <w:t xml:space="preserve"> форме осуществляется</w:t>
      </w:r>
      <w:proofErr w:type="gramEnd"/>
      <w:r w:rsidR="00A73DD9">
        <w:rPr>
          <w:rFonts w:eastAsia="Lucida Sans Unicode" w:cs="Arial"/>
        </w:rPr>
        <w:t xml:space="preserve"> на электронной площадке оператором электронной площадки.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 xml:space="preserve">4.5. Для организации и проведения приватизации муниципального имущества распоряжением администрации </w:t>
      </w:r>
      <w:proofErr w:type="spellStart"/>
      <w:r w:rsidR="002433CD" w:rsidRPr="002433CD">
        <w:rPr>
          <w:rFonts w:eastAsia="Lucida Sans Unicode" w:cs="Arial"/>
        </w:rPr>
        <w:t>Малахово</w:t>
      </w:r>
      <w:proofErr w:type="spellEnd"/>
      <w:r w:rsidR="002433CD" w:rsidRPr="002433CD">
        <w:rPr>
          <w:rFonts w:eastAsia="Lucida Sans Unicode" w:cs="Arial"/>
        </w:rPr>
        <w:t>-Слободского</w:t>
      </w:r>
      <w:r w:rsidRPr="00DB759B">
        <w:rPr>
          <w:rFonts w:eastAsia="Lucida Sans Unicode" w:cs="Arial"/>
        </w:rPr>
        <w:t xml:space="preserve"> сельского поселения создается Комиссия, действующая на постоянной основе, которая выполняет следующие функции: 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1) рассматривает заявки претендентов на участие в торгах;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2) принимает решение о допуске претендентов к участию в торгах или об отказе в допуске к участию в торгах;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3) определяет сроки и условия внесения задатков участникам торгов;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4) проводит торги и определяет победителя торгов;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5) оформляет и подписывает протокол об итогах торгов;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6) принимает решение о признании торгов несостоявшимися в случаях, установленных законодательством;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 xml:space="preserve">7) осуществляет иные функции, предусмотренные настоящим Положением. 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eastAsia="Lucida Sans Unicode" w:cs="Arial"/>
          <w:b/>
        </w:rPr>
      </w:pPr>
      <w:r w:rsidRPr="00DB759B">
        <w:rPr>
          <w:rFonts w:eastAsia="Lucida Sans Unicode" w:cs="Arial"/>
          <w:b/>
        </w:rPr>
        <w:t xml:space="preserve">5.  Информационное обеспечение приватизации муниципального имущества 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5.1.</w:t>
      </w:r>
      <w:r w:rsidRPr="00DB759B">
        <w:rPr>
          <w:rFonts w:cs="Arial"/>
        </w:rPr>
        <w:t xml:space="preserve"> </w:t>
      </w:r>
      <w:proofErr w:type="gramStart"/>
      <w:r w:rsidRPr="00DB759B">
        <w:rPr>
          <w:rFonts w:cs="Arial"/>
        </w:rPr>
        <w:t xml:space="preserve">На официальном сайте в сети "Интернет",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– сайты в сети «Интернет»), подлежат размещению прогнозный план   приватизации  </w:t>
      </w:r>
      <w:r w:rsidRPr="00DB759B">
        <w:rPr>
          <w:rFonts w:eastAsia="Lucida Sans Unicode" w:cs="Arial"/>
        </w:rPr>
        <w:t>муниципального имущества</w:t>
      </w:r>
      <w:r w:rsidRPr="00DB759B">
        <w:rPr>
          <w:rFonts w:cs="Arial"/>
        </w:rPr>
        <w:t xml:space="preserve">, решения об условиях приватизации   муниципального имущества, информационные сообщения о продаже   муниципального имущества и об итогах его продажи,  отчеты о результатах приватизации Имущества. </w:t>
      </w:r>
      <w:proofErr w:type="gramEnd"/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cs="Arial"/>
        </w:rPr>
        <w:t xml:space="preserve">Информационное сообщение о продаже   </w:t>
      </w:r>
      <w:r w:rsidRPr="00DB759B">
        <w:rPr>
          <w:rFonts w:eastAsia="Lucida Sans Unicode" w:cs="Arial"/>
        </w:rPr>
        <w:t>муниципального имущества</w:t>
      </w:r>
      <w:r w:rsidRPr="00DB759B">
        <w:rPr>
          <w:rFonts w:cs="Arial"/>
        </w:rPr>
        <w:t xml:space="preserve">, об итогах его продажи размещается также на сайте продавца   </w:t>
      </w:r>
      <w:r w:rsidRPr="00DB759B">
        <w:rPr>
          <w:rFonts w:eastAsia="Lucida Sans Unicode" w:cs="Arial"/>
        </w:rPr>
        <w:t xml:space="preserve">муниципального имущества </w:t>
      </w:r>
      <w:r w:rsidRPr="00DB759B">
        <w:rPr>
          <w:rFonts w:cs="Arial"/>
        </w:rPr>
        <w:t xml:space="preserve"> в сети "Интернет".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cs="Arial"/>
        </w:rPr>
        <w:t xml:space="preserve">Информационное сообщение о продаже </w:t>
      </w:r>
      <w:r w:rsidRPr="00DB759B">
        <w:rPr>
          <w:rFonts w:eastAsia="Lucida Sans Unicode" w:cs="Arial"/>
        </w:rPr>
        <w:t xml:space="preserve">муниципального имущества </w:t>
      </w:r>
      <w:r w:rsidRPr="00DB759B">
        <w:rPr>
          <w:rFonts w:cs="Arial"/>
        </w:rPr>
        <w:t xml:space="preserve"> подлежит размещению на сайтах в сети "Интернет" не менее чем за тридцать дней до дня осуществления продажи </w:t>
      </w:r>
      <w:r w:rsidRPr="00DB759B">
        <w:rPr>
          <w:rFonts w:eastAsia="Lucida Sans Unicode" w:cs="Arial"/>
        </w:rPr>
        <w:t>муниципального имущества</w:t>
      </w:r>
      <w:r w:rsidRPr="00DB759B">
        <w:rPr>
          <w:rFonts w:cs="Arial"/>
        </w:rPr>
        <w:t>, если иное не предусмотрено Законом.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cs="Arial"/>
        </w:rPr>
        <w:t xml:space="preserve">Решение об условиях приватизации  </w:t>
      </w:r>
      <w:r w:rsidRPr="00DB759B">
        <w:rPr>
          <w:rFonts w:eastAsia="Lucida Sans Unicode" w:cs="Arial"/>
        </w:rPr>
        <w:t xml:space="preserve">муниципального имущества </w:t>
      </w:r>
      <w:r w:rsidRPr="00DB759B">
        <w:rPr>
          <w:rFonts w:cs="Arial"/>
        </w:rPr>
        <w:t xml:space="preserve"> размещается в открытом доступе на сайтах в сети "Интернет" в течение десяти дней со дня принятия этого решения.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5.2. Информационное сообщение о продаже муниципального имущества должно содержать, за исключением случаев, предусмотренных Законом о приватизации, следующие сведения: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3) способ приватизации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4) начальная цена продажи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5) форма подачи предложений о цене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6) условия и сроки платежа, необходимые реквизиты счетов;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7) размер задатка, срок и порядок его внесения, необходимые реквизиты счетов;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8) порядок, место, даты начала и окончания подачи заявок, предложений;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9) исчерпывающий перечень представляемых участниками торгов документов и требования к их оформлению;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10) срок заключения договора купли-продажи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14) место и срок подведения итогов продажи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5.3.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Закона;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8) численность работников хозяйственного общества;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5.4. По решению администрации города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5.5.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5.6. К информации о результатах сделок приватизации муниципального имущества, подлежащей размещению на сайтах в сети "Интернет", относятся следующие сведения: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1) наименование продавца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3) дата, время и место проведения торгов;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4) цена сделки приватизации;</w:t>
      </w:r>
    </w:p>
    <w:p w:rsidR="00337D73" w:rsidRPr="00DB759B" w:rsidRDefault="000A5A42">
      <w:pPr>
        <w:rPr>
          <w:rFonts w:cs="Arial"/>
        </w:rPr>
      </w:pPr>
      <w:proofErr w:type="gramStart"/>
      <w:r w:rsidRPr="00DB759B">
        <w:rPr>
          <w:rFonts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DB759B">
        <w:rPr>
          <w:rFonts w:cs="Arial"/>
        </w:rPr>
        <w:t xml:space="preserve"> о цене);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6) имя физического лица или наименование юридического лица - победителя торгов.</w:t>
      </w:r>
    </w:p>
    <w:p w:rsidR="00337D73" w:rsidRPr="00DB759B" w:rsidRDefault="00337D73">
      <w:pPr>
        <w:rPr>
          <w:rFonts w:cs="Arial"/>
        </w:rPr>
      </w:pPr>
      <w:bookmarkStart w:id="1" w:name="Par243"/>
      <w:bookmarkEnd w:id="1"/>
    </w:p>
    <w:p w:rsidR="00337D73" w:rsidRPr="00DB759B" w:rsidRDefault="000A5A42">
      <w:pPr>
        <w:rPr>
          <w:rFonts w:cs="Arial"/>
          <w:b/>
        </w:rPr>
      </w:pPr>
      <w:r w:rsidRPr="00DB759B">
        <w:rPr>
          <w:rFonts w:cs="Arial"/>
          <w:b/>
        </w:rPr>
        <w:t>6. Порядок оплаты муниципального имущества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6.2. Решение о предоставлении рассрочки может быть принято в случае приватизации муниципального имущества в соответствии со статьей 24 Закона.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Начисленные проценты перечисляются в порядке, установленном Бюджетным кодексом Российской Федерации.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Покупатель вправе оплатить приобретаемое муниципальное имущество досрочно.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Закона не распространяются.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DB759B">
        <w:rPr>
          <w:rFonts w:cs="Arial"/>
        </w:rPr>
        <w:t>с даты заключения</w:t>
      </w:r>
      <w:proofErr w:type="gramEnd"/>
      <w:r w:rsidRPr="00DB759B">
        <w:rPr>
          <w:rFonts w:cs="Arial"/>
        </w:rPr>
        <w:t xml:space="preserve"> договора.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6.6. 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С покупателя могут быть взысканы также убытки, причиненные неисполнением договора купли-продажи.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6.7. Возврат денежных средств по недействительным сделкам купли-продажи муниципального имущества осуществляется в соответствии с Бюджетным кодексом Российской Федерации за счет средств бюджета </w:t>
      </w:r>
      <w:proofErr w:type="gramStart"/>
      <w:r w:rsidR="003B21A3">
        <w:rPr>
          <w:rFonts w:cs="Arial"/>
        </w:rPr>
        <w:t>района</w:t>
      </w:r>
      <w:proofErr w:type="gramEnd"/>
      <w:r w:rsidR="003B21A3">
        <w:rPr>
          <w:rFonts w:cs="Arial"/>
        </w:rPr>
        <w:t xml:space="preserve"> </w:t>
      </w:r>
      <w:r w:rsidRPr="00DB759B">
        <w:rPr>
          <w:rFonts w:cs="Arial"/>
        </w:rPr>
        <w:t>на основании вступившего в силу решения суда после передачи такого имущества в муниципальную собственность.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cs="Arial"/>
          <w:b/>
        </w:rPr>
      </w:pPr>
      <w:r w:rsidRPr="00DB759B">
        <w:rPr>
          <w:rFonts w:cs="Arial"/>
          <w:b/>
        </w:rPr>
        <w:t>7. Заключительные положения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Вопросы, не урегулированные настоящим Положением, разрешаются в соответствии с законодательством Российской Федерации.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337D73">
      <w:pPr>
        <w:rPr>
          <w:rFonts w:cs="Arial"/>
        </w:rPr>
      </w:pPr>
    </w:p>
    <w:sectPr w:rsidR="00337D73" w:rsidRPr="00DB759B" w:rsidSect="002433CD">
      <w:pgSz w:w="11906" w:h="16838"/>
      <w:pgMar w:top="426" w:right="850" w:bottom="42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37D73"/>
    <w:rsid w:val="00092E69"/>
    <w:rsid w:val="000A5A42"/>
    <w:rsid w:val="00241AD3"/>
    <w:rsid w:val="002433CD"/>
    <w:rsid w:val="00337D73"/>
    <w:rsid w:val="003B21A3"/>
    <w:rsid w:val="004B1950"/>
    <w:rsid w:val="004B7355"/>
    <w:rsid w:val="00713ACD"/>
    <w:rsid w:val="007B6243"/>
    <w:rsid w:val="0084740B"/>
    <w:rsid w:val="00883B7B"/>
    <w:rsid w:val="009B6700"/>
    <w:rsid w:val="009D7612"/>
    <w:rsid w:val="00A73DD9"/>
    <w:rsid w:val="00D21AEC"/>
    <w:rsid w:val="00DB759B"/>
    <w:rsid w:val="00EE0766"/>
    <w:rsid w:val="00FC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BC"/>
    <w:pPr>
      <w:suppressAutoHyphens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3ABC"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123A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ED3423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qFormat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qFormat/>
    <w:rsid w:val="00123ABC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123AB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-">
    <w:name w:val="Интернет-ссылка"/>
    <w:basedOn w:val="a0"/>
    <w:rsid w:val="0090459E"/>
    <w:rPr>
      <w:color w:val="0000FF"/>
      <w:u w:val="none"/>
    </w:rPr>
  </w:style>
  <w:style w:type="character" w:customStyle="1" w:styleId="a3">
    <w:name w:val="Название Знак"/>
    <w:basedOn w:val="a0"/>
    <w:qFormat/>
    <w:rsid w:val="00500482"/>
    <w:rPr>
      <w:rFonts w:ascii="Courier New" w:eastAsia="Times New Roman" w:hAnsi="Courier New" w:cs="Times New Roman"/>
      <w:sz w:val="28"/>
      <w:lang w:eastAsia="ar-SA"/>
    </w:rPr>
  </w:style>
  <w:style w:type="character" w:customStyle="1" w:styleId="a4">
    <w:name w:val="Подзаголовок Знак"/>
    <w:basedOn w:val="a0"/>
    <w:qFormat/>
    <w:rsid w:val="00500482"/>
    <w:rPr>
      <w:rFonts w:ascii="Courier New" w:eastAsia="Times New Roman" w:hAnsi="Courier New" w:cs="Times New Roman"/>
      <w:b/>
      <w:caps/>
      <w:sz w:val="26"/>
      <w:lang w:eastAsia="ar-SA"/>
    </w:rPr>
  </w:style>
  <w:style w:type="character" w:customStyle="1" w:styleId="a5">
    <w:name w:val="Выделение жирным"/>
    <w:basedOn w:val="a0"/>
    <w:rsid w:val="00C038AD"/>
    <w:rPr>
      <w:b/>
      <w:bCs/>
    </w:rPr>
  </w:style>
  <w:style w:type="character" w:customStyle="1" w:styleId="apple-converted-space">
    <w:name w:val="apple-converted-space"/>
    <w:basedOn w:val="a0"/>
    <w:qFormat/>
    <w:rsid w:val="00B75545"/>
  </w:style>
  <w:style w:type="paragraph" w:customStyle="1" w:styleId="a6">
    <w:name w:val="Заголовок"/>
    <w:basedOn w:val="a"/>
    <w:next w:val="a7"/>
    <w:qFormat/>
    <w:rsid w:val="00FC62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C6235"/>
    <w:pPr>
      <w:spacing w:after="140" w:line="288" w:lineRule="auto"/>
    </w:pPr>
  </w:style>
  <w:style w:type="paragraph" w:styleId="a8">
    <w:name w:val="List"/>
    <w:basedOn w:val="a7"/>
    <w:rsid w:val="00FC6235"/>
    <w:rPr>
      <w:rFonts w:cs="Mangal"/>
    </w:rPr>
  </w:style>
  <w:style w:type="paragraph" w:styleId="a9">
    <w:name w:val="Title"/>
    <w:basedOn w:val="a"/>
    <w:rsid w:val="00FC623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C6235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B4931"/>
    <w:pPr>
      <w:suppressAutoHyphens/>
    </w:pPr>
    <w:rPr>
      <w:rFonts w:ascii="Arial" w:hAnsi="Arial" w:cs="Arial"/>
      <w:sz w:val="24"/>
      <w:szCs w:val="24"/>
    </w:rPr>
  </w:style>
  <w:style w:type="paragraph" w:customStyle="1" w:styleId="ab">
    <w:name w:val="Заглавие"/>
    <w:basedOn w:val="a"/>
    <w:qFormat/>
    <w:rsid w:val="00500482"/>
    <w:pPr>
      <w:ind w:firstLine="0"/>
      <w:jc w:val="center"/>
    </w:pPr>
    <w:rPr>
      <w:rFonts w:ascii="Courier New" w:hAnsi="Courier New"/>
      <w:sz w:val="28"/>
      <w:szCs w:val="20"/>
      <w:lang w:eastAsia="ar-SA"/>
    </w:rPr>
  </w:style>
  <w:style w:type="paragraph" w:styleId="ac">
    <w:name w:val="Subtitle"/>
    <w:basedOn w:val="a"/>
    <w:qFormat/>
    <w:rsid w:val="00500482"/>
    <w:pPr>
      <w:spacing w:line="360" w:lineRule="auto"/>
      <w:ind w:firstLine="0"/>
      <w:jc w:val="center"/>
    </w:pPr>
    <w:rPr>
      <w:rFonts w:ascii="Courier New" w:hAnsi="Courier New"/>
      <w:b/>
      <w:caps/>
      <w:sz w:val="26"/>
      <w:szCs w:val="20"/>
      <w:lang w:eastAsia="ar-SA"/>
    </w:rPr>
  </w:style>
  <w:style w:type="paragraph" w:customStyle="1" w:styleId="Standard">
    <w:name w:val="Standard"/>
    <w:qFormat/>
    <w:rsid w:val="00C038AD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"/>
    <w:qFormat/>
    <w:rsid w:val="00A63CBE"/>
    <w:pPr>
      <w:widowControl w:val="0"/>
      <w:suppressLineNumbers/>
      <w:ind w:firstLine="720"/>
    </w:pPr>
    <w:rPr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A5A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5A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2970</Words>
  <Characters>16934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РЕШЕНИЕ</vt:lpstr>
      <vt:lpstr/>
      <vt:lpstr>И.О. главы сельского поселения  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Александр</cp:lastModifiedBy>
  <cp:revision>6</cp:revision>
  <cp:lastPrinted>2020-03-30T13:56:00Z</cp:lastPrinted>
  <dcterms:created xsi:type="dcterms:W3CDTF">2020-02-22T13:42:00Z</dcterms:created>
  <dcterms:modified xsi:type="dcterms:W3CDTF">2020-03-30T14:10:00Z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