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99" w:rsidRPr="001D5C99" w:rsidRDefault="001D5C99" w:rsidP="001D5C99">
      <w:pPr>
        <w:jc w:val="center"/>
        <w:outlineLvl w:val="0"/>
        <w:rPr>
          <w:rFonts w:ascii="Arial" w:hAnsi="Arial" w:cs="Arial"/>
        </w:rPr>
      </w:pPr>
      <w:r w:rsidRPr="001D5C99">
        <w:rPr>
          <w:rFonts w:ascii="Arial" w:hAnsi="Arial" w:cs="Arial"/>
        </w:rPr>
        <w:t>РОССИЙСКАЯ ФЕДЕРАЦИЯ</w:t>
      </w:r>
    </w:p>
    <w:p w:rsidR="001D5C99" w:rsidRPr="001D5C99" w:rsidRDefault="001D5C99" w:rsidP="001D5C99">
      <w:pPr>
        <w:jc w:val="center"/>
        <w:outlineLvl w:val="0"/>
        <w:rPr>
          <w:rFonts w:ascii="Arial" w:hAnsi="Arial" w:cs="Arial"/>
        </w:rPr>
      </w:pPr>
      <w:r w:rsidRPr="001D5C99">
        <w:rPr>
          <w:rFonts w:ascii="Arial" w:hAnsi="Arial" w:cs="Arial"/>
        </w:rPr>
        <w:t>ОРЛОВСКАЯ ОБЛАСТЬ</w:t>
      </w:r>
    </w:p>
    <w:p w:rsidR="001D5C99" w:rsidRPr="001D5C99" w:rsidRDefault="001D5C99" w:rsidP="001D5C99">
      <w:pPr>
        <w:jc w:val="center"/>
        <w:outlineLvl w:val="0"/>
        <w:rPr>
          <w:rFonts w:ascii="Arial" w:hAnsi="Arial" w:cs="Arial"/>
        </w:rPr>
      </w:pPr>
      <w:r w:rsidRPr="001D5C99">
        <w:rPr>
          <w:rFonts w:ascii="Arial" w:hAnsi="Arial" w:cs="Arial"/>
        </w:rPr>
        <w:t>ТРОСНЯНСКИЙ РАЙОН</w:t>
      </w:r>
    </w:p>
    <w:p w:rsidR="001D5C99" w:rsidRPr="001D5C99" w:rsidRDefault="001D5C99" w:rsidP="001D5C99">
      <w:pPr>
        <w:jc w:val="center"/>
        <w:outlineLvl w:val="0"/>
        <w:rPr>
          <w:rFonts w:ascii="Arial" w:hAnsi="Arial" w:cs="Arial"/>
        </w:rPr>
      </w:pPr>
      <w:r w:rsidRPr="001D5C99">
        <w:rPr>
          <w:rFonts w:ascii="Arial" w:hAnsi="Arial" w:cs="Arial"/>
        </w:rPr>
        <w:t>АДМИНИСТРАЦИЯ МУРАВЛЬСКОГО СЕЛЬСКОГО ПОСЕЛЕНИЯ</w:t>
      </w:r>
    </w:p>
    <w:p w:rsidR="001D5C99" w:rsidRPr="001D5C99" w:rsidRDefault="001D5C99" w:rsidP="001D5C99">
      <w:pPr>
        <w:jc w:val="center"/>
        <w:outlineLvl w:val="0"/>
        <w:rPr>
          <w:rFonts w:ascii="Arial" w:hAnsi="Arial" w:cs="Arial"/>
        </w:rPr>
      </w:pPr>
    </w:p>
    <w:p w:rsidR="001D5C99" w:rsidRPr="001D5C99" w:rsidRDefault="001D5C99" w:rsidP="001D5C99">
      <w:pPr>
        <w:jc w:val="center"/>
        <w:outlineLvl w:val="0"/>
        <w:rPr>
          <w:rFonts w:ascii="Arial" w:hAnsi="Arial" w:cs="Arial"/>
        </w:rPr>
      </w:pPr>
      <w:r w:rsidRPr="001D5C99">
        <w:rPr>
          <w:rFonts w:ascii="Arial" w:hAnsi="Arial" w:cs="Arial"/>
        </w:rPr>
        <w:t>ПОСТАНОВЛЕНИЕ</w:t>
      </w:r>
    </w:p>
    <w:p w:rsidR="001D5C99" w:rsidRPr="001D5C99" w:rsidRDefault="001D5C99" w:rsidP="001D5C99">
      <w:pPr>
        <w:jc w:val="both"/>
        <w:outlineLvl w:val="0"/>
        <w:rPr>
          <w:rFonts w:ascii="Arial" w:hAnsi="Arial" w:cs="Arial"/>
        </w:rPr>
      </w:pPr>
    </w:p>
    <w:p w:rsidR="001D5C99" w:rsidRPr="001D5C99" w:rsidRDefault="00333C4A" w:rsidP="001D5C9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1D5C99" w:rsidRPr="001D5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июля 2020</w:t>
      </w:r>
      <w:r w:rsidR="001D5C99" w:rsidRPr="001D5C99">
        <w:rPr>
          <w:rFonts w:ascii="Arial" w:hAnsi="Arial" w:cs="Arial"/>
        </w:rPr>
        <w:t xml:space="preserve"> года                                                                     </w:t>
      </w:r>
      <w:r>
        <w:rPr>
          <w:rFonts w:ascii="Arial" w:hAnsi="Arial" w:cs="Arial"/>
        </w:rPr>
        <w:t xml:space="preserve">                            № 18</w:t>
      </w:r>
    </w:p>
    <w:p w:rsidR="001D5C99" w:rsidRPr="001D5C99" w:rsidRDefault="001D5C99" w:rsidP="001D5C99">
      <w:pPr>
        <w:jc w:val="both"/>
        <w:outlineLvl w:val="0"/>
        <w:rPr>
          <w:rFonts w:ascii="Arial" w:hAnsi="Arial" w:cs="Arial"/>
        </w:rPr>
      </w:pPr>
      <w:r w:rsidRPr="001D5C99">
        <w:rPr>
          <w:rFonts w:ascii="Arial" w:hAnsi="Arial" w:cs="Arial"/>
        </w:rPr>
        <w:t>с. Муравль</w:t>
      </w:r>
    </w:p>
    <w:p w:rsidR="00EC3201" w:rsidRPr="001D5C99" w:rsidRDefault="00EC3201" w:rsidP="001D5C99">
      <w:pPr>
        <w:jc w:val="both"/>
        <w:rPr>
          <w:rFonts w:ascii="Arial" w:hAnsi="Arial" w:cs="Arial"/>
        </w:rPr>
      </w:pPr>
    </w:p>
    <w:p w:rsidR="009E4CA4" w:rsidRPr="001D5C99" w:rsidRDefault="001D5C99" w:rsidP="001D5C99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838C7" w:rsidRPr="001D5C99">
        <w:rPr>
          <w:rFonts w:ascii="Arial" w:hAnsi="Arial" w:cs="Arial"/>
        </w:rPr>
        <w:t xml:space="preserve">Об утверждении плана мероприятий </w:t>
      </w:r>
      <w:r>
        <w:rPr>
          <w:rFonts w:ascii="Arial" w:hAnsi="Arial" w:cs="Arial"/>
        </w:rPr>
        <w:t>по повышению роли имущественных налогов в форми</w:t>
      </w:r>
      <w:r w:rsidR="00333C4A">
        <w:rPr>
          <w:rFonts w:ascii="Arial" w:hAnsi="Arial" w:cs="Arial"/>
        </w:rPr>
        <w:t>ровании местного бюджета на 2020</w:t>
      </w:r>
      <w:r>
        <w:rPr>
          <w:rFonts w:ascii="Arial" w:hAnsi="Arial" w:cs="Arial"/>
        </w:rPr>
        <w:t xml:space="preserve"> год</w:t>
      </w:r>
      <w:r w:rsidR="009E4CA4" w:rsidRPr="001D5C99">
        <w:rPr>
          <w:rFonts w:ascii="Arial" w:hAnsi="Arial" w:cs="Arial"/>
        </w:rPr>
        <w:t xml:space="preserve"> </w:t>
      </w:r>
    </w:p>
    <w:p w:rsidR="00EC3201" w:rsidRPr="001D5C99" w:rsidRDefault="00EC3201" w:rsidP="001D5C99">
      <w:pPr>
        <w:jc w:val="both"/>
        <w:rPr>
          <w:rFonts w:ascii="Arial" w:hAnsi="Arial" w:cs="Arial"/>
        </w:rPr>
      </w:pPr>
    </w:p>
    <w:p w:rsidR="00EC3201" w:rsidRPr="001D5C99" w:rsidRDefault="00EC3201" w:rsidP="001D5C99">
      <w:pPr>
        <w:jc w:val="both"/>
        <w:rPr>
          <w:rFonts w:ascii="Arial" w:hAnsi="Arial" w:cs="Arial"/>
        </w:rPr>
      </w:pPr>
      <w:r w:rsidRPr="001D5C99">
        <w:rPr>
          <w:rFonts w:ascii="Arial" w:hAnsi="Arial" w:cs="Arial"/>
        </w:rPr>
        <w:t xml:space="preserve">               В </w:t>
      </w:r>
      <w:r w:rsidR="009E4CA4" w:rsidRPr="001D5C99">
        <w:rPr>
          <w:rFonts w:ascii="Arial" w:hAnsi="Arial" w:cs="Arial"/>
        </w:rPr>
        <w:t xml:space="preserve"> целях увеличения  доходной базы</w:t>
      </w:r>
      <w:r w:rsidR="001D5C99" w:rsidRPr="001D5C99">
        <w:rPr>
          <w:rFonts w:ascii="Arial" w:hAnsi="Arial" w:cs="Arial"/>
        </w:rPr>
        <w:t>,</w:t>
      </w:r>
      <w:r w:rsidR="009E4CA4" w:rsidRPr="001D5C99">
        <w:rPr>
          <w:rFonts w:ascii="Arial" w:hAnsi="Arial" w:cs="Arial"/>
        </w:rPr>
        <w:t xml:space="preserve"> исполнения плана мероприятий по повышению роли имущественных налогов в формировании ме</w:t>
      </w:r>
      <w:r w:rsidR="00333C4A">
        <w:rPr>
          <w:rFonts w:ascii="Arial" w:hAnsi="Arial" w:cs="Arial"/>
        </w:rPr>
        <w:t>стного бюджета на 2020</w:t>
      </w:r>
      <w:r w:rsidR="009E4CA4" w:rsidRPr="001D5C99">
        <w:rPr>
          <w:rFonts w:ascii="Arial" w:hAnsi="Arial" w:cs="Arial"/>
        </w:rPr>
        <w:t xml:space="preserve"> год </w:t>
      </w:r>
      <w:r w:rsidR="001D5C99">
        <w:rPr>
          <w:rFonts w:ascii="Arial" w:hAnsi="Arial" w:cs="Arial"/>
        </w:rPr>
        <w:t>администрация Муравльского сельского поселения ПОСТАНОВЛЯЕТ:</w:t>
      </w:r>
    </w:p>
    <w:p w:rsidR="009E4CA4" w:rsidRPr="001D5C99" w:rsidRDefault="009E4CA4" w:rsidP="001D5C9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D5C99">
        <w:rPr>
          <w:rFonts w:ascii="Arial" w:hAnsi="Arial" w:cs="Arial"/>
        </w:rPr>
        <w:t>Утвердить план мероприятий по повышению роли имущественных налогов в форми</w:t>
      </w:r>
      <w:r w:rsidR="00333C4A">
        <w:rPr>
          <w:rFonts w:ascii="Arial" w:hAnsi="Arial" w:cs="Arial"/>
        </w:rPr>
        <w:t>ровании местного бюджета на 2020</w:t>
      </w:r>
      <w:r w:rsidRPr="001D5C99">
        <w:rPr>
          <w:rFonts w:ascii="Arial" w:hAnsi="Arial" w:cs="Arial"/>
        </w:rPr>
        <w:t xml:space="preserve"> год согласно приложению</w:t>
      </w:r>
    </w:p>
    <w:p w:rsidR="009E4CA4" w:rsidRPr="001D5C99" w:rsidRDefault="009E4CA4" w:rsidP="001D5C9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D5C99">
        <w:rPr>
          <w:rFonts w:ascii="Arial" w:hAnsi="Arial" w:cs="Arial"/>
        </w:rPr>
        <w:t xml:space="preserve"> </w:t>
      </w:r>
      <w:proofErr w:type="gramStart"/>
      <w:r w:rsidRPr="001D5C99">
        <w:rPr>
          <w:rFonts w:ascii="Arial" w:hAnsi="Arial" w:cs="Arial"/>
        </w:rPr>
        <w:t>Контроль за</w:t>
      </w:r>
      <w:proofErr w:type="gramEnd"/>
      <w:r w:rsidRPr="001D5C99">
        <w:rPr>
          <w:rFonts w:ascii="Arial" w:hAnsi="Arial" w:cs="Arial"/>
        </w:rPr>
        <w:t xml:space="preserve"> исполнением настоящего </w:t>
      </w:r>
      <w:r w:rsidR="001D5C99">
        <w:rPr>
          <w:rFonts w:ascii="Arial" w:hAnsi="Arial" w:cs="Arial"/>
        </w:rPr>
        <w:t>постановления</w:t>
      </w:r>
      <w:r w:rsidRPr="001D5C99">
        <w:rPr>
          <w:rFonts w:ascii="Arial" w:hAnsi="Arial" w:cs="Arial"/>
        </w:rPr>
        <w:t xml:space="preserve">  </w:t>
      </w:r>
      <w:r w:rsidR="00487223" w:rsidRPr="001D5C99">
        <w:rPr>
          <w:rFonts w:ascii="Arial" w:hAnsi="Arial" w:cs="Arial"/>
        </w:rPr>
        <w:t>оставляю за собой</w:t>
      </w:r>
      <w:r w:rsidR="001D5C99">
        <w:rPr>
          <w:rFonts w:ascii="Arial" w:hAnsi="Arial" w:cs="Arial"/>
        </w:rPr>
        <w:t>.</w:t>
      </w:r>
    </w:p>
    <w:p w:rsidR="00EC3201" w:rsidRPr="001D5C99" w:rsidRDefault="00EC3201" w:rsidP="001D5C99">
      <w:pPr>
        <w:jc w:val="both"/>
        <w:rPr>
          <w:rFonts w:ascii="Arial" w:hAnsi="Arial" w:cs="Arial"/>
        </w:rPr>
      </w:pPr>
    </w:p>
    <w:p w:rsidR="009E4CA4" w:rsidRPr="001D5C99" w:rsidRDefault="009E4CA4" w:rsidP="001D5C99">
      <w:pPr>
        <w:jc w:val="both"/>
        <w:rPr>
          <w:rFonts w:ascii="Arial" w:hAnsi="Arial" w:cs="Arial"/>
        </w:rPr>
      </w:pPr>
    </w:p>
    <w:p w:rsidR="00EC3201" w:rsidRPr="001D5C99" w:rsidRDefault="00EC3201" w:rsidP="001D5C99">
      <w:pPr>
        <w:jc w:val="both"/>
        <w:rPr>
          <w:rFonts w:ascii="Arial" w:hAnsi="Arial" w:cs="Arial"/>
        </w:rPr>
      </w:pPr>
      <w:r w:rsidRPr="001D5C99">
        <w:rPr>
          <w:rFonts w:ascii="Arial" w:hAnsi="Arial" w:cs="Arial"/>
        </w:rPr>
        <w:t xml:space="preserve">Глава сельского  поселения                                           </w:t>
      </w:r>
      <w:r w:rsidR="009E4CA4" w:rsidRPr="001D5C99">
        <w:rPr>
          <w:rFonts w:ascii="Arial" w:hAnsi="Arial" w:cs="Arial"/>
        </w:rPr>
        <w:t xml:space="preserve">        </w:t>
      </w:r>
      <w:r w:rsidRPr="001D5C99">
        <w:rPr>
          <w:rFonts w:ascii="Arial" w:hAnsi="Arial" w:cs="Arial"/>
        </w:rPr>
        <w:t xml:space="preserve"> </w:t>
      </w:r>
      <w:r w:rsidR="001D5C99">
        <w:rPr>
          <w:rFonts w:ascii="Arial" w:hAnsi="Arial" w:cs="Arial"/>
        </w:rPr>
        <w:t xml:space="preserve">           </w:t>
      </w:r>
      <w:r w:rsidRPr="001D5C99">
        <w:rPr>
          <w:rFonts w:ascii="Arial" w:hAnsi="Arial" w:cs="Arial"/>
        </w:rPr>
        <w:t xml:space="preserve"> </w:t>
      </w:r>
      <w:r w:rsidR="001D5C99">
        <w:rPr>
          <w:rFonts w:ascii="Arial" w:hAnsi="Arial" w:cs="Arial"/>
        </w:rPr>
        <w:t>Е. Н. Ковалькова</w:t>
      </w:r>
      <w:r w:rsidRPr="001D5C99">
        <w:rPr>
          <w:rFonts w:ascii="Arial" w:hAnsi="Arial" w:cs="Arial"/>
        </w:rPr>
        <w:t xml:space="preserve"> </w:t>
      </w:r>
    </w:p>
    <w:p w:rsidR="00EC3201" w:rsidRPr="001D5C99" w:rsidRDefault="00EC3201" w:rsidP="001D5C99">
      <w:pPr>
        <w:jc w:val="both"/>
        <w:rPr>
          <w:rFonts w:ascii="Arial" w:hAnsi="Arial" w:cs="Arial"/>
        </w:rPr>
      </w:pPr>
    </w:p>
    <w:p w:rsidR="00EC3201" w:rsidRPr="001D5C99" w:rsidRDefault="00EC3201" w:rsidP="001D5C99">
      <w:pPr>
        <w:jc w:val="both"/>
        <w:rPr>
          <w:rFonts w:ascii="Arial" w:hAnsi="Arial" w:cs="Arial"/>
        </w:rPr>
      </w:pPr>
    </w:p>
    <w:p w:rsidR="00EC3201" w:rsidRPr="001D5C99" w:rsidRDefault="00EC3201" w:rsidP="001D5C99">
      <w:pPr>
        <w:jc w:val="both"/>
        <w:rPr>
          <w:rFonts w:ascii="Arial" w:hAnsi="Arial" w:cs="Arial"/>
        </w:rPr>
      </w:pPr>
    </w:p>
    <w:p w:rsidR="00EC3201" w:rsidRPr="001D5C99" w:rsidRDefault="00EC3201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1D5C99">
      <w:pPr>
        <w:tabs>
          <w:tab w:val="left" w:pos="7650"/>
        </w:tabs>
        <w:jc w:val="both"/>
        <w:rPr>
          <w:rFonts w:ascii="Arial" w:hAnsi="Arial" w:cs="Arial"/>
        </w:rPr>
      </w:pPr>
      <w:r w:rsidRPr="001D5C99">
        <w:rPr>
          <w:rFonts w:ascii="Arial" w:hAnsi="Arial" w:cs="Arial"/>
        </w:rPr>
        <w:tab/>
      </w:r>
    </w:p>
    <w:p w:rsidR="006B373C" w:rsidRPr="001D5C99" w:rsidRDefault="006B373C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6B373C" w:rsidRDefault="006B373C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Default="001D5C99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Default="001D5C99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Default="001D5C99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Default="001D5C99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Default="001D5C99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Default="001D5C99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Default="001D5C99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Pr="001D5C99" w:rsidRDefault="001D5C99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6B373C" w:rsidRPr="001D5C99" w:rsidRDefault="006B373C" w:rsidP="001D5C99">
      <w:pPr>
        <w:tabs>
          <w:tab w:val="left" w:pos="7650"/>
        </w:tabs>
        <w:jc w:val="both"/>
        <w:rPr>
          <w:rFonts w:ascii="Arial" w:hAnsi="Arial" w:cs="Arial"/>
        </w:rPr>
      </w:pPr>
    </w:p>
    <w:p w:rsidR="001D5C99" w:rsidRDefault="006B373C" w:rsidP="001D5C99">
      <w:pPr>
        <w:tabs>
          <w:tab w:val="left" w:pos="7650"/>
        </w:tabs>
        <w:jc w:val="right"/>
        <w:rPr>
          <w:rFonts w:ascii="Arial" w:hAnsi="Arial" w:cs="Arial"/>
        </w:rPr>
      </w:pPr>
      <w:r w:rsidRPr="001D5C99">
        <w:rPr>
          <w:rFonts w:ascii="Arial" w:hAnsi="Arial" w:cs="Arial"/>
        </w:rPr>
        <w:lastRenderedPageBreak/>
        <w:t xml:space="preserve">                                                                                                     Приложение</w:t>
      </w:r>
    </w:p>
    <w:p w:rsidR="001D5C99" w:rsidRDefault="006B373C" w:rsidP="001D5C99">
      <w:pPr>
        <w:tabs>
          <w:tab w:val="left" w:pos="7650"/>
        </w:tabs>
        <w:jc w:val="right"/>
        <w:rPr>
          <w:rFonts w:ascii="Arial" w:hAnsi="Arial" w:cs="Arial"/>
        </w:rPr>
      </w:pPr>
      <w:r w:rsidRPr="001D5C99">
        <w:rPr>
          <w:rFonts w:ascii="Arial" w:hAnsi="Arial" w:cs="Arial"/>
        </w:rPr>
        <w:t xml:space="preserve"> к </w:t>
      </w:r>
      <w:r w:rsidR="001D5C99">
        <w:rPr>
          <w:rFonts w:ascii="Arial" w:hAnsi="Arial" w:cs="Arial"/>
        </w:rPr>
        <w:t>постановлению администрации</w:t>
      </w:r>
    </w:p>
    <w:p w:rsidR="001D5C99" w:rsidRDefault="001D5C99" w:rsidP="001D5C99">
      <w:pPr>
        <w:tabs>
          <w:tab w:val="left" w:pos="76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6B373C" w:rsidRPr="001D5C99" w:rsidRDefault="00333C4A" w:rsidP="001D5C99">
      <w:pPr>
        <w:tabs>
          <w:tab w:val="left" w:pos="76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 18 от 03.07.2020</w:t>
      </w:r>
      <w:r w:rsidR="001D5C99">
        <w:rPr>
          <w:rFonts w:ascii="Arial" w:hAnsi="Arial" w:cs="Arial"/>
        </w:rPr>
        <w:t xml:space="preserve"> </w:t>
      </w: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p w:rsidR="006B373C" w:rsidRPr="001D5C99" w:rsidRDefault="006B373C" w:rsidP="005C4AC1">
      <w:pPr>
        <w:tabs>
          <w:tab w:val="left" w:pos="3690"/>
        </w:tabs>
        <w:jc w:val="center"/>
        <w:rPr>
          <w:rFonts w:ascii="Arial" w:hAnsi="Arial" w:cs="Arial"/>
        </w:rPr>
      </w:pPr>
      <w:r w:rsidRPr="001D5C99">
        <w:rPr>
          <w:rFonts w:ascii="Arial" w:hAnsi="Arial" w:cs="Arial"/>
        </w:rPr>
        <w:t>План мероприятий по повышению роли имущественных налогов в форми</w:t>
      </w:r>
      <w:r w:rsidR="00333C4A">
        <w:rPr>
          <w:rFonts w:ascii="Arial" w:hAnsi="Arial" w:cs="Arial"/>
        </w:rPr>
        <w:t>ровании местного бюджета на 2020</w:t>
      </w:r>
      <w:r w:rsidRPr="001D5C99">
        <w:rPr>
          <w:rFonts w:ascii="Arial" w:hAnsi="Arial" w:cs="Arial"/>
        </w:rPr>
        <w:t xml:space="preserve"> год</w:t>
      </w:r>
    </w:p>
    <w:p w:rsidR="006B373C" w:rsidRPr="001D5C99" w:rsidRDefault="006B373C" w:rsidP="001D5C99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77"/>
        <w:gridCol w:w="5206"/>
        <w:gridCol w:w="1633"/>
        <w:gridCol w:w="2155"/>
      </w:tblGrid>
      <w:tr w:rsidR="00980DAC" w:rsidRPr="001D5C99" w:rsidTr="006B373C"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5C9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D5C9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D5C9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B373C" w:rsidRPr="001D5C99" w:rsidRDefault="001D5C99" w:rsidP="001D5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6B373C" w:rsidRPr="001D5C99">
              <w:rPr>
                <w:rFonts w:ascii="Arial" w:hAnsi="Arial" w:cs="Arial"/>
                <w:sz w:val="24"/>
                <w:szCs w:val="24"/>
              </w:rPr>
              <w:t>аименование мероприятий</w:t>
            </w: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333C4A" w:rsidRPr="001D5C99" w:rsidTr="00FA3FDF">
        <w:tc>
          <w:tcPr>
            <w:tcW w:w="0" w:type="auto"/>
          </w:tcPr>
          <w:p w:rsidR="00333C4A" w:rsidRPr="001D5C99" w:rsidRDefault="00333C4A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333C4A" w:rsidRPr="00333C4A" w:rsidRDefault="00333C4A" w:rsidP="00333C4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  <w:r w:rsidRPr="00333C4A">
              <w:rPr>
                <w:rFonts w:ascii="Arial" w:hAnsi="Arial" w:cs="Arial"/>
                <w:b/>
              </w:rPr>
              <w:t>Общие мероприятия</w:t>
            </w:r>
          </w:p>
        </w:tc>
      </w:tr>
      <w:tr w:rsidR="00980DAC" w:rsidRPr="001D5C99" w:rsidTr="00333C4A">
        <w:trPr>
          <w:trHeight w:val="2770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B373C" w:rsidRPr="001D5C99" w:rsidRDefault="006B373C" w:rsidP="00333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="00333C4A" w:rsidRPr="00333C4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исполнения органами власти статьи 16 Налогового кодекса РФ и проведения верификации и обновления информации (в т.ч. за налоговый период 2018 г.) в интерне</w:t>
            </w:r>
            <w:proofErr w:type="gramStart"/>
            <w:r w:rsidR="00333C4A" w:rsidRPr="00333C4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т-</w:t>
            </w:r>
            <w:proofErr w:type="gramEnd"/>
            <w:r w:rsidR="00333C4A" w:rsidRPr="00333C4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B373C" w:rsidRPr="001D5C99" w:rsidRDefault="00333C4A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33C4A" w:rsidRPr="001D5C99" w:rsidTr="00C85D47">
        <w:tc>
          <w:tcPr>
            <w:tcW w:w="0" w:type="auto"/>
          </w:tcPr>
          <w:p w:rsidR="00333C4A" w:rsidRPr="001D5C99" w:rsidRDefault="00333C4A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333C4A" w:rsidRPr="00333C4A" w:rsidRDefault="00333C4A" w:rsidP="00333C4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  <w:r w:rsidRPr="00333C4A">
              <w:rPr>
                <w:rFonts w:ascii="Arial" w:hAnsi="Arial" w:cs="Arial"/>
                <w:b/>
              </w:rPr>
              <w:t>Мероприятия по налогу на имущество организаций</w:t>
            </w:r>
          </w:p>
        </w:tc>
      </w:tr>
      <w:tr w:rsidR="00980DAC" w:rsidRPr="001D5C99" w:rsidTr="006B373C"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6B373C" w:rsidRPr="00333C4A" w:rsidRDefault="00333C4A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C4A">
              <w:rPr>
                <w:rFonts w:ascii="Arial" w:hAnsi="Arial" w:cs="Arial"/>
                <w:sz w:val="24"/>
                <w:szCs w:val="24"/>
              </w:rPr>
              <w:t>Проведение мероприятий по подготовке к переходу к введению налога на имущество юридических лиц, налоговая база которых определяется как кадастровая стоимость имущества в отношении отдельных видов имущества, признаваемого объектом налогообложения, в соответствии с принятой «дорожной картой»</w:t>
            </w:r>
          </w:p>
        </w:tc>
        <w:tc>
          <w:tcPr>
            <w:tcW w:w="0" w:type="auto"/>
          </w:tcPr>
          <w:p w:rsidR="006B373C" w:rsidRPr="001D5C99" w:rsidRDefault="00333C4A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01.12</w:t>
            </w:r>
            <w:r w:rsidR="006B373C" w:rsidRPr="001D5C99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B373C" w:rsidRPr="001D5C99" w:rsidRDefault="006B373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33C4A" w:rsidRPr="001D5C99" w:rsidTr="00B66320">
        <w:tc>
          <w:tcPr>
            <w:tcW w:w="0" w:type="auto"/>
          </w:tcPr>
          <w:p w:rsidR="00333C4A" w:rsidRPr="001D5C99" w:rsidRDefault="00333C4A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333C4A" w:rsidRPr="00333C4A" w:rsidRDefault="00333C4A" w:rsidP="00333C4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  <w:r w:rsidRPr="00333C4A">
              <w:rPr>
                <w:rFonts w:ascii="Arial" w:hAnsi="Arial" w:cs="Arial"/>
                <w:b/>
              </w:rPr>
              <w:t>Мероприятия  по земельному налогу и налогу на имущество физических лиц</w:t>
            </w:r>
          </w:p>
        </w:tc>
      </w:tr>
      <w:tr w:rsidR="00980DAC" w:rsidRPr="001D5C99" w:rsidTr="006B373C">
        <w:tc>
          <w:tcPr>
            <w:tcW w:w="0" w:type="auto"/>
          </w:tcPr>
          <w:p w:rsidR="00D9232D" w:rsidRPr="001D5C99" w:rsidRDefault="00D9232D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D9232D" w:rsidRPr="001B50C8" w:rsidRDefault="00333C4A" w:rsidP="001B50C8">
            <w:pPr>
              <w:pStyle w:val="a3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C4A">
              <w:rPr>
                <w:rStyle w:val="2105pt"/>
                <w:rFonts w:ascii="Arial" w:hAnsi="Arial" w:cs="Arial"/>
                <w:sz w:val="24"/>
                <w:szCs w:val="24"/>
              </w:rPr>
              <w:t>Проведение инвентаризации объектов недвижимости (объектов капитального строительства и земельных участков, в границах которых они располагаются, в том числе объекты незавершенных строительством)</w:t>
            </w:r>
          </w:p>
        </w:tc>
        <w:tc>
          <w:tcPr>
            <w:tcW w:w="0" w:type="auto"/>
          </w:tcPr>
          <w:p w:rsidR="00D9232D" w:rsidRPr="001D5C99" w:rsidRDefault="00333C4A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01.06</w:t>
            </w:r>
            <w:r w:rsidR="00D9232D" w:rsidRPr="001D5C99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9232D" w:rsidRPr="001D5C99" w:rsidRDefault="00D9232D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A96BCC" w:rsidRPr="001D5C99" w:rsidTr="006B373C">
        <w:tc>
          <w:tcPr>
            <w:tcW w:w="0" w:type="auto"/>
          </w:tcPr>
          <w:p w:rsidR="00D9232D" w:rsidRPr="001D5C99" w:rsidRDefault="00D9232D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D9232D" w:rsidRPr="001D5C99" w:rsidRDefault="001B50C8" w:rsidP="005C4AC1">
            <w:pPr>
              <w:pStyle w:val="a3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Проведение разъяснительной работы  с физическими лицами – владельцами незарегистрированных объектов  недвижимости по вопросу  регистрации права  собственности  на данные объекты</w:t>
            </w:r>
          </w:p>
        </w:tc>
        <w:tc>
          <w:tcPr>
            <w:tcW w:w="0" w:type="auto"/>
          </w:tcPr>
          <w:p w:rsidR="00D9232D" w:rsidRPr="001D5C99" w:rsidRDefault="001B50C8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D9232D" w:rsidRPr="001D5C99" w:rsidRDefault="001B50C8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A96BCC" w:rsidRPr="001D5C99" w:rsidTr="006B373C">
        <w:tc>
          <w:tcPr>
            <w:tcW w:w="0" w:type="auto"/>
          </w:tcPr>
          <w:p w:rsidR="00980DAC" w:rsidRPr="001D5C99" w:rsidRDefault="00980DAC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980DAC" w:rsidRPr="001D5C99" w:rsidRDefault="001B50C8" w:rsidP="005C4AC1">
            <w:pPr>
              <w:pStyle w:val="a3"/>
              <w:ind w:left="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1D5C99">
              <w:rPr>
                <w:rFonts w:ascii="Arial" w:hAnsi="Arial" w:cs="Arial"/>
                <w:sz w:val="24"/>
                <w:szCs w:val="24"/>
              </w:rPr>
              <w:t xml:space="preserve">роведение в процессе оказания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государственных и </w:t>
            </w:r>
            <w:r w:rsidRPr="001D5C99">
              <w:rPr>
                <w:rFonts w:ascii="Arial" w:hAnsi="Arial" w:cs="Arial"/>
                <w:sz w:val="24"/>
                <w:szCs w:val="24"/>
              </w:rPr>
              <w:t xml:space="preserve">муниципальных услуг, предусматривающих использование адресов объектов недвижимого имущества, сопоставления сведений и наименовании населенных пунктов, элементов  </w:t>
            </w:r>
            <w:proofErr w:type="spellStart"/>
            <w:proofErr w:type="gramStart"/>
            <w:r w:rsidRPr="001D5C99">
              <w:rPr>
                <w:rFonts w:ascii="Arial" w:hAnsi="Arial" w:cs="Arial"/>
                <w:sz w:val="24"/>
                <w:szCs w:val="24"/>
              </w:rPr>
              <w:t>улично</w:t>
            </w:r>
            <w:proofErr w:type="spellEnd"/>
            <w:r w:rsidRPr="001D5C99">
              <w:rPr>
                <w:rFonts w:ascii="Arial" w:hAnsi="Arial" w:cs="Arial"/>
                <w:sz w:val="24"/>
                <w:szCs w:val="24"/>
              </w:rPr>
              <w:t xml:space="preserve"> – дорожной</w:t>
            </w:r>
            <w:proofErr w:type="gramEnd"/>
            <w:r w:rsidRPr="001D5C99">
              <w:rPr>
                <w:rFonts w:ascii="Arial" w:hAnsi="Arial" w:cs="Arial"/>
                <w:sz w:val="24"/>
                <w:szCs w:val="24"/>
              </w:rPr>
              <w:t xml:space="preserve"> сети и нумерации домов, размещенных в ФИАС. В случае выявления ошибок  информировать об этом  </w:t>
            </w:r>
            <w:r w:rsidRPr="001D5C99">
              <w:rPr>
                <w:rFonts w:ascii="Arial" w:hAnsi="Arial" w:cs="Arial"/>
                <w:sz w:val="24"/>
                <w:szCs w:val="24"/>
              </w:rPr>
              <w:lastRenderedPageBreak/>
              <w:t>Управление ФНС России по Орловской области</w:t>
            </w:r>
          </w:p>
        </w:tc>
        <w:tc>
          <w:tcPr>
            <w:tcW w:w="0" w:type="auto"/>
          </w:tcPr>
          <w:p w:rsidR="00980DAC" w:rsidRPr="001D5C99" w:rsidRDefault="001B50C8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0" w:type="auto"/>
          </w:tcPr>
          <w:p w:rsidR="00980DAC" w:rsidRPr="001D5C99" w:rsidRDefault="001B50C8" w:rsidP="001D5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5C99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7B44F9" w:rsidRPr="001D5C99" w:rsidRDefault="007B44F9" w:rsidP="001D5C99">
      <w:pPr>
        <w:jc w:val="both"/>
        <w:rPr>
          <w:rFonts w:ascii="Arial" w:hAnsi="Arial" w:cs="Arial"/>
        </w:rPr>
      </w:pPr>
    </w:p>
    <w:sectPr w:rsidR="007B44F9" w:rsidRPr="001D5C99" w:rsidSect="0008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B5"/>
    <w:multiLevelType w:val="hybridMultilevel"/>
    <w:tmpl w:val="4656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8B3"/>
    <w:multiLevelType w:val="multilevel"/>
    <w:tmpl w:val="FDEC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BD127D"/>
    <w:multiLevelType w:val="hybridMultilevel"/>
    <w:tmpl w:val="7474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201"/>
    <w:rsid w:val="000838C7"/>
    <w:rsid w:val="001B50C8"/>
    <w:rsid w:val="001C5078"/>
    <w:rsid w:val="001D5C99"/>
    <w:rsid w:val="00333C4A"/>
    <w:rsid w:val="00420D53"/>
    <w:rsid w:val="0043125B"/>
    <w:rsid w:val="00487223"/>
    <w:rsid w:val="004F1521"/>
    <w:rsid w:val="005C4AC1"/>
    <w:rsid w:val="005E41EC"/>
    <w:rsid w:val="00640167"/>
    <w:rsid w:val="0066618D"/>
    <w:rsid w:val="006B373C"/>
    <w:rsid w:val="007B25C1"/>
    <w:rsid w:val="007B44F9"/>
    <w:rsid w:val="008004AB"/>
    <w:rsid w:val="00961D04"/>
    <w:rsid w:val="00980DAC"/>
    <w:rsid w:val="009E4CA4"/>
    <w:rsid w:val="00A6586E"/>
    <w:rsid w:val="00A96BCC"/>
    <w:rsid w:val="00AD2426"/>
    <w:rsid w:val="00B03E03"/>
    <w:rsid w:val="00BA195D"/>
    <w:rsid w:val="00D9232D"/>
    <w:rsid w:val="00E041CA"/>
    <w:rsid w:val="00E60B91"/>
    <w:rsid w:val="00EC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A4"/>
    <w:pPr>
      <w:ind w:left="720"/>
      <w:contextualSpacing/>
    </w:pPr>
  </w:style>
  <w:style w:type="table" w:styleId="a4">
    <w:name w:val="Table Grid"/>
    <w:basedOn w:val="a1"/>
    <w:uiPriority w:val="59"/>
    <w:rsid w:val="006B3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4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A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5pt">
    <w:name w:val="Основной текст (2) + 10;5 pt"/>
    <w:basedOn w:val="a0"/>
    <w:rsid w:val="00333C4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2017-04-07T08:19:00Z</cp:lastPrinted>
  <dcterms:created xsi:type="dcterms:W3CDTF">2020-07-03T06:02:00Z</dcterms:created>
  <dcterms:modified xsi:type="dcterms:W3CDTF">2020-07-03T06:09:00Z</dcterms:modified>
</cp:coreProperties>
</file>