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5D" w:rsidRDefault="008F1EAD">
      <w:pPr>
        <w:pStyle w:val="a4"/>
        <w:framePr w:w="12014" w:wrap="notBeside" w:vAnchor="text" w:hAnchor="text" w:xAlign="center" w:y="1"/>
        <w:shd w:val="clear" w:color="auto" w:fill="auto"/>
      </w:pPr>
      <w:r>
        <w:t xml:space="preserve">Численность поголовья животных и птицы на 1 </w:t>
      </w:r>
      <w:r w:rsidR="001674AA">
        <w:t>января 2024</w:t>
      </w:r>
      <w:r>
        <w:t xml:space="preserve"> года на территории Орловской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2981"/>
        <w:gridCol w:w="1133"/>
        <w:gridCol w:w="4560"/>
        <w:gridCol w:w="2573"/>
      </w:tblGrid>
      <w:tr w:rsidR="0096345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Вид животного</w:t>
            </w:r>
          </w:p>
        </w:tc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45D" w:rsidRDefault="008F1EAD" w:rsidP="001674AA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Данные по состоянию на 01.</w:t>
            </w:r>
            <w:r w:rsidR="001674AA">
              <w:rPr>
                <w:rStyle w:val="211pt"/>
              </w:rPr>
              <w:t>01</w:t>
            </w:r>
            <w:r>
              <w:rPr>
                <w:rStyle w:val="211pt"/>
              </w:rPr>
              <w:t>.202</w:t>
            </w:r>
            <w:r w:rsidR="001674AA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(тыс. голов)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96345D">
            <w:pPr>
              <w:framePr w:w="12014"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96345D">
            <w:pPr>
              <w:framePr w:w="1201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По</w:t>
            </w:r>
          </w:p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данным</w:t>
            </w:r>
          </w:p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Росстата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По данным органов исполнительной власти субъектов РФ, осуществляющие переданные</w:t>
            </w:r>
          </w:p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полномочия в области ветеринарии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По данным администраций муниципальных образований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КРС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20B0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1620B0">
              <w:rPr>
                <w:sz w:val="20"/>
                <w:szCs w:val="20"/>
              </w:rPr>
              <w:t>1</w:t>
            </w:r>
            <w:r w:rsidR="001F7C1C">
              <w:rPr>
                <w:sz w:val="20"/>
                <w:szCs w:val="20"/>
              </w:rPr>
              <w:t>7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коровы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20B0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1620B0">
              <w:rPr>
                <w:sz w:val="20"/>
                <w:szCs w:val="20"/>
              </w:rPr>
              <w:t>8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быки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нетели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молодняк старше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74AA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молодняк до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74AA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0"/>
              </w:rPr>
              <w:t xml:space="preserve">ожидаемый приплод </w:t>
            </w:r>
            <w:r>
              <w:rPr>
                <w:rStyle w:val="295pt"/>
              </w:rPr>
              <w:t>(не входит в структуру стада)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20B0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1620B0">
              <w:rPr>
                <w:sz w:val="20"/>
                <w:szCs w:val="20"/>
              </w:rPr>
              <w:t>8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МРС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бараны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20B0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1620B0">
              <w:rPr>
                <w:sz w:val="20"/>
                <w:szCs w:val="20"/>
              </w:rPr>
              <w:t>10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овцематки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F7C1C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переярки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молодняк до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20B0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1620B0">
              <w:rPr>
                <w:sz w:val="20"/>
                <w:szCs w:val="20"/>
              </w:rPr>
              <w:t>1</w:t>
            </w:r>
            <w:r w:rsidR="001F7C1C">
              <w:rPr>
                <w:sz w:val="20"/>
                <w:szCs w:val="20"/>
              </w:rPr>
              <w:t>8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0"/>
              </w:rPr>
              <w:t xml:space="preserve">ожидаемый приплод </w:t>
            </w:r>
            <w:r>
              <w:rPr>
                <w:rStyle w:val="295pt"/>
              </w:rPr>
              <w:t>(не входит в структуру стада)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9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9B" w:rsidRDefault="007F209B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9B" w:rsidRDefault="007F209B">
            <w:pPr>
              <w:pStyle w:val="20"/>
              <w:framePr w:w="12014" w:wrap="notBeside" w:vAnchor="text" w:hAnchor="text" w:xAlign="center" w:y="1"/>
              <w:shd w:val="clear" w:color="auto" w:fill="auto"/>
              <w:spacing w:line="259" w:lineRule="exact"/>
              <w:rPr>
                <w:rStyle w:val="211pt0"/>
              </w:rPr>
            </w:pPr>
            <w:r>
              <w:rPr>
                <w:rStyle w:val="211pt0"/>
              </w:rPr>
              <w:t>козы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9B" w:rsidRDefault="007F209B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9B" w:rsidRDefault="007F209B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9B" w:rsidRPr="007F209B" w:rsidRDefault="007F209B">
            <w:pPr>
              <w:framePr w:w="12014" w:wrap="notBeside" w:vAnchor="text" w:hAnchor="text" w:xAlign="center" w:y="1"/>
              <w:rPr>
                <w:sz w:val="18"/>
                <w:szCs w:val="18"/>
              </w:rPr>
            </w:pPr>
            <w:r w:rsidRPr="007F209B">
              <w:rPr>
                <w:sz w:val="18"/>
                <w:szCs w:val="18"/>
              </w:rPr>
              <w:t>46</w:t>
            </w:r>
          </w:p>
        </w:tc>
      </w:tr>
      <w:tr w:rsidR="007F209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9B" w:rsidRDefault="007F209B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9B" w:rsidRDefault="007F209B">
            <w:pPr>
              <w:pStyle w:val="20"/>
              <w:framePr w:w="12014" w:wrap="notBeside" w:vAnchor="text" w:hAnchor="text" w:xAlign="center" w:y="1"/>
              <w:shd w:val="clear" w:color="auto" w:fill="auto"/>
              <w:spacing w:line="259" w:lineRule="exact"/>
              <w:rPr>
                <w:rStyle w:val="211pt0"/>
              </w:rPr>
            </w:pPr>
            <w:r>
              <w:rPr>
                <w:rStyle w:val="211pt0"/>
              </w:rPr>
              <w:t>из них козоматки и козочки ст</w:t>
            </w:r>
            <w:proofErr w:type="gramStart"/>
            <w:r>
              <w:rPr>
                <w:rStyle w:val="211pt0"/>
              </w:rPr>
              <w:t>.г</w:t>
            </w:r>
            <w:proofErr w:type="gramEnd"/>
            <w:r>
              <w:rPr>
                <w:rStyle w:val="211pt0"/>
              </w:rPr>
              <w:t>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9B" w:rsidRDefault="007F209B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9B" w:rsidRPr="007F209B" w:rsidRDefault="007F209B">
            <w:pPr>
              <w:framePr w:w="12014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9B" w:rsidRPr="007F209B" w:rsidRDefault="007F209B">
            <w:pPr>
              <w:framePr w:w="12014" w:wrap="notBeside" w:vAnchor="text" w:hAnchor="text" w:xAlign="center" w:y="1"/>
              <w:rPr>
                <w:sz w:val="18"/>
                <w:szCs w:val="18"/>
              </w:rPr>
            </w:pPr>
            <w:r w:rsidRPr="007F209B">
              <w:rPr>
                <w:sz w:val="18"/>
                <w:szCs w:val="18"/>
              </w:rPr>
              <w:t>32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Свиньи, в т.ч.: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321A51" w:rsidP="001F7C1C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  <w:r w:rsidRPr="00321A51">
              <w:rPr>
                <w:sz w:val="20"/>
                <w:szCs w:val="20"/>
              </w:rPr>
              <w:t>6</w:t>
            </w:r>
            <w:r w:rsidR="001F7C1C">
              <w:rPr>
                <w:sz w:val="20"/>
                <w:szCs w:val="20"/>
              </w:rPr>
              <w:t>2</w:t>
            </w:r>
          </w:p>
        </w:tc>
      </w:tr>
      <w:tr w:rsidR="0096345D" w:rsidRPr="001620B0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96345D" w:rsidRPr="001620B0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2" w:lineRule="exact"/>
            </w:pPr>
            <w:r w:rsidRPr="001620B0">
              <w:rPr>
                <w:rStyle w:val="211pt0"/>
                <w:sz w:val="20"/>
                <w:szCs w:val="20"/>
              </w:rPr>
              <w:t>ЛПХ (в том числе частный сектор, ИП, КФХ)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6345D" w:rsidRPr="001620B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Pr="001620B0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 w:rsidRPr="001620B0">
              <w:rPr>
                <w:rStyle w:val="211pt0"/>
                <w:sz w:val="20"/>
                <w:szCs w:val="20"/>
              </w:rPr>
              <w:t>хряки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F7C1C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345D" w:rsidRPr="001620B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Pr="001620B0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 w:rsidRPr="001620B0">
              <w:rPr>
                <w:rStyle w:val="211pt0"/>
                <w:sz w:val="20"/>
                <w:szCs w:val="20"/>
              </w:rPr>
              <w:t>основные матки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F7C1C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6345D" w:rsidRPr="001620B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Pr="001620B0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 w:rsidRPr="001620B0">
              <w:rPr>
                <w:rStyle w:val="211pt0"/>
                <w:sz w:val="20"/>
                <w:szCs w:val="20"/>
              </w:rPr>
              <w:t>разовые и проверяемые</w:t>
            </w:r>
          </w:p>
          <w:p w:rsidR="0096345D" w:rsidRPr="001620B0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 w:rsidRPr="001620B0">
              <w:rPr>
                <w:rStyle w:val="211pt0"/>
                <w:sz w:val="20"/>
                <w:szCs w:val="20"/>
              </w:rPr>
              <w:t>матки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6345D" w:rsidRPr="001620B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45D" w:rsidRPr="001620B0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 w:rsidRPr="001620B0">
              <w:rPr>
                <w:rStyle w:val="211pt0"/>
                <w:sz w:val="20"/>
                <w:szCs w:val="20"/>
              </w:rPr>
              <w:t>поросята до 4-х месяцев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45D" w:rsidRPr="001620B0" w:rsidRDefault="0096345D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20B0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1620B0">
              <w:rPr>
                <w:sz w:val="20"/>
                <w:szCs w:val="20"/>
              </w:rPr>
              <w:t>12</w:t>
            </w:r>
          </w:p>
        </w:tc>
      </w:tr>
    </w:tbl>
    <w:p w:rsidR="0096345D" w:rsidRPr="001620B0" w:rsidRDefault="0096345D">
      <w:pPr>
        <w:framePr w:w="12014" w:wrap="notBeside" w:vAnchor="text" w:hAnchor="text" w:xAlign="center" w:y="1"/>
        <w:rPr>
          <w:sz w:val="20"/>
          <w:szCs w:val="20"/>
        </w:rPr>
      </w:pPr>
    </w:p>
    <w:p w:rsidR="0096345D" w:rsidRDefault="009634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2981"/>
        <w:gridCol w:w="1133"/>
        <w:gridCol w:w="4560"/>
        <w:gridCol w:w="2573"/>
      </w:tblGrid>
      <w:tr w:rsidR="0096345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поросята откормочники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EA3D36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0"/>
              </w:rPr>
              <w:t xml:space="preserve">ожидаемый приплод </w:t>
            </w:r>
            <w:r>
              <w:rPr>
                <w:rStyle w:val="295pt"/>
              </w:rPr>
              <w:t>(не входит в структуру стада)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1620B0" w:rsidRDefault="001620B0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1620B0">
              <w:rPr>
                <w:sz w:val="20"/>
                <w:szCs w:val="20"/>
              </w:rPr>
              <w:t>12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Промышленные</w:t>
            </w:r>
          </w:p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комплексы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хряки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основные матки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разовые и проверяемые</w:t>
            </w:r>
          </w:p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матки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поросята до 4-х месяцев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поросята откормочники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0"/>
              </w:rPr>
              <w:t xml:space="preserve">ожидаемый приплод </w:t>
            </w:r>
            <w:r>
              <w:rPr>
                <w:rStyle w:val="295pt"/>
              </w:rPr>
              <w:t>(не входит в структуру стада)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Лошади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Верблюды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Олени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Птица, в т.ч.: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F12F73" w:rsidRDefault="00F12F73" w:rsidP="001F7C1C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F12F73">
              <w:rPr>
                <w:sz w:val="20"/>
                <w:szCs w:val="20"/>
              </w:rPr>
              <w:t>1</w:t>
            </w:r>
            <w:r w:rsidR="001F7C1C">
              <w:rPr>
                <w:sz w:val="20"/>
                <w:szCs w:val="20"/>
              </w:rPr>
              <w:t>490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0"/>
              </w:rPr>
              <w:t>ЛПХ (в том числе частный сектор, ИП, КФХ)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F12F73" w:rsidRDefault="00F12F73" w:rsidP="001F7C1C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F12F73">
              <w:rPr>
                <w:sz w:val="20"/>
                <w:szCs w:val="20"/>
              </w:rPr>
              <w:t>1</w:t>
            </w:r>
            <w:r w:rsidR="001F7C1C">
              <w:rPr>
                <w:sz w:val="20"/>
                <w:szCs w:val="20"/>
              </w:rPr>
              <w:t>490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Промышленные</w:t>
            </w:r>
          </w:p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комплексы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Пушные звери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Дикие звери (кабаны)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after="60" w:line="244" w:lineRule="exact"/>
            </w:pPr>
            <w:r>
              <w:rPr>
                <w:rStyle w:val="211pt"/>
              </w:rPr>
              <w:t>Пчелы</w:t>
            </w:r>
          </w:p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211pt"/>
              </w:rPr>
              <w:t>(тыс. пчелосемей)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321A51" w:rsidRDefault="00321A51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Кролики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321A51" w:rsidRDefault="001F7C1C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1A51" w:rsidRPr="00321A51">
              <w:rPr>
                <w:sz w:val="20"/>
                <w:szCs w:val="20"/>
              </w:rPr>
              <w:t>0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Собаки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321A51" w:rsidRDefault="00321A51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321A51">
              <w:rPr>
                <w:sz w:val="20"/>
                <w:szCs w:val="20"/>
              </w:rPr>
              <w:t>8</w:t>
            </w:r>
            <w:r w:rsidR="001F7C1C">
              <w:rPr>
                <w:sz w:val="20"/>
                <w:szCs w:val="20"/>
              </w:rPr>
              <w:t>0</w:t>
            </w:r>
          </w:p>
        </w:tc>
      </w:tr>
      <w:tr w:rsidR="009634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45D" w:rsidRDefault="008F1EAD">
            <w:pPr>
              <w:pStyle w:val="20"/>
              <w:framePr w:w="1201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45D" w:rsidRDefault="0096345D">
            <w:pPr>
              <w:framePr w:w="12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5D" w:rsidRPr="00321A51" w:rsidRDefault="00321A51" w:rsidP="001F7C1C">
            <w:pPr>
              <w:framePr w:w="12014" w:wrap="notBeside" w:vAnchor="text" w:hAnchor="text" w:xAlign="center" w:y="1"/>
              <w:rPr>
                <w:sz w:val="20"/>
                <w:szCs w:val="20"/>
              </w:rPr>
            </w:pPr>
            <w:r w:rsidRPr="00321A51">
              <w:rPr>
                <w:sz w:val="20"/>
                <w:szCs w:val="20"/>
              </w:rPr>
              <w:t>1</w:t>
            </w:r>
            <w:r w:rsidR="001F7C1C">
              <w:rPr>
                <w:sz w:val="20"/>
                <w:szCs w:val="20"/>
              </w:rPr>
              <w:t>3</w:t>
            </w:r>
            <w:r w:rsidRPr="00321A51">
              <w:rPr>
                <w:sz w:val="20"/>
                <w:szCs w:val="20"/>
              </w:rPr>
              <w:t>0</w:t>
            </w:r>
          </w:p>
        </w:tc>
      </w:tr>
    </w:tbl>
    <w:p w:rsidR="0096345D" w:rsidRDefault="0096345D">
      <w:pPr>
        <w:framePr w:w="12014" w:wrap="notBeside" w:vAnchor="text" w:hAnchor="text" w:xAlign="center" w:y="1"/>
        <w:rPr>
          <w:sz w:val="2"/>
          <w:szCs w:val="2"/>
        </w:rPr>
      </w:pPr>
    </w:p>
    <w:p w:rsidR="0096345D" w:rsidRDefault="0096345D">
      <w:pPr>
        <w:rPr>
          <w:sz w:val="2"/>
          <w:szCs w:val="2"/>
        </w:rPr>
      </w:pPr>
    </w:p>
    <w:p w:rsidR="0096345D" w:rsidRDefault="0096345D">
      <w:pPr>
        <w:rPr>
          <w:sz w:val="2"/>
          <w:szCs w:val="2"/>
        </w:rPr>
      </w:pPr>
    </w:p>
    <w:sectPr w:rsidR="0096345D" w:rsidSect="0096345D">
      <w:pgSz w:w="16840" w:h="11900" w:orient="landscape"/>
      <w:pgMar w:top="1301" w:right="3824" w:bottom="1368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13" w:rsidRDefault="009A7313" w:rsidP="0096345D">
      <w:r>
        <w:separator/>
      </w:r>
    </w:p>
  </w:endnote>
  <w:endnote w:type="continuationSeparator" w:id="0">
    <w:p w:rsidR="009A7313" w:rsidRDefault="009A7313" w:rsidP="0096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13" w:rsidRDefault="009A7313"/>
  </w:footnote>
  <w:footnote w:type="continuationSeparator" w:id="0">
    <w:p w:rsidR="009A7313" w:rsidRDefault="009A73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345D"/>
    <w:rsid w:val="0003540E"/>
    <w:rsid w:val="001620B0"/>
    <w:rsid w:val="001674AA"/>
    <w:rsid w:val="001F7C1C"/>
    <w:rsid w:val="0027007F"/>
    <w:rsid w:val="00321A51"/>
    <w:rsid w:val="0034523A"/>
    <w:rsid w:val="00475802"/>
    <w:rsid w:val="007F209B"/>
    <w:rsid w:val="008F1EAD"/>
    <w:rsid w:val="0096345D"/>
    <w:rsid w:val="009A7313"/>
    <w:rsid w:val="00AF7E07"/>
    <w:rsid w:val="00C93B4F"/>
    <w:rsid w:val="00D27ED9"/>
    <w:rsid w:val="00DB1369"/>
    <w:rsid w:val="00EA3D36"/>
    <w:rsid w:val="00EC1E1E"/>
    <w:rsid w:val="00F1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45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6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6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96345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96345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"/>
    <w:basedOn w:val="2"/>
    <w:rsid w:val="0096345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96345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634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B188-8DF8-4555-B147-3EA4202A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ИКТ</cp:lastModifiedBy>
  <cp:revision>2</cp:revision>
  <dcterms:created xsi:type="dcterms:W3CDTF">2024-01-24T12:56:00Z</dcterms:created>
  <dcterms:modified xsi:type="dcterms:W3CDTF">2024-01-24T12:56:00Z</dcterms:modified>
</cp:coreProperties>
</file>