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013" w:rsidRDefault="001C3013" w:rsidP="001C3013"/>
    <w:p w:rsidR="001C3013" w:rsidRDefault="001C3013" w:rsidP="001C3013"/>
    <w:p w:rsidR="001C3013" w:rsidRDefault="001C3013" w:rsidP="001C3013">
      <w:pPr>
        <w:ind w:firstLine="851"/>
        <w:jc w:val="both"/>
      </w:pPr>
    </w:p>
    <w:p w:rsidR="001C3013" w:rsidRPr="002114D1" w:rsidRDefault="001C3013" w:rsidP="001C3013">
      <w:pPr>
        <w:ind w:firstLine="851"/>
        <w:jc w:val="both"/>
      </w:pPr>
    </w:p>
    <w:p w:rsidR="001C3013" w:rsidRDefault="001C3013" w:rsidP="00D81184">
      <w:pPr>
        <w:jc w:val="right"/>
        <w:rPr>
          <w:sz w:val="22"/>
          <w:szCs w:val="22"/>
        </w:rPr>
      </w:pPr>
    </w:p>
    <w:p w:rsidR="001C3013" w:rsidRDefault="001C3013" w:rsidP="00D81184">
      <w:pPr>
        <w:jc w:val="right"/>
        <w:rPr>
          <w:sz w:val="22"/>
          <w:szCs w:val="22"/>
        </w:rPr>
      </w:pPr>
    </w:p>
    <w:p w:rsidR="001C3013" w:rsidRDefault="001C3013" w:rsidP="00D81184">
      <w:pPr>
        <w:jc w:val="right"/>
        <w:rPr>
          <w:sz w:val="22"/>
          <w:szCs w:val="22"/>
        </w:rPr>
      </w:pPr>
    </w:p>
    <w:p w:rsidR="001C3013" w:rsidRDefault="001C3013" w:rsidP="00D81184">
      <w:pPr>
        <w:jc w:val="right"/>
        <w:rPr>
          <w:sz w:val="22"/>
          <w:szCs w:val="22"/>
        </w:rPr>
      </w:pPr>
    </w:p>
    <w:p w:rsidR="001C3013" w:rsidRDefault="001C3013" w:rsidP="00D81184">
      <w:pPr>
        <w:jc w:val="right"/>
        <w:rPr>
          <w:sz w:val="22"/>
          <w:szCs w:val="22"/>
        </w:rPr>
      </w:pPr>
    </w:p>
    <w:p w:rsidR="00E01CDB" w:rsidRDefault="00E01CDB" w:rsidP="00E01CDB">
      <w:pPr>
        <w:jc w:val="center"/>
        <w:rPr>
          <w:b/>
          <w:sz w:val="40"/>
          <w:szCs w:val="40"/>
        </w:rPr>
      </w:pPr>
    </w:p>
    <w:p w:rsidR="00E01CDB" w:rsidRDefault="00E01CDB" w:rsidP="00E01CDB">
      <w:pPr>
        <w:jc w:val="center"/>
        <w:rPr>
          <w:b/>
          <w:sz w:val="40"/>
          <w:szCs w:val="40"/>
        </w:rPr>
      </w:pPr>
    </w:p>
    <w:p w:rsidR="00E01CDB" w:rsidRDefault="00E01CDB" w:rsidP="00E01CDB">
      <w:pPr>
        <w:jc w:val="center"/>
        <w:rPr>
          <w:b/>
          <w:sz w:val="40"/>
          <w:szCs w:val="40"/>
        </w:rPr>
      </w:pPr>
    </w:p>
    <w:p w:rsidR="00E01CDB" w:rsidRDefault="00E01CDB" w:rsidP="00E01CDB">
      <w:pPr>
        <w:jc w:val="center"/>
        <w:rPr>
          <w:b/>
          <w:sz w:val="40"/>
          <w:szCs w:val="40"/>
        </w:rPr>
      </w:pPr>
    </w:p>
    <w:p w:rsidR="00E01CDB" w:rsidRDefault="00E01CDB" w:rsidP="00E01CDB">
      <w:pPr>
        <w:jc w:val="center"/>
        <w:rPr>
          <w:b/>
          <w:sz w:val="40"/>
          <w:szCs w:val="40"/>
        </w:rPr>
      </w:pPr>
    </w:p>
    <w:p w:rsidR="00E01CDB" w:rsidRPr="009C41BB" w:rsidRDefault="00E01CDB" w:rsidP="00E01CDB">
      <w:pPr>
        <w:jc w:val="center"/>
        <w:rPr>
          <w:rStyle w:val="a3"/>
          <w:sz w:val="72"/>
          <w:szCs w:val="72"/>
        </w:rPr>
      </w:pPr>
      <w:r w:rsidRPr="009C41BB">
        <w:rPr>
          <w:b/>
          <w:sz w:val="72"/>
          <w:szCs w:val="72"/>
        </w:rPr>
        <w:t>Муниципальная</w:t>
      </w:r>
      <w:r w:rsidRPr="009C41BB">
        <w:rPr>
          <w:rStyle w:val="a3"/>
          <w:sz w:val="72"/>
          <w:szCs w:val="72"/>
        </w:rPr>
        <w:t xml:space="preserve"> программа</w:t>
      </w:r>
    </w:p>
    <w:p w:rsidR="00E01CDB" w:rsidRPr="009C41BB" w:rsidRDefault="00E01CDB" w:rsidP="00E01CDB">
      <w:pPr>
        <w:jc w:val="center"/>
        <w:rPr>
          <w:rStyle w:val="a3"/>
          <w:sz w:val="72"/>
          <w:szCs w:val="72"/>
        </w:rPr>
      </w:pPr>
      <w:r w:rsidRPr="009C41BB">
        <w:rPr>
          <w:rStyle w:val="a3"/>
          <w:sz w:val="72"/>
          <w:szCs w:val="72"/>
        </w:rPr>
        <w:t>«Развитие физической культуры и спорта</w:t>
      </w:r>
    </w:p>
    <w:p w:rsidR="00E01CDB" w:rsidRPr="009C41BB" w:rsidRDefault="00E01CDB" w:rsidP="00E01CDB">
      <w:pPr>
        <w:jc w:val="center"/>
        <w:rPr>
          <w:rStyle w:val="a3"/>
          <w:sz w:val="72"/>
          <w:szCs w:val="72"/>
        </w:rPr>
      </w:pPr>
      <w:r w:rsidRPr="009C41BB">
        <w:rPr>
          <w:rStyle w:val="a3"/>
          <w:sz w:val="72"/>
          <w:szCs w:val="72"/>
        </w:rPr>
        <w:t xml:space="preserve">в Троснянском районе  на </w:t>
      </w:r>
      <w:r w:rsidRPr="009C41BB">
        <w:rPr>
          <w:b/>
          <w:sz w:val="72"/>
          <w:szCs w:val="72"/>
        </w:rPr>
        <w:t>20</w:t>
      </w:r>
      <w:r w:rsidR="00982455" w:rsidRPr="009C41BB">
        <w:rPr>
          <w:b/>
          <w:sz w:val="72"/>
          <w:szCs w:val="72"/>
        </w:rPr>
        <w:t>23</w:t>
      </w:r>
      <w:r w:rsidRPr="009C41BB">
        <w:rPr>
          <w:b/>
          <w:sz w:val="72"/>
          <w:szCs w:val="72"/>
        </w:rPr>
        <w:t>-202</w:t>
      </w:r>
      <w:r w:rsidR="00982455" w:rsidRPr="009C41BB">
        <w:rPr>
          <w:b/>
          <w:sz w:val="72"/>
          <w:szCs w:val="72"/>
        </w:rPr>
        <w:t>6</w:t>
      </w:r>
      <w:r w:rsidRPr="009C41BB">
        <w:rPr>
          <w:b/>
          <w:sz w:val="72"/>
          <w:szCs w:val="72"/>
        </w:rPr>
        <w:t xml:space="preserve"> </w:t>
      </w:r>
      <w:r w:rsidRPr="009C41BB">
        <w:rPr>
          <w:rStyle w:val="a3"/>
          <w:sz w:val="72"/>
          <w:szCs w:val="72"/>
        </w:rPr>
        <w:t>годы»</w:t>
      </w:r>
    </w:p>
    <w:p w:rsidR="00E01CDB" w:rsidRDefault="00E01CDB" w:rsidP="00E01CDB">
      <w:pPr>
        <w:jc w:val="center"/>
        <w:rPr>
          <w:rStyle w:val="a3"/>
          <w:sz w:val="40"/>
          <w:szCs w:val="40"/>
        </w:rPr>
      </w:pPr>
    </w:p>
    <w:p w:rsidR="00E01CDB" w:rsidRDefault="00E01CDB" w:rsidP="00E01CDB">
      <w:pPr>
        <w:jc w:val="center"/>
        <w:rPr>
          <w:rStyle w:val="a3"/>
          <w:sz w:val="40"/>
          <w:szCs w:val="40"/>
        </w:rPr>
      </w:pPr>
    </w:p>
    <w:p w:rsidR="00E01CDB" w:rsidRDefault="00E01CDB" w:rsidP="00E01CDB">
      <w:pPr>
        <w:jc w:val="center"/>
        <w:rPr>
          <w:rStyle w:val="a3"/>
          <w:sz w:val="40"/>
          <w:szCs w:val="40"/>
        </w:rPr>
      </w:pPr>
    </w:p>
    <w:p w:rsidR="00E01CDB" w:rsidRDefault="00E01CDB" w:rsidP="00E01CDB">
      <w:pPr>
        <w:jc w:val="center"/>
        <w:rPr>
          <w:rStyle w:val="a3"/>
          <w:sz w:val="40"/>
          <w:szCs w:val="40"/>
        </w:rPr>
      </w:pPr>
    </w:p>
    <w:p w:rsidR="00E01CDB" w:rsidRDefault="00E01CDB" w:rsidP="00E01CDB">
      <w:pPr>
        <w:jc w:val="center"/>
        <w:rPr>
          <w:rStyle w:val="a3"/>
          <w:sz w:val="40"/>
          <w:szCs w:val="40"/>
        </w:rPr>
      </w:pPr>
    </w:p>
    <w:p w:rsidR="00E01CDB" w:rsidRDefault="00E01CDB" w:rsidP="00E01CDB">
      <w:pPr>
        <w:jc w:val="center"/>
        <w:rPr>
          <w:rStyle w:val="a3"/>
          <w:sz w:val="40"/>
          <w:szCs w:val="40"/>
        </w:rPr>
      </w:pPr>
    </w:p>
    <w:p w:rsidR="00DC3F1D" w:rsidRDefault="00DC3F1D" w:rsidP="00E01CDB">
      <w:pPr>
        <w:jc w:val="right"/>
        <w:rPr>
          <w:rStyle w:val="a3"/>
          <w:sz w:val="28"/>
          <w:szCs w:val="28"/>
        </w:rPr>
      </w:pPr>
    </w:p>
    <w:p w:rsidR="00DC3F1D" w:rsidRDefault="00DC3F1D" w:rsidP="00E01CDB">
      <w:pPr>
        <w:jc w:val="right"/>
        <w:rPr>
          <w:rStyle w:val="a3"/>
          <w:sz w:val="28"/>
          <w:szCs w:val="28"/>
        </w:rPr>
      </w:pPr>
    </w:p>
    <w:p w:rsidR="00DC3F1D" w:rsidRDefault="00DC3F1D" w:rsidP="00E01CDB">
      <w:pPr>
        <w:jc w:val="right"/>
        <w:rPr>
          <w:rStyle w:val="a3"/>
          <w:sz w:val="28"/>
          <w:szCs w:val="28"/>
        </w:rPr>
      </w:pPr>
    </w:p>
    <w:p w:rsidR="00DC3F1D" w:rsidRDefault="00DC3F1D" w:rsidP="00E01CDB">
      <w:pPr>
        <w:jc w:val="right"/>
        <w:rPr>
          <w:rStyle w:val="a3"/>
          <w:sz w:val="28"/>
          <w:szCs w:val="28"/>
        </w:rPr>
      </w:pPr>
    </w:p>
    <w:p w:rsidR="00E01CDB" w:rsidRDefault="00E01CDB" w:rsidP="00E01CDB">
      <w:pPr>
        <w:jc w:val="right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Ответственный исполнитель: отдел образования </w:t>
      </w:r>
    </w:p>
    <w:p w:rsidR="00E01CDB" w:rsidRDefault="00E01CDB" w:rsidP="00E01CDB">
      <w:pPr>
        <w:jc w:val="right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администрации Троснянского района</w:t>
      </w:r>
    </w:p>
    <w:p w:rsidR="00E01CDB" w:rsidRDefault="00E01CDB" w:rsidP="00E01CDB">
      <w:pPr>
        <w:jc w:val="right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Дата:</w:t>
      </w:r>
      <w:r w:rsidR="00DC3F1D">
        <w:rPr>
          <w:rStyle w:val="a3"/>
          <w:sz w:val="28"/>
          <w:szCs w:val="28"/>
        </w:rPr>
        <w:t xml:space="preserve"> 29</w:t>
      </w:r>
      <w:r w:rsidR="00536A76">
        <w:rPr>
          <w:rStyle w:val="a3"/>
          <w:sz w:val="28"/>
          <w:szCs w:val="28"/>
        </w:rPr>
        <w:t>.0</w:t>
      </w:r>
      <w:r w:rsidR="00DC3F1D">
        <w:rPr>
          <w:rStyle w:val="a3"/>
          <w:sz w:val="28"/>
          <w:szCs w:val="28"/>
        </w:rPr>
        <w:t>7</w:t>
      </w:r>
      <w:r w:rsidR="00536A76">
        <w:rPr>
          <w:rStyle w:val="a3"/>
          <w:sz w:val="28"/>
          <w:szCs w:val="28"/>
        </w:rPr>
        <w:t>.</w:t>
      </w:r>
      <w:r w:rsidR="00982455">
        <w:rPr>
          <w:rStyle w:val="a3"/>
          <w:sz w:val="28"/>
          <w:szCs w:val="28"/>
        </w:rPr>
        <w:t>2022</w:t>
      </w:r>
      <w:r>
        <w:rPr>
          <w:rStyle w:val="a3"/>
          <w:sz w:val="28"/>
          <w:szCs w:val="28"/>
        </w:rPr>
        <w:t xml:space="preserve"> г.</w:t>
      </w:r>
    </w:p>
    <w:p w:rsidR="00E01CDB" w:rsidRDefault="00E01CDB" w:rsidP="00E01CDB">
      <w:pPr>
        <w:jc w:val="right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Исполнитель: главный специалист </w:t>
      </w:r>
    </w:p>
    <w:p w:rsidR="00E01CDB" w:rsidRDefault="00E01CDB" w:rsidP="00E01CDB">
      <w:pPr>
        <w:jc w:val="right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по работе с молодежью, физической культуре и спорту </w:t>
      </w:r>
    </w:p>
    <w:p w:rsidR="00E01CDB" w:rsidRDefault="00E01CDB" w:rsidP="00E01CDB">
      <w:pPr>
        <w:jc w:val="right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отдела образования администрации Троснянского района.</w:t>
      </w:r>
    </w:p>
    <w:p w:rsidR="00E01CDB" w:rsidRDefault="00E01CDB" w:rsidP="00E01CDB">
      <w:pPr>
        <w:jc w:val="right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Телефон 8(48666)21308</w:t>
      </w:r>
    </w:p>
    <w:p w:rsidR="00E01CDB" w:rsidRDefault="00E01CDB" w:rsidP="00E01CDB">
      <w:pPr>
        <w:jc w:val="right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  <w:lang w:val="en-US"/>
        </w:rPr>
        <w:t>Email</w:t>
      </w:r>
      <w:r>
        <w:rPr>
          <w:rStyle w:val="a3"/>
          <w:sz w:val="28"/>
          <w:szCs w:val="28"/>
        </w:rPr>
        <w:t>:</w:t>
      </w:r>
      <w:hyperlink r:id="rId8" w:history="1">
        <w:r w:rsidRPr="00D415D3">
          <w:rPr>
            <w:rStyle w:val="a9"/>
            <w:sz w:val="28"/>
            <w:szCs w:val="28"/>
            <w:lang w:val="en-US"/>
          </w:rPr>
          <w:t>ronotr</w:t>
        </w:r>
        <w:r w:rsidRPr="00E01CDB">
          <w:rPr>
            <w:rStyle w:val="a9"/>
            <w:sz w:val="28"/>
            <w:szCs w:val="28"/>
          </w:rPr>
          <w:t>4@</w:t>
        </w:r>
        <w:r w:rsidRPr="00D415D3">
          <w:rPr>
            <w:rStyle w:val="a9"/>
            <w:sz w:val="28"/>
            <w:szCs w:val="28"/>
            <w:lang w:val="en-US"/>
          </w:rPr>
          <w:t>yandex</w:t>
        </w:r>
        <w:r w:rsidRPr="00E01CDB">
          <w:rPr>
            <w:rStyle w:val="a9"/>
            <w:sz w:val="28"/>
            <w:szCs w:val="28"/>
          </w:rPr>
          <w:t>.</w:t>
        </w:r>
        <w:r w:rsidRPr="00D415D3">
          <w:rPr>
            <w:rStyle w:val="a9"/>
            <w:sz w:val="28"/>
            <w:szCs w:val="28"/>
            <w:lang w:val="en-US"/>
          </w:rPr>
          <w:t>ru</w:t>
        </w:r>
      </w:hyperlink>
    </w:p>
    <w:p w:rsidR="00E01CDB" w:rsidRPr="0030435F" w:rsidRDefault="00E01CDB" w:rsidP="00E01CDB">
      <w:pPr>
        <w:jc w:val="right"/>
        <w:rPr>
          <w:rStyle w:val="a3"/>
          <w:b w:val="0"/>
          <w:sz w:val="28"/>
          <w:szCs w:val="28"/>
        </w:rPr>
      </w:pPr>
    </w:p>
    <w:p w:rsidR="00D81184" w:rsidRPr="00D05044" w:rsidRDefault="00982455" w:rsidP="00536A76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</w:t>
      </w:r>
      <w:r w:rsidR="00536A76">
        <w:rPr>
          <w:sz w:val="22"/>
          <w:szCs w:val="22"/>
        </w:rPr>
        <w:t xml:space="preserve">                    </w:t>
      </w:r>
      <w:r w:rsidR="00D81184" w:rsidRPr="00D05044">
        <w:rPr>
          <w:sz w:val="22"/>
          <w:szCs w:val="22"/>
        </w:rPr>
        <w:t>Приложение к постановлению</w:t>
      </w:r>
    </w:p>
    <w:p w:rsidR="00D81184" w:rsidRPr="00D05044" w:rsidRDefault="00536A76" w:rsidP="00536A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8D36D4" w:rsidRPr="00D05044">
        <w:rPr>
          <w:sz w:val="22"/>
          <w:szCs w:val="22"/>
        </w:rPr>
        <w:t>А</w:t>
      </w:r>
      <w:r w:rsidR="00D81184" w:rsidRPr="00D05044">
        <w:rPr>
          <w:sz w:val="22"/>
          <w:szCs w:val="22"/>
        </w:rPr>
        <w:t>дминистрации</w:t>
      </w:r>
      <w:r w:rsidR="008D36D4">
        <w:rPr>
          <w:sz w:val="22"/>
          <w:szCs w:val="22"/>
        </w:rPr>
        <w:t xml:space="preserve"> </w:t>
      </w:r>
      <w:r w:rsidR="00D81184" w:rsidRPr="00D05044">
        <w:rPr>
          <w:sz w:val="22"/>
          <w:szCs w:val="22"/>
        </w:rPr>
        <w:t>Троснянского района</w:t>
      </w:r>
    </w:p>
    <w:p w:rsidR="00D81184" w:rsidRPr="00D05044" w:rsidRDefault="00536A76" w:rsidP="00536A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982455" w:rsidRPr="00D05044">
        <w:rPr>
          <w:sz w:val="22"/>
          <w:szCs w:val="22"/>
        </w:rPr>
        <w:t>О</w:t>
      </w:r>
      <w:r w:rsidR="00D81184" w:rsidRPr="00D05044">
        <w:rPr>
          <w:sz w:val="22"/>
          <w:szCs w:val="22"/>
        </w:rPr>
        <w:t>т</w:t>
      </w:r>
      <w:r w:rsidR="00982455">
        <w:rPr>
          <w:sz w:val="22"/>
          <w:szCs w:val="22"/>
        </w:rPr>
        <w:t xml:space="preserve"> </w:t>
      </w:r>
      <w:r w:rsidR="00D545E7">
        <w:rPr>
          <w:sz w:val="22"/>
          <w:szCs w:val="22"/>
        </w:rPr>
        <w:t xml:space="preserve">    </w:t>
      </w:r>
      <w:r w:rsidR="00803B30">
        <w:rPr>
          <w:sz w:val="22"/>
          <w:szCs w:val="22"/>
        </w:rPr>
        <w:t>26</w:t>
      </w:r>
      <w:r>
        <w:rPr>
          <w:sz w:val="22"/>
          <w:szCs w:val="22"/>
        </w:rPr>
        <w:t>.0</w:t>
      </w:r>
      <w:r w:rsidR="00D545E7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="00B329E1">
        <w:rPr>
          <w:sz w:val="22"/>
          <w:szCs w:val="22"/>
        </w:rPr>
        <w:t>20</w:t>
      </w:r>
      <w:r w:rsidR="00982455">
        <w:rPr>
          <w:sz w:val="22"/>
          <w:szCs w:val="22"/>
        </w:rPr>
        <w:t>22</w:t>
      </w:r>
      <w:r w:rsidR="00B329E1">
        <w:rPr>
          <w:sz w:val="22"/>
          <w:szCs w:val="22"/>
        </w:rPr>
        <w:t xml:space="preserve">г. </w:t>
      </w:r>
      <w:r w:rsidR="00D81184" w:rsidRPr="00D05044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9824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03B30">
        <w:rPr>
          <w:sz w:val="22"/>
          <w:szCs w:val="22"/>
        </w:rPr>
        <w:t>211</w:t>
      </w:r>
      <w:r>
        <w:rPr>
          <w:sz w:val="22"/>
          <w:szCs w:val="22"/>
        </w:rPr>
        <w:t xml:space="preserve"> </w:t>
      </w:r>
      <w:r w:rsidR="00982455">
        <w:rPr>
          <w:sz w:val="22"/>
          <w:szCs w:val="22"/>
        </w:rPr>
        <w:t xml:space="preserve"> </w:t>
      </w:r>
    </w:p>
    <w:p w:rsidR="00D81184" w:rsidRPr="00D05044" w:rsidRDefault="00D81184" w:rsidP="00D81184">
      <w:pPr>
        <w:jc w:val="right"/>
      </w:pPr>
    </w:p>
    <w:p w:rsidR="00876B19" w:rsidRPr="00D05044" w:rsidRDefault="00587959" w:rsidP="00876B19">
      <w:pPr>
        <w:jc w:val="center"/>
        <w:rPr>
          <w:rStyle w:val="a3"/>
          <w:b w:val="0"/>
        </w:rPr>
      </w:pPr>
      <w:r>
        <w:t>Муниципальная</w:t>
      </w:r>
      <w:r w:rsidR="00876B19" w:rsidRPr="00D05044">
        <w:rPr>
          <w:rStyle w:val="a3"/>
          <w:b w:val="0"/>
        </w:rPr>
        <w:t xml:space="preserve"> программа </w:t>
      </w:r>
    </w:p>
    <w:p w:rsidR="00876B19" w:rsidRPr="00D05044" w:rsidRDefault="00876B19" w:rsidP="00876B19">
      <w:pPr>
        <w:jc w:val="center"/>
        <w:rPr>
          <w:rStyle w:val="a3"/>
          <w:b w:val="0"/>
        </w:rPr>
      </w:pPr>
      <w:r w:rsidRPr="00D05044">
        <w:rPr>
          <w:rStyle w:val="a3"/>
          <w:b w:val="0"/>
        </w:rPr>
        <w:t xml:space="preserve">«Развитие физической культуры и спорта </w:t>
      </w:r>
    </w:p>
    <w:p w:rsidR="00876B19" w:rsidRPr="00D05044" w:rsidRDefault="00876B19" w:rsidP="00876B19">
      <w:pPr>
        <w:jc w:val="center"/>
        <w:rPr>
          <w:rStyle w:val="a3"/>
          <w:b w:val="0"/>
        </w:rPr>
      </w:pPr>
      <w:r w:rsidRPr="00D05044">
        <w:rPr>
          <w:rStyle w:val="a3"/>
          <w:b w:val="0"/>
        </w:rPr>
        <w:t xml:space="preserve">в Троснянском районе  на </w:t>
      </w:r>
      <w:r w:rsidR="00725388" w:rsidRPr="00725388">
        <w:t>20</w:t>
      </w:r>
      <w:r w:rsidR="003618D1">
        <w:t>23</w:t>
      </w:r>
      <w:r w:rsidR="00725388" w:rsidRPr="00725388">
        <w:t>-202</w:t>
      </w:r>
      <w:r w:rsidR="003618D1">
        <w:t>6</w:t>
      </w:r>
      <w:r w:rsidRPr="00D05044">
        <w:rPr>
          <w:rStyle w:val="a3"/>
          <w:b w:val="0"/>
        </w:rPr>
        <w:t>годы»</w:t>
      </w:r>
    </w:p>
    <w:p w:rsidR="00876B19" w:rsidRPr="00D05044" w:rsidRDefault="00876B19" w:rsidP="00876B19">
      <w:pPr>
        <w:jc w:val="center"/>
      </w:pPr>
      <w:r w:rsidRPr="00D05044">
        <w:t>Паспорт программы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7042"/>
      </w:tblGrid>
      <w:tr w:rsidR="00876B19" w:rsidRPr="00D05044" w:rsidTr="00D05044">
        <w:tc>
          <w:tcPr>
            <w:tcW w:w="3103" w:type="dxa"/>
          </w:tcPr>
          <w:p w:rsidR="00876B19" w:rsidRPr="00D05044" w:rsidRDefault="00876B19" w:rsidP="004027B5">
            <w:r w:rsidRPr="00D05044">
              <w:t>Наименование программы</w:t>
            </w:r>
          </w:p>
        </w:tc>
        <w:tc>
          <w:tcPr>
            <w:tcW w:w="7245" w:type="dxa"/>
          </w:tcPr>
          <w:p w:rsidR="00876B19" w:rsidRPr="00D05044" w:rsidRDefault="00587959" w:rsidP="004027B5">
            <w:r>
              <w:t xml:space="preserve">Муниципальная </w:t>
            </w:r>
            <w:r w:rsidR="00876B19" w:rsidRPr="00D05044">
              <w:t xml:space="preserve"> программа «Развитие физической культуры и спорта в Троснянском районе на </w:t>
            </w:r>
            <w:r w:rsidR="00725388" w:rsidRPr="00725388">
              <w:t>20</w:t>
            </w:r>
            <w:r w:rsidR="003618D1">
              <w:t>23</w:t>
            </w:r>
            <w:r w:rsidR="00725388" w:rsidRPr="00725388">
              <w:t>-202</w:t>
            </w:r>
            <w:r w:rsidR="003618D1">
              <w:t>6</w:t>
            </w:r>
            <w:r w:rsidR="00876B19" w:rsidRPr="00D05044">
              <w:t xml:space="preserve">годы » </w:t>
            </w:r>
          </w:p>
          <w:p w:rsidR="00876B19" w:rsidRPr="00D05044" w:rsidRDefault="00876B19" w:rsidP="004027B5">
            <w:r w:rsidRPr="00D05044">
              <w:t>(далее – Программа)</w:t>
            </w:r>
          </w:p>
        </w:tc>
      </w:tr>
      <w:tr w:rsidR="00876B19" w:rsidRPr="00D05044" w:rsidTr="00D05044">
        <w:tc>
          <w:tcPr>
            <w:tcW w:w="3103" w:type="dxa"/>
          </w:tcPr>
          <w:p w:rsidR="00876B19" w:rsidRPr="00D05044" w:rsidRDefault="00876B19" w:rsidP="004027B5">
            <w:r w:rsidRPr="00D05044">
              <w:t xml:space="preserve">Основание для разработки Программы </w:t>
            </w:r>
          </w:p>
        </w:tc>
        <w:tc>
          <w:tcPr>
            <w:tcW w:w="7245" w:type="dxa"/>
          </w:tcPr>
          <w:p w:rsidR="00193A6F" w:rsidRPr="00D05044" w:rsidRDefault="003D7B75" w:rsidP="003618D1">
            <w:pPr>
              <w:pStyle w:val="a4"/>
              <w:jc w:val="both"/>
              <w:rPr>
                <w:b w:val="0"/>
                <w:sz w:val="24"/>
              </w:rPr>
            </w:pPr>
            <w:r w:rsidRPr="00D05044">
              <w:rPr>
                <w:b w:val="0"/>
                <w:sz w:val="24"/>
              </w:rPr>
              <w:t xml:space="preserve">Распоряжение Главы Троснянского района «О разработке </w:t>
            </w:r>
            <w:r w:rsidR="0006114C">
              <w:rPr>
                <w:b w:val="0"/>
                <w:sz w:val="24"/>
              </w:rPr>
              <w:t>муниципальной</w:t>
            </w:r>
            <w:r w:rsidRPr="00D05044">
              <w:rPr>
                <w:b w:val="0"/>
                <w:sz w:val="24"/>
              </w:rPr>
              <w:t xml:space="preserve"> программы «Развитие физической культуры и спорта в Троснянском районе на </w:t>
            </w:r>
            <w:r w:rsidR="00725388" w:rsidRPr="00725388">
              <w:rPr>
                <w:b w:val="0"/>
                <w:sz w:val="24"/>
              </w:rPr>
              <w:t>20</w:t>
            </w:r>
            <w:r w:rsidR="003618D1">
              <w:rPr>
                <w:b w:val="0"/>
                <w:sz w:val="24"/>
              </w:rPr>
              <w:t>23</w:t>
            </w:r>
            <w:r w:rsidR="00725388" w:rsidRPr="00725388">
              <w:rPr>
                <w:b w:val="0"/>
                <w:sz w:val="24"/>
              </w:rPr>
              <w:t>-202</w:t>
            </w:r>
            <w:r w:rsidR="003618D1">
              <w:rPr>
                <w:b w:val="0"/>
                <w:sz w:val="24"/>
              </w:rPr>
              <w:t>6</w:t>
            </w:r>
            <w:r w:rsidRPr="00D05044">
              <w:rPr>
                <w:b w:val="0"/>
                <w:sz w:val="24"/>
              </w:rPr>
              <w:t>годы » №</w:t>
            </w:r>
            <w:r w:rsidR="003618D1">
              <w:rPr>
                <w:b w:val="0"/>
                <w:sz w:val="24"/>
              </w:rPr>
              <w:t xml:space="preserve">     </w:t>
            </w:r>
            <w:r w:rsidRPr="00D05044">
              <w:rPr>
                <w:b w:val="0"/>
                <w:sz w:val="24"/>
              </w:rPr>
              <w:t xml:space="preserve"> </w:t>
            </w:r>
            <w:r w:rsidR="003618D1">
              <w:rPr>
                <w:b w:val="0"/>
                <w:sz w:val="24"/>
              </w:rPr>
              <w:t>2</w:t>
            </w:r>
            <w:r w:rsidR="00ED0AD6">
              <w:rPr>
                <w:b w:val="0"/>
                <w:sz w:val="24"/>
              </w:rPr>
              <w:t>0</w:t>
            </w:r>
            <w:r w:rsidR="003618D1">
              <w:rPr>
                <w:b w:val="0"/>
                <w:sz w:val="24"/>
              </w:rPr>
              <w:t>22</w:t>
            </w:r>
            <w:r w:rsidRPr="00D05044">
              <w:rPr>
                <w:b w:val="0"/>
                <w:sz w:val="24"/>
              </w:rPr>
              <w:t xml:space="preserve"> года</w:t>
            </w:r>
          </w:p>
        </w:tc>
      </w:tr>
      <w:tr w:rsidR="00876B19" w:rsidRPr="00D05044" w:rsidTr="00D05044">
        <w:tc>
          <w:tcPr>
            <w:tcW w:w="3103" w:type="dxa"/>
          </w:tcPr>
          <w:p w:rsidR="00876B19" w:rsidRPr="00D05044" w:rsidRDefault="00876B19" w:rsidP="004027B5">
            <w:r w:rsidRPr="00D05044">
              <w:t>Заказчик Программы</w:t>
            </w:r>
          </w:p>
        </w:tc>
        <w:tc>
          <w:tcPr>
            <w:tcW w:w="7245" w:type="dxa"/>
          </w:tcPr>
          <w:p w:rsidR="00876B19" w:rsidRPr="00D05044" w:rsidRDefault="00876B19" w:rsidP="004027B5">
            <w:r w:rsidRPr="00D05044">
              <w:t>Администрация Троснянского района</w:t>
            </w:r>
          </w:p>
        </w:tc>
      </w:tr>
      <w:tr w:rsidR="00876B19" w:rsidRPr="00D05044" w:rsidTr="00D05044">
        <w:tc>
          <w:tcPr>
            <w:tcW w:w="3103" w:type="dxa"/>
          </w:tcPr>
          <w:p w:rsidR="00876B19" w:rsidRPr="00D05044" w:rsidRDefault="00876B19" w:rsidP="004027B5">
            <w:r w:rsidRPr="00D05044">
              <w:t>Разработчик Программы</w:t>
            </w:r>
          </w:p>
        </w:tc>
        <w:tc>
          <w:tcPr>
            <w:tcW w:w="7245" w:type="dxa"/>
          </w:tcPr>
          <w:p w:rsidR="00876B19" w:rsidRPr="00D05044" w:rsidRDefault="00876B19" w:rsidP="00532097">
            <w:pPr>
              <w:jc w:val="both"/>
            </w:pPr>
            <w:r w:rsidRPr="00D05044">
              <w:t xml:space="preserve">Отдел </w:t>
            </w:r>
            <w:proofErr w:type="spellStart"/>
            <w:r w:rsidRPr="00D05044">
              <w:t>образования</w:t>
            </w:r>
            <w:r w:rsidR="006E333F" w:rsidRPr="00D05044">
              <w:t>администрации</w:t>
            </w:r>
            <w:proofErr w:type="spellEnd"/>
            <w:r w:rsidR="006E333F" w:rsidRPr="00D05044">
              <w:t xml:space="preserve"> </w:t>
            </w:r>
            <w:proofErr w:type="spellStart"/>
            <w:r w:rsidR="006E333F" w:rsidRPr="00D05044">
              <w:t>Троснянского</w:t>
            </w:r>
            <w:proofErr w:type="spellEnd"/>
            <w:r w:rsidR="006E333F" w:rsidRPr="00D05044">
              <w:t xml:space="preserve"> района.</w:t>
            </w:r>
          </w:p>
        </w:tc>
      </w:tr>
      <w:tr w:rsidR="00876B19" w:rsidRPr="00D05044" w:rsidTr="00D05044">
        <w:tc>
          <w:tcPr>
            <w:tcW w:w="3103" w:type="dxa"/>
          </w:tcPr>
          <w:p w:rsidR="00876B19" w:rsidRPr="00D05044" w:rsidRDefault="00876B19" w:rsidP="004027B5">
            <w:r w:rsidRPr="00D05044">
              <w:t>Руководитель Программы</w:t>
            </w:r>
          </w:p>
        </w:tc>
        <w:tc>
          <w:tcPr>
            <w:tcW w:w="7245" w:type="dxa"/>
          </w:tcPr>
          <w:p w:rsidR="00876B19" w:rsidRPr="00D05044" w:rsidRDefault="00924D89" w:rsidP="00E201BC">
            <w:r>
              <w:t>Заместитель Главы по социальным вопросам</w:t>
            </w:r>
            <w:r w:rsidR="006E333F" w:rsidRPr="00D05044">
              <w:t xml:space="preserve"> администрации Троснянского района</w:t>
            </w:r>
            <w:bookmarkStart w:id="0" w:name="_GoBack"/>
            <w:bookmarkEnd w:id="0"/>
          </w:p>
        </w:tc>
      </w:tr>
      <w:tr w:rsidR="00876B19" w:rsidRPr="00D05044" w:rsidTr="00D05044">
        <w:tc>
          <w:tcPr>
            <w:tcW w:w="3103" w:type="dxa"/>
          </w:tcPr>
          <w:p w:rsidR="00876B19" w:rsidRPr="00D05044" w:rsidRDefault="00876B19" w:rsidP="004027B5">
            <w:r w:rsidRPr="00D05044">
              <w:t>Ответственный исполнитель Программы</w:t>
            </w:r>
          </w:p>
        </w:tc>
        <w:tc>
          <w:tcPr>
            <w:tcW w:w="7245" w:type="dxa"/>
          </w:tcPr>
          <w:p w:rsidR="00876B19" w:rsidRPr="00D05044" w:rsidRDefault="00924D89" w:rsidP="00924D89">
            <w:r>
              <w:t>О</w:t>
            </w:r>
            <w:r w:rsidR="00876B19" w:rsidRPr="00D05044">
              <w:t>тдел образования</w:t>
            </w:r>
            <w:r w:rsidR="006E333F" w:rsidRPr="00D05044">
              <w:t xml:space="preserve"> администрации Троснянского района</w:t>
            </w:r>
          </w:p>
        </w:tc>
      </w:tr>
      <w:tr w:rsidR="00876B19" w:rsidRPr="00D05044" w:rsidTr="00D05044">
        <w:tc>
          <w:tcPr>
            <w:tcW w:w="3103" w:type="dxa"/>
          </w:tcPr>
          <w:p w:rsidR="00876B19" w:rsidRPr="00D05044" w:rsidRDefault="00876B19" w:rsidP="004027B5">
            <w:r w:rsidRPr="00D05044">
              <w:t>Цель и задачи Программы</w:t>
            </w:r>
          </w:p>
        </w:tc>
        <w:tc>
          <w:tcPr>
            <w:tcW w:w="7245" w:type="dxa"/>
          </w:tcPr>
          <w:p w:rsidR="00876B19" w:rsidRPr="00E201BC" w:rsidRDefault="00876B19" w:rsidP="00E201BC">
            <w:r w:rsidRPr="00E201BC">
              <w:t>Целью Программы является повышение качества физического воспитания населения Троснянского района.</w:t>
            </w:r>
          </w:p>
          <w:p w:rsidR="00876B19" w:rsidRPr="00E201BC" w:rsidRDefault="00876B19" w:rsidP="00E201BC">
            <w:r w:rsidRPr="00E201BC">
              <w:t>Задачи Программы:</w:t>
            </w:r>
          </w:p>
          <w:p w:rsidR="00876B19" w:rsidRPr="00E201BC" w:rsidRDefault="006E333F" w:rsidP="00E201BC">
            <w:r w:rsidRPr="00E201BC">
              <w:t>-</w:t>
            </w:r>
            <w:r w:rsidR="00B41B94" w:rsidRPr="00E201BC">
              <w:t xml:space="preserve"> совершенствование системы физического воспитания различных категорий и групп населения</w:t>
            </w:r>
            <w:r w:rsidR="00876B19" w:rsidRPr="00E201BC">
              <w:t>;</w:t>
            </w:r>
          </w:p>
          <w:p w:rsidR="00876B19" w:rsidRPr="00E201BC" w:rsidRDefault="006E333F" w:rsidP="00E201BC">
            <w:r w:rsidRPr="00E201BC">
              <w:t>-</w:t>
            </w:r>
            <w:r w:rsidR="00B41B94" w:rsidRPr="00E201BC">
              <w:t xml:space="preserve"> популяризации физической культуры и спорта</w:t>
            </w:r>
            <w:r w:rsidR="00876B19" w:rsidRPr="00E201BC">
              <w:t>;</w:t>
            </w:r>
          </w:p>
          <w:p w:rsidR="00876B19" w:rsidRPr="00E201BC" w:rsidRDefault="006E333F" w:rsidP="00E201BC">
            <w:r w:rsidRPr="00E201BC">
              <w:t>-</w:t>
            </w:r>
            <w:r w:rsidR="00B41B94" w:rsidRPr="00E201BC">
              <w:t xml:space="preserve"> поэтапного внедрения Всероссийского физкультурно-спортивного комплекса "Готов к труду и обороне"</w:t>
            </w:r>
          </w:p>
        </w:tc>
      </w:tr>
      <w:tr w:rsidR="00876B19" w:rsidRPr="00D05044" w:rsidTr="00D05044">
        <w:tc>
          <w:tcPr>
            <w:tcW w:w="3103" w:type="dxa"/>
          </w:tcPr>
          <w:p w:rsidR="00876B19" w:rsidRPr="00D05044" w:rsidRDefault="00876B19" w:rsidP="004027B5">
            <w:r w:rsidRPr="00D05044">
              <w:t>Важнейшие целевые показатели Программы</w:t>
            </w:r>
          </w:p>
        </w:tc>
        <w:tc>
          <w:tcPr>
            <w:tcW w:w="7245" w:type="dxa"/>
          </w:tcPr>
          <w:p w:rsidR="00876B19" w:rsidRPr="00D05044" w:rsidRDefault="00876B19" w:rsidP="004027B5">
            <w:r w:rsidRPr="00D05044">
              <w:t>Доля населения Троснянского района, систематически занимающегося физической культурой и спортом</w:t>
            </w:r>
            <w:r w:rsidR="00A14C38">
              <w:t xml:space="preserve"> – 40% </w:t>
            </w:r>
          </w:p>
        </w:tc>
      </w:tr>
      <w:tr w:rsidR="00876B19" w:rsidRPr="00D05044" w:rsidTr="00D05044">
        <w:tc>
          <w:tcPr>
            <w:tcW w:w="3103" w:type="dxa"/>
            <w:vAlign w:val="center"/>
          </w:tcPr>
          <w:p w:rsidR="00876B19" w:rsidRPr="00D05044" w:rsidRDefault="00876B19" w:rsidP="004027B5">
            <w:r w:rsidRPr="00D05044">
              <w:t>Сроки и этапы реализации Программы</w:t>
            </w:r>
          </w:p>
        </w:tc>
        <w:tc>
          <w:tcPr>
            <w:tcW w:w="7245" w:type="dxa"/>
            <w:vAlign w:val="center"/>
          </w:tcPr>
          <w:p w:rsidR="00876B19" w:rsidRPr="00D05044" w:rsidRDefault="00876B19" w:rsidP="003618D1">
            <w:r w:rsidRPr="00D05044">
              <w:t>20</w:t>
            </w:r>
            <w:r w:rsidR="003618D1">
              <w:t>23</w:t>
            </w:r>
            <w:r w:rsidRPr="00D05044">
              <w:t>–20</w:t>
            </w:r>
            <w:r w:rsidR="007D2ABE">
              <w:t>2</w:t>
            </w:r>
            <w:r w:rsidR="003618D1">
              <w:t>6</w:t>
            </w:r>
            <w:r w:rsidRPr="00D05044">
              <w:t xml:space="preserve"> годы.</w:t>
            </w:r>
          </w:p>
        </w:tc>
      </w:tr>
      <w:tr w:rsidR="00876B19" w:rsidRPr="00D05044" w:rsidTr="00D05044">
        <w:tc>
          <w:tcPr>
            <w:tcW w:w="3103" w:type="dxa"/>
          </w:tcPr>
          <w:p w:rsidR="00876B19" w:rsidRPr="00D05044" w:rsidRDefault="00876B19" w:rsidP="004027B5">
            <w:r w:rsidRPr="00D05044">
              <w:t>Объемы и источники финансирования Программы</w:t>
            </w:r>
          </w:p>
        </w:tc>
        <w:tc>
          <w:tcPr>
            <w:tcW w:w="7245" w:type="dxa"/>
          </w:tcPr>
          <w:p w:rsidR="00876B19" w:rsidRPr="00D05044" w:rsidRDefault="00876B19" w:rsidP="004027B5">
            <w:r w:rsidRPr="00D05044">
              <w:t xml:space="preserve">Общие затраты на реализацию мероприятий Программы составят </w:t>
            </w:r>
            <w:r w:rsidR="00FD5623">
              <w:t>600</w:t>
            </w:r>
            <w:r w:rsidR="008F7FF1" w:rsidRPr="007D6911">
              <w:rPr>
                <w:color w:val="000000"/>
              </w:rPr>
              <w:t>000</w:t>
            </w:r>
            <w:r w:rsidRPr="00D05044">
              <w:t>рублей (с учетом прогноза цен на соответствующие годы)</w:t>
            </w:r>
          </w:p>
          <w:p w:rsidR="00876B19" w:rsidRPr="00D05044" w:rsidRDefault="00B226A9" w:rsidP="004027B5">
            <w:r w:rsidRPr="00D05044">
              <w:t>20</w:t>
            </w:r>
            <w:r w:rsidR="006D1184">
              <w:t>23</w:t>
            </w:r>
            <w:r w:rsidRPr="00D05044">
              <w:t xml:space="preserve"> год – </w:t>
            </w:r>
            <w:r w:rsidR="00076E37">
              <w:t>1</w:t>
            </w:r>
            <w:r w:rsidR="007B0A62">
              <w:t>5</w:t>
            </w:r>
            <w:r w:rsidR="00076E37">
              <w:t>0</w:t>
            </w:r>
            <w:r w:rsidR="007D6911">
              <w:t>0</w:t>
            </w:r>
            <w:r w:rsidRPr="00D05044">
              <w:t>00</w:t>
            </w:r>
            <w:r w:rsidR="00876B19" w:rsidRPr="00D05044">
              <w:t xml:space="preserve"> рублей;</w:t>
            </w:r>
          </w:p>
          <w:p w:rsidR="00876B19" w:rsidRPr="00D05044" w:rsidRDefault="00876B19" w:rsidP="004027B5">
            <w:r w:rsidRPr="00D05044">
              <w:t>20</w:t>
            </w:r>
            <w:r w:rsidR="00492B8E">
              <w:t>2</w:t>
            </w:r>
            <w:r w:rsidR="006D1184">
              <w:t>4</w:t>
            </w:r>
            <w:r w:rsidRPr="00D05044">
              <w:t xml:space="preserve"> год – </w:t>
            </w:r>
            <w:r w:rsidR="00076E37">
              <w:t>1</w:t>
            </w:r>
            <w:r w:rsidR="007B0A62">
              <w:t>5</w:t>
            </w:r>
            <w:r w:rsidR="00076E37">
              <w:t>0</w:t>
            </w:r>
            <w:r w:rsidR="007D6911">
              <w:t>0</w:t>
            </w:r>
            <w:r w:rsidR="00B226A9" w:rsidRPr="00D05044">
              <w:t>00</w:t>
            </w:r>
            <w:r w:rsidRPr="00D05044">
              <w:t xml:space="preserve"> рублей;</w:t>
            </w:r>
          </w:p>
          <w:p w:rsidR="00F22CBB" w:rsidRPr="00D05044" w:rsidRDefault="00876B19" w:rsidP="00263D4B">
            <w:r w:rsidRPr="00D05044">
              <w:t>20</w:t>
            </w:r>
            <w:r w:rsidR="00492B8E">
              <w:t>2</w:t>
            </w:r>
            <w:r w:rsidR="006D1184">
              <w:t>5</w:t>
            </w:r>
            <w:r w:rsidRPr="00D05044">
              <w:t xml:space="preserve"> год –</w:t>
            </w:r>
            <w:r w:rsidR="007B0A62">
              <w:t xml:space="preserve"> </w:t>
            </w:r>
            <w:r w:rsidR="00076E37">
              <w:t>1</w:t>
            </w:r>
            <w:r w:rsidR="007B0A62">
              <w:t>5</w:t>
            </w:r>
            <w:r w:rsidR="00076E37">
              <w:t>0</w:t>
            </w:r>
            <w:r w:rsidR="007D6911">
              <w:t>0</w:t>
            </w:r>
            <w:r w:rsidR="00B226A9" w:rsidRPr="00D05044">
              <w:t>00</w:t>
            </w:r>
            <w:r w:rsidR="00A23A97" w:rsidRPr="00D05044">
              <w:t xml:space="preserve"> рублей;</w:t>
            </w:r>
          </w:p>
          <w:p w:rsidR="00725388" w:rsidRPr="00D05044" w:rsidRDefault="00F22CBB" w:rsidP="007B0A62">
            <w:r w:rsidRPr="00D05044">
              <w:t>20</w:t>
            </w:r>
            <w:r w:rsidR="00492B8E">
              <w:t>2</w:t>
            </w:r>
            <w:r w:rsidR="006D1184">
              <w:t>6</w:t>
            </w:r>
            <w:r w:rsidRPr="00D05044">
              <w:t xml:space="preserve"> год </w:t>
            </w:r>
            <w:r w:rsidR="008F7FF1">
              <w:t xml:space="preserve">- </w:t>
            </w:r>
            <w:r w:rsidR="007B0A62">
              <w:t xml:space="preserve"> 150</w:t>
            </w:r>
            <w:r w:rsidR="007D6911">
              <w:t>0</w:t>
            </w:r>
            <w:r w:rsidR="00A23A97" w:rsidRPr="00D05044">
              <w:t>00 рублей</w:t>
            </w:r>
          </w:p>
        </w:tc>
      </w:tr>
      <w:tr w:rsidR="00876B19" w:rsidRPr="00D05044" w:rsidTr="00D05044">
        <w:tc>
          <w:tcPr>
            <w:tcW w:w="3103" w:type="dxa"/>
          </w:tcPr>
          <w:p w:rsidR="00876B19" w:rsidRPr="00D05044" w:rsidRDefault="00876B19" w:rsidP="004027B5">
            <w:r w:rsidRPr="00D05044">
              <w:t>Ожидаемые конечные результаты Программы и показатели социально-экономической эффективности</w:t>
            </w:r>
          </w:p>
        </w:tc>
        <w:tc>
          <w:tcPr>
            <w:tcW w:w="7245" w:type="dxa"/>
          </w:tcPr>
          <w:p w:rsidR="00876B19" w:rsidRPr="00D05044" w:rsidRDefault="00876B19" w:rsidP="003618D1">
            <w:r w:rsidRPr="00D05044">
              <w:t xml:space="preserve"> Увеличение доли населения Троснянского района, систематически занимающегося физической культурой и спортом</w:t>
            </w:r>
            <w:r w:rsidR="006D1184">
              <w:t xml:space="preserve"> </w:t>
            </w:r>
            <w:r w:rsidR="001E1FD9" w:rsidRPr="00D05044">
              <w:t xml:space="preserve">до </w:t>
            </w:r>
            <w:r w:rsidR="007538DA">
              <w:t>40</w:t>
            </w:r>
            <w:r w:rsidR="001E1FD9" w:rsidRPr="00D05044">
              <w:t xml:space="preserve"> % в 20</w:t>
            </w:r>
            <w:r w:rsidR="007D2ABE">
              <w:t>2</w:t>
            </w:r>
            <w:r w:rsidR="003618D1">
              <w:t>6</w:t>
            </w:r>
            <w:r w:rsidR="001E1FD9" w:rsidRPr="00D05044">
              <w:t xml:space="preserve"> году.</w:t>
            </w:r>
          </w:p>
        </w:tc>
      </w:tr>
    </w:tbl>
    <w:p w:rsidR="00876B19" w:rsidRPr="00340A31" w:rsidRDefault="00876B19" w:rsidP="00876B19">
      <w:pPr>
        <w:jc w:val="both"/>
        <w:rPr>
          <w:sz w:val="22"/>
          <w:szCs w:val="22"/>
        </w:rPr>
      </w:pPr>
    </w:p>
    <w:p w:rsidR="009B7553" w:rsidRDefault="009B7553" w:rsidP="00080A29">
      <w:pPr>
        <w:pStyle w:val="a4"/>
        <w:ind w:firstLine="426"/>
        <w:rPr>
          <w:b w:val="0"/>
          <w:sz w:val="22"/>
          <w:szCs w:val="22"/>
        </w:rPr>
      </w:pPr>
    </w:p>
    <w:p w:rsidR="00876B19" w:rsidRPr="00163B2B" w:rsidRDefault="00876B19" w:rsidP="00080A29">
      <w:pPr>
        <w:pStyle w:val="a4"/>
        <w:ind w:firstLine="426"/>
        <w:rPr>
          <w:b w:val="0"/>
          <w:sz w:val="28"/>
          <w:szCs w:val="28"/>
        </w:rPr>
      </w:pPr>
      <w:r w:rsidRPr="00163B2B">
        <w:rPr>
          <w:b w:val="0"/>
          <w:sz w:val="28"/>
          <w:szCs w:val="28"/>
          <w:lang w:val="en-US"/>
        </w:rPr>
        <w:t>I</w:t>
      </w:r>
      <w:r w:rsidRPr="00163B2B">
        <w:rPr>
          <w:b w:val="0"/>
          <w:sz w:val="28"/>
          <w:szCs w:val="28"/>
        </w:rPr>
        <w:t xml:space="preserve">. Характеристика проблемы и обоснование необходимости ее решения </w:t>
      </w:r>
    </w:p>
    <w:p w:rsidR="00876B19" w:rsidRPr="00163B2B" w:rsidRDefault="00876B19" w:rsidP="00080A29">
      <w:pPr>
        <w:pStyle w:val="a4"/>
        <w:ind w:firstLine="426"/>
        <w:rPr>
          <w:b w:val="0"/>
          <w:sz w:val="28"/>
          <w:szCs w:val="28"/>
        </w:rPr>
      </w:pPr>
      <w:r w:rsidRPr="00163B2B">
        <w:rPr>
          <w:b w:val="0"/>
          <w:sz w:val="28"/>
          <w:szCs w:val="28"/>
        </w:rPr>
        <w:t>программно-целевым методом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 xml:space="preserve">Всестороннее и эффективное развитие физической культуры и спорта является важной составной частью </w:t>
      </w:r>
      <w:r w:rsidR="00924D89" w:rsidRPr="00163B2B">
        <w:rPr>
          <w:sz w:val="28"/>
          <w:szCs w:val="28"/>
        </w:rPr>
        <w:t>муниципальной</w:t>
      </w:r>
      <w:r w:rsidRPr="00163B2B">
        <w:rPr>
          <w:sz w:val="28"/>
          <w:szCs w:val="28"/>
        </w:rPr>
        <w:t xml:space="preserve"> социально-экономической политики, направленной на охрану и укрепление здоровья, повышение средней продолжительности и качества жизни населения, а также достойное выступление команд и спортсменов на </w:t>
      </w:r>
      <w:r w:rsidR="00924D89" w:rsidRPr="00163B2B">
        <w:rPr>
          <w:sz w:val="28"/>
          <w:szCs w:val="28"/>
        </w:rPr>
        <w:t>областных</w:t>
      </w:r>
      <w:r w:rsidRPr="00163B2B">
        <w:rPr>
          <w:sz w:val="28"/>
          <w:szCs w:val="28"/>
        </w:rPr>
        <w:t xml:space="preserve"> спортивных соревнованиях.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 xml:space="preserve">Для организации и координации всей работы по развитию физкультуры и спорта и пропаганде здорового образа жизни в администрации района функционирует </w:t>
      </w:r>
      <w:r w:rsidRPr="00163B2B">
        <w:rPr>
          <w:sz w:val="28"/>
          <w:szCs w:val="28"/>
        </w:rPr>
        <w:lastRenderedPageBreak/>
        <w:t xml:space="preserve">отдел образования. В структуру организации физкультурного движения в Троснянском районе входят </w:t>
      </w:r>
      <w:r w:rsidR="007D2ABE" w:rsidRPr="00163B2B">
        <w:rPr>
          <w:sz w:val="28"/>
          <w:szCs w:val="28"/>
        </w:rPr>
        <w:t>9</w:t>
      </w:r>
      <w:r w:rsidRPr="00163B2B">
        <w:rPr>
          <w:sz w:val="28"/>
          <w:szCs w:val="28"/>
        </w:rPr>
        <w:t xml:space="preserve"> общеобразовательных школ и </w:t>
      </w:r>
      <w:r w:rsidR="007D2ABE" w:rsidRPr="00163B2B">
        <w:rPr>
          <w:sz w:val="28"/>
          <w:szCs w:val="28"/>
        </w:rPr>
        <w:t>БОУ ТРОО ЦДОДД «</w:t>
      </w:r>
      <w:proofErr w:type="spellStart"/>
      <w:r w:rsidR="007D2ABE" w:rsidRPr="00163B2B">
        <w:rPr>
          <w:sz w:val="28"/>
          <w:szCs w:val="28"/>
        </w:rPr>
        <w:t>Багира</w:t>
      </w:r>
      <w:proofErr w:type="spellEnd"/>
      <w:r w:rsidR="007D2ABE" w:rsidRPr="00163B2B">
        <w:rPr>
          <w:sz w:val="28"/>
          <w:szCs w:val="28"/>
        </w:rPr>
        <w:t>»</w:t>
      </w:r>
      <w:r w:rsidRPr="00163B2B">
        <w:rPr>
          <w:sz w:val="28"/>
          <w:szCs w:val="28"/>
        </w:rPr>
        <w:t xml:space="preserve">, в которых осуществляется работа по реализации </w:t>
      </w:r>
      <w:r w:rsidR="00924D89" w:rsidRPr="00163B2B">
        <w:rPr>
          <w:sz w:val="28"/>
          <w:szCs w:val="28"/>
        </w:rPr>
        <w:t>муниципаль</w:t>
      </w:r>
      <w:r w:rsidRPr="00163B2B">
        <w:rPr>
          <w:sz w:val="28"/>
          <w:szCs w:val="28"/>
        </w:rPr>
        <w:t>ной политики в вопросах развития физкультуры и спорта. Главный специалист  по работе с молодежью, ФК и спорту совместно с учителями физкультуры, тренерами - преподавателями и активистами организует и осуществляет спортивно – оздоровительную работу среди школьников, молодежи и взрослого населения по месту жительства.</w:t>
      </w:r>
    </w:p>
    <w:p w:rsidR="00E7061D" w:rsidRPr="00163B2B" w:rsidRDefault="00E7061D" w:rsidP="00E7061D">
      <w:pPr>
        <w:ind w:firstLine="426"/>
        <w:jc w:val="both"/>
        <w:rPr>
          <w:color w:val="2D2D2D"/>
          <w:sz w:val="28"/>
          <w:szCs w:val="28"/>
        </w:rPr>
      </w:pPr>
      <w:r w:rsidRPr="00163B2B">
        <w:rPr>
          <w:color w:val="000000"/>
          <w:sz w:val="28"/>
          <w:szCs w:val="28"/>
        </w:rPr>
        <w:t xml:space="preserve">В Орловской области утверждена </w:t>
      </w:r>
      <w:r w:rsidRPr="00163B2B">
        <w:rPr>
          <w:sz w:val="28"/>
          <w:szCs w:val="28"/>
        </w:rPr>
        <w:t xml:space="preserve">государственная программа Орловской области "Развитие физической культуры и спорта" Постановление Правительства Орловской области от 31 октября 2016 года N 427 </w:t>
      </w:r>
      <w:r w:rsidRPr="00163B2B">
        <w:rPr>
          <w:color w:val="2D2D2D"/>
          <w:sz w:val="28"/>
          <w:szCs w:val="28"/>
        </w:rPr>
        <w:t>(в ред. </w:t>
      </w:r>
      <w:hyperlink r:id="rId9" w:history="1">
        <w:r w:rsidRPr="00163B2B">
          <w:rPr>
            <w:color w:val="00466E"/>
            <w:sz w:val="28"/>
            <w:szCs w:val="28"/>
            <w:u w:val="single"/>
          </w:rPr>
          <w:t>Постановлений Правительства Орловской области от 28.03.2017 N 117</w:t>
        </w:r>
      </w:hyperlink>
      <w:r w:rsidRPr="00163B2B">
        <w:rPr>
          <w:color w:val="2D2D2D"/>
          <w:sz w:val="28"/>
          <w:szCs w:val="28"/>
        </w:rPr>
        <w:t>, от 24.04.2018 N 186).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>Вопросы развития физкультуры и спорта в районе в 201</w:t>
      </w:r>
      <w:r w:rsidR="00725388" w:rsidRPr="00163B2B">
        <w:rPr>
          <w:sz w:val="28"/>
          <w:szCs w:val="28"/>
        </w:rPr>
        <w:t>8</w:t>
      </w:r>
      <w:r w:rsidRPr="00163B2B">
        <w:rPr>
          <w:sz w:val="28"/>
          <w:szCs w:val="28"/>
        </w:rPr>
        <w:t xml:space="preserve"> году решались в рабочем порядке.</w:t>
      </w:r>
    </w:p>
    <w:p w:rsidR="00876B19" w:rsidRPr="00163B2B" w:rsidRDefault="00876B19" w:rsidP="00080A29">
      <w:pPr>
        <w:ind w:firstLine="426"/>
        <w:jc w:val="both"/>
        <w:rPr>
          <w:color w:val="000000"/>
          <w:sz w:val="28"/>
          <w:szCs w:val="28"/>
        </w:rPr>
      </w:pPr>
      <w:r w:rsidRPr="00163B2B">
        <w:rPr>
          <w:sz w:val="28"/>
          <w:szCs w:val="28"/>
        </w:rPr>
        <w:t xml:space="preserve">Для анализа проблемной ситуации использовались статистические данные форм отчетности Росстата 1-ФК, </w:t>
      </w:r>
      <w:r w:rsidR="00725388" w:rsidRPr="00163B2B">
        <w:rPr>
          <w:sz w:val="28"/>
          <w:szCs w:val="28"/>
        </w:rPr>
        <w:t xml:space="preserve">2-ГТО, </w:t>
      </w:r>
      <w:r w:rsidR="007D2ABE" w:rsidRPr="00163B2B">
        <w:rPr>
          <w:sz w:val="28"/>
          <w:szCs w:val="28"/>
        </w:rPr>
        <w:t>3</w:t>
      </w:r>
      <w:r w:rsidRPr="00163B2B">
        <w:rPr>
          <w:sz w:val="28"/>
          <w:szCs w:val="28"/>
        </w:rPr>
        <w:t>-</w:t>
      </w:r>
      <w:r w:rsidR="007D2ABE" w:rsidRPr="00163B2B">
        <w:rPr>
          <w:sz w:val="28"/>
          <w:szCs w:val="28"/>
        </w:rPr>
        <w:t>А</w:t>
      </w:r>
      <w:r w:rsidRPr="00163B2B">
        <w:rPr>
          <w:sz w:val="28"/>
          <w:szCs w:val="28"/>
        </w:rPr>
        <w:t xml:space="preserve">ФК, </w:t>
      </w:r>
      <w:hyperlink r:id="rId10" w:history="1">
        <w:r w:rsidRPr="00163B2B">
          <w:rPr>
            <w:rStyle w:val="a9"/>
            <w:color w:val="000000"/>
            <w:sz w:val="28"/>
            <w:szCs w:val="28"/>
            <w:u w:val="none"/>
          </w:rPr>
          <w:t xml:space="preserve">утвержденные постановлением Росстата от 3 апреля 2007 года № 30 </w:t>
        </w:r>
      </w:hyperlink>
      <w:r w:rsidRPr="00163B2B">
        <w:rPr>
          <w:color w:val="000000"/>
          <w:sz w:val="28"/>
          <w:szCs w:val="28"/>
        </w:rPr>
        <w:t xml:space="preserve">«Об утверждении статистического инструментария для организации </w:t>
      </w:r>
      <w:proofErr w:type="spellStart"/>
      <w:r w:rsidRPr="00163B2B">
        <w:rPr>
          <w:color w:val="000000"/>
          <w:sz w:val="28"/>
          <w:szCs w:val="28"/>
        </w:rPr>
        <w:t>Росспортом</w:t>
      </w:r>
      <w:proofErr w:type="spellEnd"/>
      <w:r w:rsidRPr="00163B2B">
        <w:rPr>
          <w:color w:val="000000"/>
          <w:sz w:val="28"/>
          <w:szCs w:val="28"/>
        </w:rPr>
        <w:t xml:space="preserve"> статистического наблюдения за деятельностью учреждений по физической культуре и спорту».</w:t>
      </w:r>
    </w:p>
    <w:p w:rsidR="00876B19" w:rsidRPr="00163B2B" w:rsidRDefault="00876B19" w:rsidP="00080A29">
      <w:pPr>
        <w:ind w:firstLine="426"/>
        <w:jc w:val="both"/>
        <w:rPr>
          <w:color w:val="000000"/>
          <w:sz w:val="28"/>
          <w:szCs w:val="28"/>
        </w:rPr>
      </w:pPr>
      <w:r w:rsidRPr="00163B2B">
        <w:rPr>
          <w:color w:val="000000"/>
          <w:sz w:val="28"/>
          <w:szCs w:val="28"/>
        </w:rPr>
        <w:t>В основу анализа проблемной ситуации положены такие индикативные показатели, как:</w:t>
      </w:r>
    </w:p>
    <w:p w:rsidR="00876B19" w:rsidRPr="00163B2B" w:rsidRDefault="00080A29" w:rsidP="00080A29">
      <w:pPr>
        <w:ind w:firstLine="426"/>
        <w:jc w:val="both"/>
        <w:rPr>
          <w:color w:val="000000"/>
          <w:sz w:val="28"/>
          <w:szCs w:val="28"/>
        </w:rPr>
      </w:pPr>
      <w:r w:rsidRPr="00163B2B">
        <w:rPr>
          <w:color w:val="000000"/>
          <w:sz w:val="28"/>
          <w:szCs w:val="28"/>
        </w:rPr>
        <w:t>1)</w:t>
      </w:r>
      <w:r w:rsidR="00876B19" w:rsidRPr="00163B2B">
        <w:rPr>
          <w:color w:val="000000"/>
          <w:sz w:val="28"/>
          <w:szCs w:val="28"/>
        </w:rPr>
        <w:t xml:space="preserve">динамика развития спортсооружений в </w:t>
      </w:r>
      <w:r w:rsidR="00F10B35" w:rsidRPr="00163B2B">
        <w:rPr>
          <w:color w:val="000000"/>
          <w:sz w:val="28"/>
          <w:szCs w:val="28"/>
        </w:rPr>
        <w:t>районе</w:t>
      </w:r>
      <w:r w:rsidR="00876B19" w:rsidRPr="00163B2B">
        <w:rPr>
          <w:color w:val="000000"/>
          <w:sz w:val="28"/>
          <w:szCs w:val="28"/>
        </w:rPr>
        <w:t xml:space="preserve"> и коэффициент обеспеченности населения спортивной инфраструктурой;</w:t>
      </w:r>
    </w:p>
    <w:p w:rsidR="00876B19" w:rsidRPr="00163B2B" w:rsidRDefault="00080A29" w:rsidP="00080A29">
      <w:pPr>
        <w:ind w:firstLine="426"/>
        <w:jc w:val="both"/>
        <w:rPr>
          <w:color w:val="000000"/>
          <w:sz w:val="28"/>
          <w:szCs w:val="28"/>
        </w:rPr>
      </w:pPr>
      <w:r w:rsidRPr="00163B2B">
        <w:rPr>
          <w:color w:val="000000"/>
          <w:sz w:val="28"/>
          <w:szCs w:val="28"/>
        </w:rPr>
        <w:t>2)</w:t>
      </w:r>
      <w:r w:rsidR="00876B19" w:rsidRPr="00163B2B">
        <w:rPr>
          <w:color w:val="000000"/>
          <w:sz w:val="28"/>
          <w:szCs w:val="28"/>
        </w:rPr>
        <w:t>кадровое обеспечение отрасли, наличие и развитие учебно-методической базы;</w:t>
      </w:r>
    </w:p>
    <w:p w:rsidR="00876B19" w:rsidRPr="00163B2B" w:rsidRDefault="00080A29" w:rsidP="00080A29">
      <w:pPr>
        <w:ind w:firstLine="426"/>
        <w:jc w:val="both"/>
        <w:rPr>
          <w:color w:val="000000"/>
          <w:sz w:val="28"/>
          <w:szCs w:val="28"/>
        </w:rPr>
      </w:pPr>
      <w:r w:rsidRPr="00163B2B">
        <w:rPr>
          <w:color w:val="000000"/>
          <w:sz w:val="28"/>
          <w:szCs w:val="28"/>
        </w:rPr>
        <w:t>3)</w:t>
      </w:r>
      <w:r w:rsidR="00876B19" w:rsidRPr="00163B2B">
        <w:rPr>
          <w:color w:val="000000"/>
          <w:sz w:val="28"/>
          <w:szCs w:val="28"/>
        </w:rPr>
        <w:t xml:space="preserve">охват взрослого и детского населения </w:t>
      </w:r>
      <w:r w:rsidR="00C7003B" w:rsidRPr="00163B2B">
        <w:rPr>
          <w:color w:val="000000"/>
          <w:sz w:val="28"/>
          <w:szCs w:val="28"/>
        </w:rPr>
        <w:t>района</w:t>
      </w:r>
      <w:r w:rsidR="00876B19" w:rsidRPr="00163B2B">
        <w:rPr>
          <w:color w:val="000000"/>
          <w:sz w:val="28"/>
          <w:szCs w:val="28"/>
        </w:rPr>
        <w:t xml:space="preserve"> всеми видами физкультурно-оздо</w:t>
      </w:r>
      <w:r w:rsidR="00F10B35" w:rsidRPr="00163B2B">
        <w:rPr>
          <w:color w:val="000000"/>
          <w:sz w:val="28"/>
          <w:szCs w:val="28"/>
        </w:rPr>
        <w:t>ровительной и спортивной работы.</w:t>
      </w:r>
    </w:p>
    <w:p w:rsidR="00876B19" w:rsidRPr="00163B2B" w:rsidRDefault="00876B19" w:rsidP="00080A29">
      <w:pPr>
        <w:ind w:firstLine="426"/>
        <w:jc w:val="both"/>
        <w:rPr>
          <w:color w:val="000000"/>
          <w:sz w:val="28"/>
          <w:szCs w:val="28"/>
        </w:rPr>
      </w:pPr>
      <w:r w:rsidRPr="00163B2B">
        <w:rPr>
          <w:color w:val="000000"/>
          <w:sz w:val="28"/>
          <w:szCs w:val="28"/>
        </w:rPr>
        <w:t xml:space="preserve">В целом в Троснянском районе сохранилась тенденция развития общих показателей состояния отрасли физической культуры и спорта. </w:t>
      </w:r>
    </w:p>
    <w:p w:rsidR="00C7003B" w:rsidRPr="00163B2B" w:rsidRDefault="00876B19" w:rsidP="00C7003B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>Вся спортивная работа в селах района базируется в основном в образовательных учреждениях района. Это секции по различным видам спорта, кружк</w:t>
      </w:r>
      <w:r w:rsidR="00F10B35" w:rsidRPr="00163B2B">
        <w:rPr>
          <w:sz w:val="28"/>
          <w:szCs w:val="28"/>
        </w:rPr>
        <w:t>овая работа</w:t>
      </w:r>
      <w:r w:rsidRPr="00163B2B">
        <w:rPr>
          <w:sz w:val="28"/>
          <w:szCs w:val="28"/>
        </w:rPr>
        <w:t xml:space="preserve">. </w:t>
      </w:r>
      <w:r w:rsidR="00C7003B" w:rsidRPr="00163B2B">
        <w:rPr>
          <w:sz w:val="28"/>
          <w:szCs w:val="28"/>
        </w:rPr>
        <w:t>Традиционно проводятся различные соревнования по футболу, волейболу, мини-футболу, стрельбе, турниры посвященные памяти воинов – интернационалистов, Геро</w:t>
      </w:r>
      <w:r w:rsidR="004907F0">
        <w:rPr>
          <w:sz w:val="28"/>
          <w:szCs w:val="28"/>
        </w:rPr>
        <w:t>ям</w:t>
      </w:r>
      <w:r w:rsidR="00C7003B" w:rsidRPr="00163B2B">
        <w:rPr>
          <w:sz w:val="28"/>
          <w:szCs w:val="28"/>
        </w:rPr>
        <w:t xml:space="preserve"> Советского Союза.</w:t>
      </w:r>
    </w:p>
    <w:p w:rsidR="00876B19" w:rsidRPr="00163B2B" w:rsidRDefault="00C7003B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 xml:space="preserve">Физкультурно-спортивную работу среди школьников, студентов, молодежи и взрослого населения осуществляют </w:t>
      </w:r>
      <w:r w:rsidR="00BF364A">
        <w:rPr>
          <w:sz w:val="28"/>
          <w:szCs w:val="28"/>
        </w:rPr>
        <w:t>20</w:t>
      </w:r>
      <w:r w:rsidRPr="00163B2B">
        <w:rPr>
          <w:sz w:val="28"/>
          <w:szCs w:val="28"/>
        </w:rPr>
        <w:t xml:space="preserve"> спортивных работников. Из них </w:t>
      </w:r>
      <w:r w:rsidR="00BF364A">
        <w:rPr>
          <w:sz w:val="28"/>
          <w:szCs w:val="28"/>
        </w:rPr>
        <w:t>13</w:t>
      </w:r>
      <w:r w:rsidRPr="00163B2B">
        <w:rPr>
          <w:sz w:val="28"/>
          <w:szCs w:val="28"/>
        </w:rPr>
        <w:t xml:space="preserve"> – учителей физкультуры, </w:t>
      </w:r>
      <w:r w:rsidR="00BF364A">
        <w:rPr>
          <w:sz w:val="28"/>
          <w:szCs w:val="28"/>
        </w:rPr>
        <w:t>1</w:t>
      </w:r>
      <w:r w:rsidR="00B52E9E" w:rsidRPr="00163B2B">
        <w:rPr>
          <w:sz w:val="28"/>
          <w:szCs w:val="28"/>
        </w:rPr>
        <w:t xml:space="preserve">- работник по физической культуре дошкольного образования, </w:t>
      </w:r>
      <w:r w:rsidR="00C26F48">
        <w:rPr>
          <w:sz w:val="28"/>
          <w:szCs w:val="28"/>
        </w:rPr>
        <w:t>5</w:t>
      </w:r>
      <w:r w:rsidRPr="00163B2B">
        <w:rPr>
          <w:sz w:val="28"/>
          <w:szCs w:val="28"/>
        </w:rPr>
        <w:t xml:space="preserve"> </w:t>
      </w:r>
      <w:r w:rsidR="00C26F48">
        <w:rPr>
          <w:sz w:val="28"/>
          <w:szCs w:val="28"/>
        </w:rPr>
        <w:t>–</w:t>
      </w:r>
      <w:r w:rsidRPr="00163B2B">
        <w:rPr>
          <w:sz w:val="28"/>
          <w:szCs w:val="28"/>
        </w:rPr>
        <w:t xml:space="preserve"> </w:t>
      </w:r>
      <w:r w:rsidR="00C26F48">
        <w:rPr>
          <w:sz w:val="28"/>
          <w:szCs w:val="28"/>
        </w:rPr>
        <w:t>педагогов дополнительного образования</w:t>
      </w:r>
      <w:r w:rsidRPr="00163B2B">
        <w:rPr>
          <w:sz w:val="28"/>
          <w:szCs w:val="28"/>
        </w:rPr>
        <w:t xml:space="preserve"> </w:t>
      </w:r>
      <w:r w:rsidR="00B52E9E" w:rsidRPr="00163B2B">
        <w:rPr>
          <w:sz w:val="28"/>
          <w:szCs w:val="28"/>
        </w:rPr>
        <w:t xml:space="preserve">и 1 – главный специалист по ФК и С. </w:t>
      </w:r>
      <w:r w:rsidRPr="00163B2B">
        <w:rPr>
          <w:sz w:val="28"/>
          <w:szCs w:val="28"/>
        </w:rPr>
        <w:t xml:space="preserve">Обеспеченность района физкультурными кадрами удовлетворительная. </w:t>
      </w:r>
      <w:r w:rsidR="00876B19" w:rsidRPr="00163B2B">
        <w:rPr>
          <w:sz w:val="28"/>
          <w:szCs w:val="28"/>
        </w:rPr>
        <w:t xml:space="preserve">В районе ведется активная работа по привлечению общественных кадров (волонтеров). Вся работа проводится на общественных началах учителями физкультуры, </w:t>
      </w:r>
      <w:r w:rsidR="00C26F48">
        <w:rPr>
          <w:sz w:val="28"/>
          <w:szCs w:val="28"/>
        </w:rPr>
        <w:t>педагогами дополнительного образования</w:t>
      </w:r>
      <w:r w:rsidR="00876B19" w:rsidRPr="00163B2B">
        <w:rPr>
          <w:sz w:val="28"/>
          <w:szCs w:val="28"/>
        </w:rPr>
        <w:t>, студентами, молодежью и взрослыми любителями спорта.</w:t>
      </w:r>
    </w:p>
    <w:p w:rsidR="00C7003B" w:rsidRPr="00163B2B" w:rsidRDefault="00876B19" w:rsidP="00E9011A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 xml:space="preserve">Во всех </w:t>
      </w:r>
      <w:r w:rsidR="00080A29" w:rsidRPr="00163B2B">
        <w:rPr>
          <w:sz w:val="28"/>
          <w:szCs w:val="28"/>
        </w:rPr>
        <w:t>сельских поселениях</w:t>
      </w:r>
      <w:r w:rsidRPr="00163B2B">
        <w:rPr>
          <w:sz w:val="28"/>
          <w:szCs w:val="28"/>
        </w:rPr>
        <w:t xml:space="preserve"> по месту жительства организованы занятия в спортивных секциях, проводятся спортивные мероприятия. Л</w:t>
      </w:r>
      <w:r w:rsidR="00263D4B" w:rsidRPr="00163B2B">
        <w:rPr>
          <w:sz w:val="28"/>
          <w:szCs w:val="28"/>
        </w:rPr>
        <w:t>учшие представители учащейся и работающей</w:t>
      </w:r>
      <w:r w:rsidRPr="00163B2B">
        <w:rPr>
          <w:sz w:val="28"/>
          <w:szCs w:val="28"/>
        </w:rPr>
        <w:t xml:space="preserve"> молодежи принимают активное участие в районных и областных  соревнованиях. </w:t>
      </w:r>
      <w:r w:rsidR="00C7003B" w:rsidRPr="00163B2B">
        <w:rPr>
          <w:sz w:val="28"/>
          <w:szCs w:val="28"/>
        </w:rPr>
        <w:t xml:space="preserve">Не случайно для этой категории молодежи ежегодно </w:t>
      </w:r>
      <w:r w:rsidR="00C7003B" w:rsidRPr="00163B2B">
        <w:rPr>
          <w:sz w:val="28"/>
          <w:szCs w:val="28"/>
        </w:rPr>
        <w:lastRenderedPageBreak/>
        <w:t>проводятся молодежные летние, спортивные игры;  спартакиады района, молодежные фестивали, слеты, первенства, турниры и другие соревнования.</w:t>
      </w:r>
    </w:p>
    <w:p w:rsidR="00C7003B" w:rsidRPr="00163B2B" w:rsidRDefault="00C7003B" w:rsidP="00C7003B">
      <w:pPr>
        <w:jc w:val="both"/>
        <w:rPr>
          <w:sz w:val="28"/>
          <w:szCs w:val="28"/>
        </w:rPr>
      </w:pPr>
      <w:r w:rsidRPr="00163B2B">
        <w:rPr>
          <w:sz w:val="28"/>
          <w:szCs w:val="28"/>
        </w:rPr>
        <w:t>Большая часть учащейся молодежи занимается в физкультурно-спортивных площадках по месту жительства, значительная часть посещает ФОК «Юбилейный».</w:t>
      </w:r>
    </w:p>
    <w:p w:rsidR="00876B19" w:rsidRPr="00163B2B" w:rsidRDefault="00725388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>М</w:t>
      </w:r>
      <w:r w:rsidR="00BF32BC" w:rsidRPr="00163B2B">
        <w:rPr>
          <w:sz w:val="28"/>
          <w:szCs w:val="28"/>
        </w:rPr>
        <w:t xml:space="preserve">олодежь </w:t>
      </w:r>
      <w:r w:rsidRPr="00163B2B">
        <w:rPr>
          <w:sz w:val="28"/>
          <w:szCs w:val="28"/>
        </w:rPr>
        <w:t xml:space="preserve">района </w:t>
      </w:r>
      <w:r w:rsidR="00876B19" w:rsidRPr="00163B2B">
        <w:rPr>
          <w:sz w:val="28"/>
          <w:szCs w:val="28"/>
        </w:rPr>
        <w:t>принима</w:t>
      </w:r>
      <w:r w:rsidRPr="00163B2B">
        <w:rPr>
          <w:sz w:val="28"/>
          <w:szCs w:val="28"/>
        </w:rPr>
        <w:t>е</w:t>
      </w:r>
      <w:r w:rsidR="00876B19" w:rsidRPr="00163B2B">
        <w:rPr>
          <w:sz w:val="28"/>
          <w:szCs w:val="28"/>
        </w:rPr>
        <w:t>т участие в областных турнирах по</w:t>
      </w:r>
      <w:r w:rsidR="0038404A">
        <w:rPr>
          <w:sz w:val="28"/>
          <w:szCs w:val="28"/>
        </w:rPr>
        <w:t xml:space="preserve"> </w:t>
      </w:r>
      <w:r w:rsidR="00876B19" w:rsidRPr="00163B2B">
        <w:rPr>
          <w:sz w:val="28"/>
          <w:szCs w:val="28"/>
        </w:rPr>
        <w:t>мини-футболу</w:t>
      </w:r>
      <w:r w:rsidR="00424635" w:rsidRPr="00163B2B">
        <w:rPr>
          <w:sz w:val="28"/>
          <w:szCs w:val="28"/>
        </w:rPr>
        <w:t>, футболу, волейболу, шашкам и шахматам</w:t>
      </w:r>
      <w:r w:rsidR="00B52E9E" w:rsidRPr="00163B2B">
        <w:rPr>
          <w:sz w:val="28"/>
          <w:szCs w:val="28"/>
        </w:rPr>
        <w:t>.</w:t>
      </w:r>
    </w:p>
    <w:p w:rsidR="00D50620" w:rsidRDefault="00C7003B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 xml:space="preserve">В районе функционируют 9 общеобразовательных школ, и обучается </w:t>
      </w:r>
      <w:r w:rsidR="0038404A" w:rsidRPr="00FC1AE4">
        <w:rPr>
          <w:color w:val="000000" w:themeColor="text1"/>
          <w:sz w:val="28"/>
          <w:szCs w:val="28"/>
        </w:rPr>
        <w:t>6</w:t>
      </w:r>
      <w:r w:rsidR="00FC1AE4" w:rsidRPr="00FC1AE4">
        <w:rPr>
          <w:color w:val="000000" w:themeColor="text1"/>
          <w:sz w:val="28"/>
          <w:szCs w:val="28"/>
        </w:rPr>
        <w:t>0</w:t>
      </w:r>
      <w:r w:rsidR="0038404A" w:rsidRPr="00FC1AE4">
        <w:rPr>
          <w:color w:val="000000" w:themeColor="text1"/>
          <w:sz w:val="28"/>
          <w:szCs w:val="28"/>
        </w:rPr>
        <w:t>5</w:t>
      </w:r>
      <w:r w:rsidR="00C26F48" w:rsidRPr="00FC1AE4">
        <w:rPr>
          <w:color w:val="000000" w:themeColor="text1"/>
          <w:sz w:val="28"/>
          <w:szCs w:val="28"/>
        </w:rPr>
        <w:t xml:space="preserve"> детей</w:t>
      </w:r>
      <w:r w:rsidRPr="00163B2B">
        <w:rPr>
          <w:sz w:val="28"/>
          <w:szCs w:val="28"/>
        </w:rPr>
        <w:t xml:space="preserve">. В них работают </w:t>
      </w:r>
      <w:r w:rsidR="005B7E3D">
        <w:rPr>
          <w:sz w:val="28"/>
          <w:szCs w:val="28"/>
        </w:rPr>
        <w:t>1</w:t>
      </w:r>
      <w:r w:rsidR="00FC1AE4">
        <w:rPr>
          <w:sz w:val="28"/>
          <w:szCs w:val="28"/>
        </w:rPr>
        <w:t>2</w:t>
      </w:r>
      <w:r w:rsidRPr="00163B2B">
        <w:rPr>
          <w:sz w:val="28"/>
          <w:szCs w:val="28"/>
        </w:rPr>
        <w:t xml:space="preserve"> учителей физкультуры</w:t>
      </w:r>
      <w:r w:rsidR="00D50620">
        <w:rPr>
          <w:sz w:val="28"/>
          <w:szCs w:val="28"/>
        </w:rPr>
        <w:t>.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>Однако уровень учителей не всегда является решающим в вопросах организации физического воспитания в школах.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 xml:space="preserve">Все образовательные учреждения придерживаются традиционной формы физического воспитания – уроки физкультуры, школьные мероприятия, организации работы спортивных секций и групп оздоровительной направленности, участие в соревнованиях. Серьезное внимание уделяется организации внеклассной работы по физическому воспитанию. Школьники активно участвуют в районных и областных соревнованиях. 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 xml:space="preserve">В районе функционирует </w:t>
      </w:r>
      <w:r w:rsidR="00F32425" w:rsidRPr="00163B2B">
        <w:rPr>
          <w:sz w:val="28"/>
          <w:szCs w:val="28"/>
        </w:rPr>
        <w:t>1</w:t>
      </w:r>
      <w:r w:rsidRPr="00163B2B">
        <w:rPr>
          <w:sz w:val="28"/>
          <w:szCs w:val="28"/>
        </w:rPr>
        <w:t xml:space="preserve"> дошкольн</w:t>
      </w:r>
      <w:r w:rsidR="00F32425" w:rsidRPr="00163B2B">
        <w:rPr>
          <w:sz w:val="28"/>
          <w:szCs w:val="28"/>
        </w:rPr>
        <w:t>ое</w:t>
      </w:r>
      <w:r w:rsidRPr="00163B2B">
        <w:rPr>
          <w:sz w:val="28"/>
          <w:szCs w:val="28"/>
        </w:rPr>
        <w:t xml:space="preserve"> учреждени</w:t>
      </w:r>
      <w:r w:rsidR="00F32425" w:rsidRPr="00163B2B">
        <w:rPr>
          <w:sz w:val="28"/>
          <w:szCs w:val="28"/>
        </w:rPr>
        <w:t>е</w:t>
      </w:r>
      <w:r w:rsidRPr="00163B2B">
        <w:rPr>
          <w:sz w:val="28"/>
          <w:szCs w:val="28"/>
        </w:rPr>
        <w:t xml:space="preserve">. Работа по физическому воспитанию детей проводится в соответствии с базовой программой «Программа воспитания ребенка – дошкольника». Ежедневно проводятся утренняя гимнастика и подвижные прогулки. Три раза в неделю проводятся специальные занятия согласно Программе. </w:t>
      </w:r>
      <w:r w:rsidR="00C5798E" w:rsidRPr="00163B2B">
        <w:rPr>
          <w:sz w:val="28"/>
          <w:szCs w:val="28"/>
        </w:rPr>
        <w:t>П</w:t>
      </w:r>
      <w:r w:rsidRPr="00163B2B">
        <w:rPr>
          <w:sz w:val="28"/>
          <w:szCs w:val="28"/>
        </w:rPr>
        <w:t xml:space="preserve">роводятся спортивные мероприятия  к праздникам День защитника Отечества, День физкультурника, соревнования детей совместно с родителями «Мама, папа, я – спортивная семья».   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 xml:space="preserve">Спортивной подготовкой учащихся занимается </w:t>
      </w:r>
      <w:r w:rsidR="00F32425" w:rsidRPr="00163B2B">
        <w:rPr>
          <w:sz w:val="28"/>
          <w:szCs w:val="28"/>
        </w:rPr>
        <w:t xml:space="preserve">БОУ ТР ОО </w:t>
      </w:r>
      <w:r w:rsidR="00185662" w:rsidRPr="00163B2B">
        <w:rPr>
          <w:sz w:val="28"/>
          <w:szCs w:val="28"/>
        </w:rPr>
        <w:t>ЦДОДД «</w:t>
      </w:r>
      <w:proofErr w:type="spellStart"/>
      <w:r w:rsidR="00185662" w:rsidRPr="00163B2B">
        <w:rPr>
          <w:sz w:val="28"/>
          <w:szCs w:val="28"/>
        </w:rPr>
        <w:t>Багира</w:t>
      </w:r>
      <w:proofErr w:type="spellEnd"/>
      <w:r w:rsidR="00185662" w:rsidRPr="00163B2B">
        <w:rPr>
          <w:sz w:val="28"/>
          <w:szCs w:val="28"/>
        </w:rPr>
        <w:t>»</w:t>
      </w:r>
      <w:r w:rsidRPr="00163B2B">
        <w:rPr>
          <w:sz w:val="28"/>
          <w:szCs w:val="28"/>
        </w:rPr>
        <w:t>. Успешно выступают в турнирах по мини-футболу,</w:t>
      </w:r>
      <w:r w:rsidR="00E4768D" w:rsidRPr="00163B2B">
        <w:rPr>
          <w:sz w:val="28"/>
          <w:szCs w:val="28"/>
        </w:rPr>
        <w:t xml:space="preserve"> </w:t>
      </w:r>
      <w:r w:rsidRPr="00163B2B">
        <w:rPr>
          <w:sz w:val="28"/>
          <w:szCs w:val="28"/>
        </w:rPr>
        <w:t>волейболу, шахмата</w:t>
      </w:r>
      <w:r w:rsidR="00D50620">
        <w:rPr>
          <w:sz w:val="28"/>
          <w:szCs w:val="28"/>
        </w:rPr>
        <w:t>м</w:t>
      </w:r>
      <w:r w:rsidRPr="00163B2B">
        <w:rPr>
          <w:sz w:val="28"/>
          <w:szCs w:val="28"/>
        </w:rPr>
        <w:t xml:space="preserve">  и шашка</w:t>
      </w:r>
      <w:r w:rsidR="00D50620">
        <w:rPr>
          <w:sz w:val="28"/>
          <w:szCs w:val="28"/>
        </w:rPr>
        <w:t>м</w:t>
      </w:r>
      <w:r w:rsidRPr="00163B2B">
        <w:rPr>
          <w:sz w:val="28"/>
          <w:szCs w:val="28"/>
        </w:rPr>
        <w:t>.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 xml:space="preserve">Одной из основополагающих задач </w:t>
      </w:r>
      <w:r w:rsidR="00E4768D" w:rsidRPr="00163B2B">
        <w:rPr>
          <w:sz w:val="28"/>
          <w:szCs w:val="28"/>
        </w:rPr>
        <w:t>муниципальной</w:t>
      </w:r>
      <w:r w:rsidRPr="00163B2B">
        <w:rPr>
          <w:sz w:val="28"/>
          <w:szCs w:val="28"/>
        </w:rPr>
        <w:t xml:space="preserve"> политики является создание условий для развития физической культуры, привлечения, прежде всего, детей, подростков и молодежи к занятиям физической культурой и спортом. </w:t>
      </w:r>
    </w:p>
    <w:p w:rsidR="00876B19" w:rsidRPr="00163B2B" w:rsidRDefault="00876B19" w:rsidP="00080A29">
      <w:pPr>
        <w:ind w:right="-2"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>В связи с этим необходимо повысить качество работы</w:t>
      </w:r>
      <w:r w:rsidR="00D50620">
        <w:rPr>
          <w:sz w:val="28"/>
          <w:szCs w:val="28"/>
        </w:rPr>
        <w:t xml:space="preserve"> </w:t>
      </w:r>
      <w:r w:rsidR="00670849" w:rsidRPr="00163B2B">
        <w:rPr>
          <w:sz w:val="28"/>
          <w:szCs w:val="28"/>
        </w:rPr>
        <w:t>центра</w:t>
      </w:r>
      <w:r w:rsidR="00E4768D" w:rsidRPr="00163B2B">
        <w:rPr>
          <w:sz w:val="28"/>
          <w:szCs w:val="28"/>
        </w:rPr>
        <w:t xml:space="preserve"> дополнительного образования</w:t>
      </w:r>
      <w:r w:rsidRPr="00163B2B">
        <w:rPr>
          <w:sz w:val="28"/>
          <w:szCs w:val="28"/>
        </w:rPr>
        <w:t xml:space="preserve">, укрепить </w:t>
      </w:r>
      <w:r w:rsidR="00670849" w:rsidRPr="00163B2B">
        <w:rPr>
          <w:sz w:val="28"/>
          <w:szCs w:val="28"/>
        </w:rPr>
        <w:t>его</w:t>
      </w:r>
      <w:r w:rsidRPr="00163B2B">
        <w:rPr>
          <w:sz w:val="28"/>
          <w:szCs w:val="28"/>
        </w:rPr>
        <w:t xml:space="preserve"> материально-техническую базу, обеспечить инвентарем и оборудованием, создать условия для работы квалифицированных тренерско-преподавательских кадров, а также обеспечить  широкую пропаганду физической культуры и спорта в средствах массовой информации.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ab/>
        <w:t>Общая ситуация с физической культурой и массовым спортом в Троснянском районе в настоящее время характеризуется следующими факторами:</w:t>
      </w:r>
    </w:p>
    <w:p w:rsidR="00876B19" w:rsidRPr="00163B2B" w:rsidRDefault="00876B19" w:rsidP="00080A29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>недостаточный уровень обеспеченности спортивными сооружениями для проведения физкультурно-оздоровительной и спортивно-массовой работы и неудовлетворительное техническое состояние многих из них;</w:t>
      </w:r>
    </w:p>
    <w:p w:rsidR="00876B19" w:rsidRPr="00163B2B" w:rsidRDefault="00876B19" w:rsidP="00080A29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>нехватка необходимого спортивного инвентаря и оборудования</w:t>
      </w:r>
      <w:r w:rsidR="00AA5318" w:rsidRPr="00163B2B">
        <w:rPr>
          <w:sz w:val="28"/>
          <w:szCs w:val="28"/>
        </w:rPr>
        <w:t xml:space="preserve"> в образовательных учреждениях,</w:t>
      </w:r>
      <w:r w:rsidRPr="00163B2B">
        <w:rPr>
          <w:sz w:val="28"/>
          <w:szCs w:val="28"/>
        </w:rPr>
        <w:t xml:space="preserve"> на спортивных сооружениях для обеспечения образовательного и учебно-тренировочного процесса;</w:t>
      </w:r>
    </w:p>
    <w:p w:rsidR="00876B19" w:rsidRPr="00163B2B" w:rsidRDefault="00876B19" w:rsidP="00080A29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>невысокий процент охвата занимающихся физической культурой и спортом, в том числе женщин и социально незащищенных слоев населения;</w:t>
      </w:r>
    </w:p>
    <w:p w:rsidR="00876B19" w:rsidRPr="00163B2B" w:rsidRDefault="00876B19" w:rsidP="00080A29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>снижение интереса и потребности большинства людей к занятиям физической культурой и спортом в свободное время, в том числе самостоятельно;</w:t>
      </w:r>
    </w:p>
    <w:p w:rsidR="00876B19" w:rsidRPr="00163B2B" w:rsidRDefault="00876B19" w:rsidP="00080A29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lastRenderedPageBreak/>
        <w:t xml:space="preserve">недостаточное и </w:t>
      </w:r>
      <w:proofErr w:type="gramStart"/>
      <w:r w:rsidRPr="00163B2B">
        <w:rPr>
          <w:sz w:val="28"/>
          <w:szCs w:val="28"/>
        </w:rPr>
        <w:t>нестабильное бюджетное финансирование</w:t>
      </w:r>
      <w:proofErr w:type="gramEnd"/>
      <w:r w:rsidRPr="00163B2B">
        <w:rPr>
          <w:sz w:val="28"/>
          <w:szCs w:val="28"/>
        </w:rPr>
        <w:t xml:space="preserve"> и отсутствие заинтересованности инвесторов во вложении средств в развити</w:t>
      </w:r>
      <w:r w:rsidR="00185662" w:rsidRPr="00163B2B">
        <w:rPr>
          <w:sz w:val="28"/>
          <w:szCs w:val="28"/>
        </w:rPr>
        <w:t>е</w:t>
      </w:r>
      <w:r w:rsidRPr="00163B2B">
        <w:rPr>
          <w:sz w:val="28"/>
          <w:szCs w:val="28"/>
        </w:rPr>
        <w:t xml:space="preserve"> физической культуры и спорта;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>Опыт показывает, что эффективность средств физической культуры и спорта в профилактической деятельности по охране и укреплению здоровья, в борьбе с наркоманией, алкоголизмом, курением и правонарушениями, особенно среди молодежи, исключительно высока.</w:t>
      </w:r>
    </w:p>
    <w:p w:rsidR="00C02967" w:rsidRPr="00163B2B" w:rsidRDefault="00C02967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 xml:space="preserve">В районе ежегодно формируется календарный план спортивно-массовых мероприятий, который утверждается главой района. </w:t>
      </w:r>
    </w:p>
    <w:p w:rsidR="00876B19" w:rsidRPr="00163B2B" w:rsidRDefault="00876B19" w:rsidP="00080A29">
      <w:pPr>
        <w:ind w:right="-2" w:firstLine="426"/>
        <w:jc w:val="both"/>
        <w:rPr>
          <w:color w:val="000000"/>
          <w:sz w:val="28"/>
          <w:szCs w:val="28"/>
        </w:rPr>
      </w:pPr>
      <w:r w:rsidRPr="00163B2B">
        <w:rPr>
          <w:sz w:val="28"/>
          <w:szCs w:val="28"/>
        </w:rPr>
        <w:t>Решение проблемы развития физической культуры и спорта в </w:t>
      </w:r>
      <w:r w:rsidR="00C02967" w:rsidRPr="00163B2B">
        <w:rPr>
          <w:sz w:val="28"/>
          <w:szCs w:val="28"/>
        </w:rPr>
        <w:t>Троснянского района</w:t>
      </w:r>
      <w:r w:rsidR="00D50620">
        <w:rPr>
          <w:sz w:val="28"/>
          <w:szCs w:val="28"/>
        </w:rPr>
        <w:t xml:space="preserve"> </w:t>
      </w:r>
      <w:r w:rsidRPr="00163B2B">
        <w:rPr>
          <w:color w:val="000000"/>
          <w:sz w:val="28"/>
          <w:szCs w:val="28"/>
        </w:rPr>
        <w:t>является важной составляющей социально-экономического развития региона и требует концептуального подхода.</w:t>
      </w:r>
    </w:p>
    <w:p w:rsidR="00876B19" w:rsidRPr="00163B2B" w:rsidRDefault="00876B19" w:rsidP="00080A29">
      <w:pPr>
        <w:ind w:right="-2"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 xml:space="preserve">В связи с этим разработана </w:t>
      </w:r>
      <w:r w:rsidR="00A53C42" w:rsidRPr="00163B2B">
        <w:rPr>
          <w:sz w:val="28"/>
          <w:szCs w:val="28"/>
        </w:rPr>
        <w:t>муниципальная</w:t>
      </w:r>
      <w:r w:rsidRPr="00163B2B">
        <w:rPr>
          <w:sz w:val="28"/>
          <w:szCs w:val="28"/>
        </w:rPr>
        <w:t xml:space="preserve"> программа «Развитие физической культуры и спорта в </w:t>
      </w:r>
      <w:r w:rsidR="00C02967" w:rsidRPr="00163B2B">
        <w:rPr>
          <w:sz w:val="28"/>
          <w:szCs w:val="28"/>
        </w:rPr>
        <w:t>Троснянском районе</w:t>
      </w:r>
      <w:r w:rsidRPr="00163B2B">
        <w:rPr>
          <w:sz w:val="28"/>
          <w:szCs w:val="28"/>
        </w:rPr>
        <w:t xml:space="preserve"> на 20</w:t>
      </w:r>
      <w:r w:rsidR="005B7E3D">
        <w:rPr>
          <w:sz w:val="28"/>
          <w:szCs w:val="28"/>
        </w:rPr>
        <w:t>23</w:t>
      </w:r>
      <w:r w:rsidRPr="00163B2B">
        <w:rPr>
          <w:sz w:val="28"/>
          <w:szCs w:val="28"/>
        </w:rPr>
        <w:t>–20</w:t>
      </w:r>
      <w:r w:rsidR="00A53C42" w:rsidRPr="00163B2B">
        <w:rPr>
          <w:sz w:val="28"/>
          <w:szCs w:val="28"/>
        </w:rPr>
        <w:t>2</w:t>
      </w:r>
      <w:r w:rsidR="005B7E3D">
        <w:rPr>
          <w:sz w:val="28"/>
          <w:szCs w:val="28"/>
        </w:rPr>
        <w:t>6</w:t>
      </w:r>
      <w:r w:rsidRPr="00163B2B">
        <w:rPr>
          <w:sz w:val="28"/>
          <w:szCs w:val="28"/>
        </w:rPr>
        <w:t xml:space="preserve"> годы».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>При решении проблемы без применения программно-целевого метода возможны следующие негативные тенденции: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 xml:space="preserve">1) ограничение участия спортсменов в официальных </w:t>
      </w:r>
      <w:r w:rsidR="00C02967" w:rsidRPr="00163B2B">
        <w:rPr>
          <w:sz w:val="28"/>
          <w:szCs w:val="28"/>
        </w:rPr>
        <w:t>областных и районных</w:t>
      </w:r>
      <w:r w:rsidRPr="00163B2B">
        <w:rPr>
          <w:sz w:val="28"/>
          <w:szCs w:val="28"/>
        </w:rPr>
        <w:t xml:space="preserve"> соревнованиях, что повлечет за собой снижение спортивного мастерства ведущих спортсменов, отрицательно скажется на подготовке спортсменов;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>2) проведение недостаточного количества массовых спортивных соревнований, в результате чего уменьшится число занимающихся в  спортивных учреждениях;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 xml:space="preserve">3) недостаточное обеспечение учреждений спортивной направленности </w:t>
      </w:r>
      <w:r w:rsidRPr="00163B2B">
        <w:rPr>
          <w:color w:val="000000"/>
          <w:sz w:val="28"/>
          <w:szCs w:val="28"/>
        </w:rPr>
        <w:t>спортивной формой, инвентарем и оборудованием, что повлечет снижение качества учебно-тренировочного процесса.</w:t>
      </w:r>
    </w:p>
    <w:p w:rsidR="00876B19" w:rsidRPr="00163B2B" w:rsidRDefault="00876B19" w:rsidP="00080A29">
      <w:pPr>
        <w:ind w:firstLine="426"/>
        <w:jc w:val="both"/>
        <w:rPr>
          <w:color w:val="000000"/>
          <w:sz w:val="28"/>
          <w:szCs w:val="28"/>
        </w:rPr>
      </w:pPr>
      <w:r w:rsidRPr="00163B2B">
        <w:rPr>
          <w:sz w:val="28"/>
          <w:szCs w:val="28"/>
        </w:rPr>
        <w:t xml:space="preserve">Реализация Программы позволит привлечь к систематическим занятиям физической культурой и спортом и приобщить к здоровому образу жизни большинство населения </w:t>
      </w:r>
      <w:r w:rsidR="00440F61" w:rsidRPr="00163B2B">
        <w:rPr>
          <w:sz w:val="28"/>
          <w:szCs w:val="28"/>
        </w:rPr>
        <w:t>района</w:t>
      </w:r>
      <w:r w:rsidRPr="00163B2B">
        <w:rPr>
          <w:sz w:val="28"/>
          <w:szCs w:val="28"/>
        </w:rPr>
        <w:t>, что, в конечном счете, положительно скажется на повышении качества жизни, демографической ситуации, развитии человеческого потенциала, развитии инфраструктуры отрасли, обеспечении потребностей экономики в трудовых ресурсах.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 xml:space="preserve">При этом расходы на занятия граждан физической культурой и спортом являются экономически эффективным вложением средств в развитие человеческого потенциала и улучшение качества жизни населения </w:t>
      </w:r>
      <w:r w:rsidR="00440F61" w:rsidRPr="00163B2B">
        <w:rPr>
          <w:sz w:val="28"/>
          <w:szCs w:val="28"/>
        </w:rPr>
        <w:t>Троснянского района</w:t>
      </w:r>
      <w:r w:rsidRPr="00163B2B">
        <w:rPr>
          <w:sz w:val="28"/>
          <w:szCs w:val="28"/>
        </w:rPr>
        <w:t>.</w:t>
      </w:r>
    </w:p>
    <w:p w:rsidR="00876B19" w:rsidRPr="00163B2B" w:rsidRDefault="00876B19" w:rsidP="00080A29">
      <w:pPr>
        <w:ind w:left="40" w:firstLine="426"/>
        <w:jc w:val="both"/>
        <w:rPr>
          <w:color w:val="000000"/>
          <w:sz w:val="28"/>
          <w:szCs w:val="28"/>
        </w:rPr>
      </w:pPr>
      <w:r w:rsidRPr="00163B2B">
        <w:rPr>
          <w:color w:val="000000"/>
          <w:sz w:val="28"/>
          <w:szCs w:val="28"/>
        </w:rPr>
        <w:t xml:space="preserve">Сфера физической культуры и спорта представляет собой широкий спектр деятельности учреждений, предприятий, организаций различных форм собственности и ведомственной принадлежности, а также частных лиц по оказанию населению различного рода услуг и требует комплексного и системного подхода. </w:t>
      </w:r>
    </w:p>
    <w:p w:rsidR="00876B19" w:rsidRPr="00163B2B" w:rsidRDefault="00876B19" w:rsidP="00080A29">
      <w:pPr>
        <w:ind w:left="40" w:firstLine="426"/>
        <w:jc w:val="both"/>
        <w:rPr>
          <w:color w:val="000000"/>
          <w:sz w:val="28"/>
          <w:szCs w:val="28"/>
        </w:rPr>
      </w:pPr>
      <w:r w:rsidRPr="00163B2B">
        <w:rPr>
          <w:color w:val="000000"/>
          <w:sz w:val="28"/>
          <w:szCs w:val="28"/>
        </w:rPr>
        <w:t xml:space="preserve">В связи с этим возникает необходимость решения задач по развитию физической культуры и спорта программно-целевым методом во взаимодействии с другими отраслями. </w:t>
      </w:r>
    </w:p>
    <w:p w:rsidR="00876B19" w:rsidRPr="00163B2B" w:rsidRDefault="00876B19" w:rsidP="00080A29">
      <w:pPr>
        <w:ind w:left="40" w:firstLine="426"/>
        <w:jc w:val="both"/>
        <w:rPr>
          <w:color w:val="000000"/>
          <w:sz w:val="28"/>
          <w:szCs w:val="28"/>
        </w:rPr>
      </w:pPr>
      <w:r w:rsidRPr="00163B2B">
        <w:rPr>
          <w:color w:val="000000"/>
          <w:sz w:val="28"/>
          <w:szCs w:val="28"/>
        </w:rPr>
        <w:t xml:space="preserve">Цели и задачи Программы соответствуют основным направлениям Стратегии социально-экономического развития </w:t>
      </w:r>
      <w:r w:rsidR="00440F61" w:rsidRPr="00163B2B">
        <w:rPr>
          <w:sz w:val="28"/>
          <w:szCs w:val="28"/>
        </w:rPr>
        <w:t>Троснянского района</w:t>
      </w:r>
      <w:r w:rsidRPr="00163B2B">
        <w:rPr>
          <w:color w:val="000000"/>
          <w:sz w:val="28"/>
          <w:szCs w:val="28"/>
        </w:rPr>
        <w:t>.</w:t>
      </w:r>
    </w:p>
    <w:p w:rsidR="00163B2B" w:rsidRDefault="00163B2B" w:rsidP="00080A29">
      <w:pPr>
        <w:ind w:firstLine="426"/>
        <w:jc w:val="center"/>
        <w:rPr>
          <w:sz w:val="28"/>
          <w:szCs w:val="28"/>
        </w:rPr>
      </w:pPr>
    </w:p>
    <w:p w:rsidR="00A21F31" w:rsidRDefault="00A21F31" w:rsidP="00080A29">
      <w:pPr>
        <w:ind w:firstLine="426"/>
        <w:jc w:val="center"/>
        <w:rPr>
          <w:sz w:val="28"/>
          <w:szCs w:val="28"/>
        </w:rPr>
      </w:pPr>
    </w:p>
    <w:p w:rsidR="00A21F31" w:rsidRDefault="00A21F31" w:rsidP="00080A29">
      <w:pPr>
        <w:ind w:firstLine="426"/>
        <w:jc w:val="center"/>
        <w:rPr>
          <w:sz w:val="28"/>
          <w:szCs w:val="28"/>
        </w:rPr>
      </w:pPr>
    </w:p>
    <w:p w:rsidR="00876B19" w:rsidRPr="00163B2B" w:rsidRDefault="00536A76" w:rsidP="00536A7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876B19" w:rsidRPr="00163B2B">
        <w:rPr>
          <w:sz w:val="28"/>
          <w:szCs w:val="28"/>
          <w:lang w:val="en-US"/>
        </w:rPr>
        <w:t>II</w:t>
      </w:r>
      <w:r w:rsidR="00876B19" w:rsidRPr="00163B2B">
        <w:rPr>
          <w:sz w:val="28"/>
          <w:szCs w:val="28"/>
        </w:rPr>
        <w:t xml:space="preserve">. Цель и задачи Программы, сроки ее реализации, </w:t>
      </w:r>
    </w:p>
    <w:p w:rsidR="00876B19" w:rsidRPr="00163B2B" w:rsidRDefault="00536A76" w:rsidP="00536A7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876B19" w:rsidRPr="00163B2B">
        <w:rPr>
          <w:sz w:val="28"/>
          <w:szCs w:val="28"/>
        </w:rPr>
        <w:t>целевые индикаторы и показатели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lastRenderedPageBreak/>
        <w:t>Целью Программы является повышение качества физического воспитания населения Троснянского района.</w:t>
      </w:r>
    </w:p>
    <w:p w:rsidR="00876B19" w:rsidRPr="00163B2B" w:rsidRDefault="00876B19" w:rsidP="00080A29">
      <w:pPr>
        <w:spacing w:line="360" w:lineRule="atLeast"/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 xml:space="preserve">Для достижения цели Программы определены следующие задачи: </w:t>
      </w:r>
    </w:p>
    <w:p w:rsidR="00876B19" w:rsidRPr="00163B2B" w:rsidRDefault="00AA5318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>-</w:t>
      </w:r>
      <w:r w:rsidR="00876B19" w:rsidRPr="00163B2B">
        <w:rPr>
          <w:sz w:val="28"/>
          <w:szCs w:val="28"/>
        </w:rPr>
        <w:t>развитие массового спорта;</w:t>
      </w:r>
    </w:p>
    <w:p w:rsidR="00876B19" w:rsidRPr="00163B2B" w:rsidRDefault="00AA5318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>-</w:t>
      </w:r>
      <w:r w:rsidR="00876B19" w:rsidRPr="00163B2B">
        <w:rPr>
          <w:sz w:val="28"/>
          <w:szCs w:val="28"/>
        </w:rPr>
        <w:t>развитие спорта высших достижений;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>Решение задачи развития массового спорта позволит: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>увеличить общее количество населения Троснянского района, систематически занимающегося физической культурой и спортом;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 xml:space="preserve">осуществить взаимодействие органов исполнительной власти, органов законодательной власти всех уровней и общественных спортивных организаций в вопросах развития массового спорта в </w:t>
      </w:r>
      <w:r w:rsidR="00440F61" w:rsidRPr="00163B2B">
        <w:rPr>
          <w:sz w:val="28"/>
          <w:szCs w:val="28"/>
        </w:rPr>
        <w:t>Троснянском районе</w:t>
      </w:r>
      <w:r w:rsidRPr="00163B2B">
        <w:rPr>
          <w:sz w:val="28"/>
          <w:szCs w:val="28"/>
        </w:rPr>
        <w:t>.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 xml:space="preserve">Индикатором решения задачи является доля населения </w:t>
      </w:r>
      <w:r w:rsidR="00440F61" w:rsidRPr="00163B2B">
        <w:rPr>
          <w:sz w:val="28"/>
          <w:szCs w:val="28"/>
        </w:rPr>
        <w:t>Троснянского района</w:t>
      </w:r>
      <w:r w:rsidRPr="00163B2B">
        <w:rPr>
          <w:sz w:val="28"/>
          <w:szCs w:val="28"/>
        </w:rPr>
        <w:t>, систематически занимающегося физической культурой и спортом.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>Решение задачи развития спорта высших достижений позволит:</w:t>
      </w:r>
    </w:p>
    <w:p w:rsidR="00876B19" w:rsidRPr="00163B2B" w:rsidRDefault="00876B19" w:rsidP="00080A29">
      <w:pPr>
        <w:ind w:firstLine="426"/>
        <w:jc w:val="both"/>
        <w:rPr>
          <w:color w:val="000000"/>
          <w:sz w:val="28"/>
          <w:szCs w:val="28"/>
        </w:rPr>
      </w:pPr>
      <w:r w:rsidRPr="00163B2B">
        <w:rPr>
          <w:sz w:val="28"/>
          <w:szCs w:val="28"/>
        </w:rPr>
        <w:t>укрепить материально-техническую базу учреждений дополнительного образования детей</w:t>
      </w:r>
      <w:r w:rsidRPr="00163B2B">
        <w:rPr>
          <w:color w:val="000000"/>
          <w:sz w:val="28"/>
          <w:szCs w:val="28"/>
        </w:rPr>
        <w:t>;</w:t>
      </w:r>
    </w:p>
    <w:p w:rsidR="00876B19" w:rsidRPr="00163B2B" w:rsidRDefault="00876B19" w:rsidP="00080A29">
      <w:pPr>
        <w:ind w:firstLine="426"/>
        <w:jc w:val="both"/>
        <w:rPr>
          <w:color w:val="000000"/>
          <w:sz w:val="28"/>
          <w:szCs w:val="28"/>
        </w:rPr>
      </w:pPr>
      <w:r w:rsidRPr="00163B2B">
        <w:rPr>
          <w:color w:val="000000"/>
          <w:sz w:val="28"/>
          <w:szCs w:val="28"/>
        </w:rPr>
        <w:t>повысить качество учебно-тренировочной работы;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 xml:space="preserve">улучшить результаты выступлений </w:t>
      </w:r>
      <w:proofErr w:type="spellStart"/>
      <w:r w:rsidR="00440F61" w:rsidRPr="00163B2B">
        <w:rPr>
          <w:sz w:val="28"/>
          <w:szCs w:val="28"/>
        </w:rPr>
        <w:t>троснянских</w:t>
      </w:r>
      <w:proofErr w:type="spellEnd"/>
      <w:r w:rsidRPr="00163B2B">
        <w:rPr>
          <w:sz w:val="28"/>
          <w:szCs w:val="28"/>
        </w:rPr>
        <w:t xml:space="preserve"> спортсменов на </w:t>
      </w:r>
      <w:r w:rsidR="00440F61" w:rsidRPr="00163B2B">
        <w:rPr>
          <w:sz w:val="28"/>
          <w:szCs w:val="28"/>
        </w:rPr>
        <w:t>областных</w:t>
      </w:r>
      <w:r w:rsidRPr="00163B2B">
        <w:rPr>
          <w:sz w:val="28"/>
          <w:szCs w:val="28"/>
        </w:rPr>
        <w:t xml:space="preserve"> соревнованиях.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>Индикатором решения задачи является доля населения, занимающегося в специализированных спортивных учреждениях.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 xml:space="preserve">Источником получения информации о достижении плановых значений целевых индикаторов и показателей являются статистические формы Росстата 1-ФК, </w:t>
      </w:r>
      <w:r w:rsidR="007D2ABE" w:rsidRPr="00163B2B">
        <w:rPr>
          <w:sz w:val="28"/>
          <w:szCs w:val="28"/>
        </w:rPr>
        <w:t>2</w:t>
      </w:r>
      <w:r w:rsidRPr="00163B2B">
        <w:rPr>
          <w:sz w:val="28"/>
          <w:szCs w:val="28"/>
        </w:rPr>
        <w:t>-</w:t>
      </w:r>
      <w:r w:rsidR="007D2ABE" w:rsidRPr="00163B2B">
        <w:rPr>
          <w:sz w:val="28"/>
          <w:szCs w:val="28"/>
        </w:rPr>
        <w:t>ГТО, 3- АФК</w:t>
      </w:r>
      <w:r w:rsidRPr="00163B2B">
        <w:rPr>
          <w:sz w:val="28"/>
          <w:szCs w:val="28"/>
        </w:rPr>
        <w:t xml:space="preserve">, утвержденные постановлением Росстата от 3 апреля 2007 года «Об утверждении статистического инструментария для организации </w:t>
      </w:r>
      <w:proofErr w:type="spellStart"/>
      <w:r w:rsidRPr="00163B2B">
        <w:rPr>
          <w:sz w:val="28"/>
          <w:szCs w:val="28"/>
        </w:rPr>
        <w:t>Росспортом</w:t>
      </w:r>
      <w:proofErr w:type="spellEnd"/>
      <w:r w:rsidRPr="00163B2B">
        <w:rPr>
          <w:sz w:val="28"/>
          <w:szCs w:val="28"/>
        </w:rPr>
        <w:t xml:space="preserve"> статистического наблюдения за деятельностью учреждений по физической культуре и спорту».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>Программу предполагается реализовать с 20</w:t>
      </w:r>
      <w:r w:rsidR="00AB37E5">
        <w:rPr>
          <w:sz w:val="28"/>
          <w:szCs w:val="28"/>
        </w:rPr>
        <w:t>23</w:t>
      </w:r>
      <w:r w:rsidRPr="00163B2B">
        <w:rPr>
          <w:sz w:val="28"/>
          <w:szCs w:val="28"/>
        </w:rPr>
        <w:t xml:space="preserve"> по 20</w:t>
      </w:r>
      <w:r w:rsidR="00A53C42" w:rsidRPr="00163B2B">
        <w:rPr>
          <w:sz w:val="28"/>
          <w:szCs w:val="28"/>
        </w:rPr>
        <w:t>2</w:t>
      </w:r>
      <w:r w:rsidR="00AB37E5">
        <w:rPr>
          <w:sz w:val="28"/>
          <w:szCs w:val="28"/>
        </w:rPr>
        <w:t>6</w:t>
      </w:r>
      <w:r w:rsidR="00670849" w:rsidRPr="00163B2B">
        <w:rPr>
          <w:sz w:val="28"/>
          <w:szCs w:val="28"/>
        </w:rPr>
        <w:t xml:space="preserve"> год в один этап.</w:t>
      </w:r>
    </w:p>
    <w:p w:rsidR="00163B2B" w:rsidRDefault="00163B2B" w:rsidP="00080A29">
      <w:pPr>
        <w:ind w:firstLine="426"/>
        <w:jc w:val="center"/>
        <w:rPr>
          <w:sz w:val="28"/>
          <w:szCs w:val="28"/>
        </w:rPr>
      </w:pPr>
    </w:p>
    <w:p w:rsidR="00876B19" w:rsidRPr="00163B2B" w:rsidRDefault="00876B19" w:rsidP="00080A29">
      <w:pPr>
        <w:ind w:firstLine="426"/>
        <w:jc w:val="center"/>
        <w:rPr>
          <w:sz w:val="28"/>
          <w:szCs w:val="28"/>
        </w:rPr>
      </w:pPr>
      <w:r w:rsidRPr="00163B2B">
        <w:rPr>
          <w:sz w:val="28"/>
          <w:szCs w:val="28"/>
          <w:lang w:val="en-US"/>
        </w:rPr>
        <w:t>III</w:t>
      </w:r>
      <w:r w:rsidRPr="00163B2B">
        <w:rPr>
          <w:sz w:val="28"/>
          <w:szCs w:val="28"/>
        </w:rPr>
        <w:t xml:space="preserve">. Система программных мероприятий, индикаторы оценки результатов реализации основных мероприятий Программы 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 xml:space="preserve">Механизм формирования мероприятий Программы основан на решении установленных задач в целях осуществления государственной политики в сфере физической культуры и спорта. 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>Данная задача предполагает организацию и проведение физкультурно-спортивных мероприятий среди всех категорий населения в целях: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>вовлечения в активные занятия физической культурой и спортом детей и подростков в свободное время;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>формирования мотивации к самостоятельным занятиям физической культурой и спортом и добровольному участию в спортивно-массовых мероприятиях;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>формирования ответственного отношения родителей к здоровью детей и их физическому воспитанию;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>Реализация Программы позволит:</w:t>
      </w:r>
    </w:p>
    <w:p w:rsidR="00876B19" w:rsidRPr="00163B2B" w:rsidRDefault="00876B19" w:rsidP="00080A29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>улучшить физическое состояние населения, заложить основы формирования здорового и гармонично развитого поколения;</w:t>
      </w:r>
    </w:p>
    <w:p w:rsidR="00876B19" w:rsidRPr="00163B2B" w:rsidRDefault="00876B19" w:rsidP="00080A29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>привлечь к массовым занятиям физической культурой и спортом различные категории населения;</w:t>
      </w:r>
    </w:p>
    <w:p w:rsidR="00876B19" w:rsidRPr="00163B2B" w:rsidRDefault="00876B19" w:rsidP="00080A29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lastRenderedPageBreak/>
        <w:t>использовать возможности физической культуры и спорта в совершенствовании нравственного, эстетического и интеллектуального развития учащейся молодежи;</w:t>
      </w:r>
    </w:p>
    <w:p w:rsidR="00876B19" w:rsidRPr="00163B2B" w:rsidRDefault="00876B19" w:rsidP="00080A29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>усовершенствовать систему подготовки спортсменов высокого класса, создать условия для их успешного выступления на международной арене;</w:t>
      </w:r>
    </w:p>
    <w:p w:rsidR="00876B19" w:rsidRPr="00163B2B" w:rsidRDefault="00876B19" w:rsidP="00080A29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>повысить роль физической культуры и спорта как средства профилактики асоциального поведения молодежи;</w:t>
      </w:r>
    </w:p>
    <w:p w:rsidR="00876B19" w:rsidRPr="00163B2B" w:rsidRDefault="00876B19" w:rsidP="00080A29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>обеспечить разнообразие форм предлагаемых физкультурно-оздоровительных и спортивных услуг;</w:t>
      </w:r>
    </w:p>
    <w:p w:rsidR="00876B19" w:rsidRPr="00163B2B" w:rsidRDefault="00876B19" w:rsidP="00080A29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 xml:space="preserve"> повысить роль средств массовой информации в развитии физической культуры и спорта, формировании здорового образа жизни.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>В целях реализации ос</w:t>
      </w:r>
      <w:r w:rsidR="00FF3769" w:rsidRPr="00163B2B">
        <w:rPr>
          <w:sz w:val="28"/>
          <w:szCs w:val="28"/>
        </w:rPr>
        <w:t>новных мероприятий разработана</w:t>
      </w:r>
      <w:r w:rsidR="001C02DB">
        <w:rPr>
          <w:sz w:val="28"/>
          <w:szCs w:val="28"/>
        </w:rPr>
        <w:t xml:space="preserve"> </w:t>
      </w:r>
      <w:r w:rsidR="00A14C38">
        <w:rPr>
          <w:sz w:val="28"/>
          <w:szCs w:val="28"/>
        </w:rPr>
        <w:t>муниципальная</w:t>
      </w:r>
      <w:r w:rsidRPr="00163B2B">
        <w:rPr>
          <w:sz w:val="28"/>
          <w:szCs w:val="28"/>
        </w:rPr>
        <w:t xml:space="preserve"> программа «Развитие физической культуры и спорта в </w:t>
      </w:r>
      <w:r w:rsidR="00E67B05" w:rsidRPr="00163B2B">
        <w:rPr>
          <w:sz w:val="28"/>
          <w:szCs w:val="28"/>
        </w:rPr>
        <w:t xml:space="preserve">Троснянском районе </w:t>
      </w:r>
      <w:r w:rsidRPr="00163B2B">
        <w:rPr>
          <w:sz w:val="28"/>
          <w:szCs w:val="28"/>
        </w:rPr>
        <w:t>на 20</w:t>
      </w:r>
      <w:r w:rsidR="00AB37E5">
        <w:rPr>
          <w:sz w:val="28"/>
          <w:szCs w:val="28"/>
        </w:rPr>
        <w:t>23</w:t>
      </w:r>
      <w:r w:rsidRPr="00163B2B">
        <w:rPr>
          <w:sz w:val="28"/>
          <w:szCs w:val="28"/>
        </w:rPr>
        <w:t>–20</w:t>
      </w:r>
      <w:r w:rsidR="00A53C42" w:rsidRPr="00163B2B">
        <w:rPr>
          <w:sz w:val="28"/>
          <w:szCs w:val="28"/>
        </w:rPr>
        <w:t>2</w:t>
      </w:r>
      <w:r w:rsidR="00AB37E5">
        <w:rPr>
          <w:sz w:val="28"/>
          <w:szCs w:val="28"/>
        </w:rPr>
        <w:t>6</w:t>
      </w:r>
      <w:r w:rsidRPr="00163B2B">
        <w:rPr>
          <w:sz w:val="28"/>
          <w:szCs w:val="28"/>
        </w:rPr>
        <w:t xml:space="preserve"> годы». 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>Система программных мероприятий представлена в приложении.</w:t>
      </w:r>
    </w:p>
    <w:p w:rsidR="00163B2B" w:rsidRDefault="00163B2B" w:rsidP="00080A29">
      <w:pPr>
        <w:ind w:firstLine="426"/>
        <w:jc w:val="center"/>
        <w:rPr>
          <w:sz w:val="28"/>
          <w:szCs w:val="28"/>
        </w:rPr>
      </w:pPr>
    </w:p>
    <w:p w:rsidR="00876B19" w:rsidRPr="00163B2B" w:rsidRDefault="00876B19" w:rsidP="00080A29">
      <w:pPr>
        <w:ind w:firstLine="426"/>
        <w:jc w:val="center"/>
        <w:rPr>
          <w:sz w:val="28"/>
          <w:szCs w:val="28"/>
        </w:rPr>
      </w:pPr>
      <w:r w:rsidRPr="00163B2B">
        <w:rPr>
          <w:sz w:val="28"/>
          <w:szCs w:val="28"/>
          <w:lang w:val="en-US"/>
        </w:rPr>
        <w:t>IV</w:t>
      </w:r>
      <w:r w:rsidRPr="00163B2B">
        <w:rPr>
          <w:sz w:val="28"/>
          <w:szCs w:val="28"/>
        </w:rPr>
        <w:t>. Обоснование ресурсного обеспечения Программы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ab/>
        <w:t xml:space="preserve">Финансирование мероприятий Программы осуществляется за счет средств </w:t>
      </w:r>
      <w:r w:rsidR="003B1D6F" w:rsidRPr="00163B2B">
        <w:rPr>
          <w:sz w:val="28"/>
          <w:szCs w:val="28"/>
        </w:rPr>
        <w:t>местного</w:t>
      </w:r>
      <w:r w:rsidRPr="00163B2B">
        <w:rPr>
          <w:sz w:val="28"/>
          <w:szCs w:val="28"/>
        </w:rPr>
        <w:t xml:space="preserve"> бюджета.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 xml:space="preserve">Общие затраты на реализацию мероприятий Программы составят </w:t>
      </w:r>
      <w:r w:rsidR="00FD5623">
        <w:rPr>
          <w:sz w:val="28"/>
          <w:szCs w:val="28"/>
        </w:rPr>
        <w:t>600</w:t>
      </w:r>
      <w:r w:rsidR="007424DF" w:rsidRPr="00163B2B">
        <w:rPr>
          <w:color w:val="000000"/>
          <w:sz w:val="28"/>
          <w:szCs w:val="28"/>
        </w:rPr>
        <w:t>000</w:t>
      </w:r>
      <w:r w:rsidR="007424DF" w:rsidRPr="00163B2B">
        <w:rPr>
          <w:sz w:val="28"/>
          <w:szCs w:val="28"/>
        </w:rPr>
        <w:t xml:space="preserve"> рублей </w:t>
      </w:r>
      <w:r w:rsidRPr="00163B2B">
        <w:rPr>
          <w:sz w:val="28"/>
          <w:szCs w:val="28"/>
        </w:rPr>
        <w:t>(с учетом прогноза цен на соответствующие годы</w:t>
      </w:r>
      <w:r w:rsidR="001432A8" w:rsidRPr="00163B2B">
        <w:rPr>
          <w:sz w:val="28"/>
          <w:szCs w:val="28"/>
        </w:rPr>
        <w:t>:</w:t>
      </w:r>
    </w:p>
    <w:p w:rsidR="00E241B3" w:rsidRPr="00163B2B" w:rsidRDefault="00E241B3" w:rsidP="00E241B3">
      <w:pPr>
        <w:ind w:firstLine="426"/>
        <w:rPr>
          <w:sz w:val="28"/>
          <w:szCs w:val="28"/>
        </w:rPr>
      </w:pPr>
      <w:r w:rsidRPr="00163B2B">
        <w:rPr>
          <w:sz w:val="28"/>
          <w:szCs w:val="28"/>
        </w:rPr>
        <w:t>20</w:t>
      </w:r>
      <w:r w:rsidR="00AB37E5">
        <w:rPr>
          <w:sz w:val="28"/>
          <w:szCs w:val="28"/>
        </w:rPr>
        <w:t>23</w:t>
      </w:r>
      <w:r w:rsidRPr="00163B2B">
        <w:rPr>
          <w:sz w:val="28"/>
          <w:szCs w:val="28"/>
        </w:rPr>
        <w:t xml:space="preserve"> год – </w:t>
      </w:r>
      <w:r w:rsidR="00076E37">
        <w:rPr>
          <w:sz w:val="28"/>
          <w:szCs w:val="28"/>
        </w:rPr>
        <w:t>1</w:t>
      </w:r>
      <w:r w:rsidR="007B0A62">
        <w:rPr>
          <w:sz w:val="28"/>
          <w:szCs w:val="28"/>
        </w:rPr>
        <w:t>5</w:t>
      </w:r>
      <w:r w:rsidR="00076E37">
        <w:rPr>
          <w:sz w:val="28"/>
          <w:szCs w:val="28"/>
        </w:rPr>
        <w:t>0</w:t>
      </w:r>
      <w:r w:rsidR="00BF6709" w:rsidRPr="00163B2B">
        <w:rPr>
          <w:sz w:val="28"/>
          <w:szCs w:val="28"/>
        </w:rPr>
        <w:t>0</w:t>
      </w:r>
      <w:r w:rsidRPr="00163B2B">
        <w:rPr>
          <w:sz w:val="28"/>
          <w:szCs w:val="28"/>
        </w:rPr>
        <w:t>00 рублей;</w:t>
      </w:r>
    </w:p>
    <w:p w:rsidR="00E241B3" w:rsidRPr="00163B2B" w:rsidRDefault="00E241B3" w:rsidP="00E241B3">
      <w:pPr>
        <w:ind w:firstLine="426"/>
        <w:rPr>
          <w:sz w:val="28"/>
          <w:szCs w:val="28"/>
        </w:rPr>
      </w:pPr>
      <w:r w:rsidRPr="00163B2B">
        <w:rPr>
          <w:sz w:val="28"/>
          <w:szCs w:val="28"/>
        </w:rPr>
        <w:t>20</w:t>
      </w:r>
      <w:r w:rsidR="00A53C42" w:rsidRPr="00163B2B">
        <w:rPr>
          <w:sz w:val="28"/>
          <w:szCs w:val="28"/>
        </w:rPr>
        <w:t>2</w:t>
      </w:r>
      <w:r w:rsidR="00AB37E5">
        <w:rPr>
          <w:sz w:val="28"/>
          <w:szCs w:val="28"/>
        </w:rPr>
        <w:t>4</w:t>
      </w:r>
      <w:r w:rsidRPr="00163B2B">
        <w:rPr>
          <w:sz w:val="28"/>
          <w:szCs w:val="28"/>
        </w:rPr>
        <w:t xml:space="preserve"> год – </w:t>
      </w:r>
      <w:r w:rsidR="00076E37">
        <w:rPr>
          <w:sz w:val="28"/>
          <w:szCs w:val="28"/>
        </w:rPr>
        <w:t>1</w:t>
      </w:r>
      <w:r w:rsidR="007B0A62">
        <w:rPr>
          <w:sz w:val="28"/>
          <w:szCs w:val="28"/>
        </w:rPr>
        <w:t>5</w:t>
      </w:r>
      <w:r w:rsidR="00076E37">
        <w:rPr>
          <w:sz w:val="28"/>
          <w:szCs w:val="28"/>
        </w:rPr>
        <w:t>0</w:t>
      </w:r>
      <w:r w:rsidR="00BF6709" w:rsidRPr="00163B2B">
        <w:rPr>
          <w:sz w:val="28"/>
          <w:szCs w:val="28"/>
        </w:rPr>
        <w:t>0</w:t>
      </w:r>
      <w:r w:rsidRPr="00163B2B">
        <w:rPr>
          <w:sz w:val="28"/>
          <w:szCs w:val="28"/>
        </w:rPr>
        <w:t>00 рублей;</w:t>
      </w:r>
    </w:p>
    <w:p w:rsidR="00E241B3" w:rsidRPr="00163B2B" w:rsidRDefault="00E241B3" w:rsidP="00E241B3">
      <w:pPr>
        <w:ind w:firstLine="426"/>
        <w:rPr>
          <w:sz w:val="28"/>
          <w:szCs w:val="28"/>
        </w:rPr>
      </w:pPr>
      <w:r w:rsidRPr="00163B2B">
        <w:rPr>
          <w:sz w:val="28"/>
          <w:szCs w:val="28"/>
        </w:rPr>
        <w:t>20</w:t>
      </w:r>
      <w:r w:rsidR="00A53C42" w:rsidRPr="00163B2B">
        <w:rPr>
          <w:sz w:val="28"/>
          <w:szCs w:val="28"/>
        </w:rPr>
        <w:t>2</w:t>
      </w:r>
      <w:r w:rsidR="00AB37E5">
        <w:rPr>
          <w:sz w:val="28"/>
          <w:szCs w:val="28"/>
        </w:rPr>
        <w:t>5</w:t>
      </w:r>
      <w:r w:rsidRPr="00163B2B">
        <w:rPr>
          <w:sz w:val="28"/>
          <w:szCs w:val="28"/>
        </w:rPr>
        <w:t xml:space="preserve"> год –</w:t>
      </w:r>
      <w:r w:rsidR="007B0A62">
        <w:rPr>
          <w:sz w:val="28"/>
          <w:szCs w:val="28"/>
        </w:rPr>
        <w:t xml:space="preserve"> </w:t>
      </w:r>
      <w:r w:rsidR="00076E37">
        <w:rPr>
          <w:sz w:val="28"/>
          <w:szCs w:val="28"/>
        </w:rPr>
        <w:t>1</w:t>
      </w:r>
      <w:r w:rsidR="007B0A62">
        <w:rPr>
          <w:sz w:val="28"/>
          <w:szCs w:val="28"/>
        </w:rPr>
        <w:t>5</w:t>
      </w:r>
      <w:r w:rsidR="00076E37">
        <w:rPr>
          <w:sz w:val="28"/>
          <w:szCs w:val="28"/>
        </w:rPr>
        <w:t>0</w:t>
      </w:r>
      <w:r w:rsidR="00BF6709" w:rsidRPr="00163B2B">
        <w:rPr>
          <w:sz w:val="28"/>
          <w:szCs w:val="28"/>
        </w:rPr>
        <w:t>0</w:t>
      </w:r>
      <w:r w:rsidRPr="00163B2B">
        <w:rPr>
          <w:sz w:val="28"/>
          <w:szCs w:val="28"/>
        </w:rPr>
        <w:t>00 рублей;</w:t>
      </w:r>
    </w:p>
    <w:p w:rsidR="00E241B3" w:rsidRPr="00163B2B" w:rsidRDefault="00E241B3" w:rsidP="00E241B3">
      <w:pPr>
        <w:ind w:firstLine="426"/>
        <w:jc w:val="both"/>
        <w:rPr>
          <w:iCs/>
          <w:sz w:val="28"/>
          <w:szCs w:val="28"/>
        </w:rPr>
      </w:pPr>
      <w:r w:rsidRPr="00163B2B">
        <w:rPr>
          <w:sz w:val="28"/>
          <w:szCs w:val="28"/>
        </w:rPr>
        <w:t>20</w:t>
      </w:r>
      <w:r w:rsidR="00A53C42" w:rsidRPr="00163B2B">
        <w:rPr>
          <w:sz w:val="28"/>
          <w:szCs w:val="28"/>
        </w:rPr>
        <w:t>2</w:t>
      </w:r>
      <w:r w:rsidR="00AB37E5">
        <w:rPr>
          <w:sz w:val="28"/>
          <w:szCs w:val="28"/>
        </w:rPr>
        <w:t>6</w:t>
      </w:r>
      <w:r w:rsidRPr="00163B2B">
        <w:rPr>
          <w:sz w:val="28"/>
          <w:szCs w:val="28"/>
        </w:rPr>
        <w:t xml:space="preserve"> год </w:t>
      </w:r>
      <w:r w:rsidR="007B0A62">
        <w:rPr>
          <w:sz w:val="28"/>
          <w:szCs w:val="28"/>
        </w:rPr>
        <w:t>-</w:t>
      </w:r>
      <w:r w:rsidR="00101226" w:rsidRPr="00163B2B">
        <w:rPr>
          <w:sz w:val="28"/>
          <w:szCs w:val="28"/>
        </w:rPr>
        <w:t xml:space="preserve"> </w:t>
      </w:r>
      <w:r w:rsidR="007B0A62">
        <w:rPr>
          <w:sz w:val="28"/>
          <w:szCs w:val="28"/>
        </w:rPr>
        <w:t>150</w:t>
      </w:r>
      <w:r w:rsidR="00BF6709" w:rsidRPr="00163B2B">
        <w:rPr>
          <w:sz w:val="28"/>
          <w:szCs w:val="28"/>
        </w:rPr>
        <w:t>0</w:t>
      </w:r>
      <w:r w:rsidRPr="00163B2B">
        <w:rPr>
          <w:sz w:val="28"/>
          <w:szCs w:val="28"/>
        </w:rPr>
        <w:t>00 рублей</w:t>
      </w:r>
    </w:p>
    <w:p w:rsidR="00876B19" w:rsidRPr="00163B2B" w:rsidRDefault="00876B19" w:rsidP="00E241B3">
      <w:pPr>
        <w:ind w:firstLine="426"/>
        <w:jc w:val="both"/>
        <w:rPr>
          <w:iCs/>
          <w:sz w:val="28"/>
          <w:szCs w:val="28"/>
        </w:rPr>
      </w:pPr>
      <w:r w:rsidRPr="00163B2B">
        <w:rPr>
          <w:iCs/>
          <w:sz w:val="28"/>
          <w:szCs w:val="28"/>
        </w:rPr>
        <w:t>Своевременное финансирование основных мероприятий планируемой Программы позволит решить поставленные задачи и достичь прогнозируемых результатов.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iCs/>
          <w:sz w:val="28"/>
          <w:szCs w:val="28"/>
        </w:rPr>
        <w:t xml:space="preserve">Контроль </w:t>
      </w:r>
      <w:r w:rsidR="00A53C42" w:rsidRPr="00163B2B">
        <w:rPr>
          <w:iCs/>
          <w:sz w:val="28"/>
          <w:szCs w:val="28"/>
        </w:rPr>
        <w:t>над</w:t>
      </w:r>
      <w:r w:rsidRPr="00163B2B">
        <w:rPr>
          <w:iCs/>
          <w:sz w:val="28"/>
          <w:szCs w:val="28"/>
        </w:rPr>
        <w:t xml:space="preserve"> целевым использованием бюджетных средств, выделяемых на реализацию планируемой Программы, осуществляют </w:t>
      </w:r>
      <w:r w:rsidR="00EB17EB" w:rsidRPr="00163B2B">
        <w:rPr>
          <w:sz w:val="28"/>
          <w:szCs w:val="28"/>
        </w:rPr>
        <w:t>отдел образования, финансовый отдел  администрации Троснянского района</w:t>
      </w:r>
    </w:p>
    <w:p w:rsidR="00876B19" w:rsidRPr="00163B2B" w:rsidRDefault="00876B19" w:rsidP="00080A29">
      <w:pPr>
        <w:autoSpaceDE w:val="0"/>
        <w:autoSpaceDN w:val="0"/>
        <w:adjustRightInd w:val="0"/>
        <w:ind w:firstLine="426"/>
        <w:jc w:val="both"/>
        <w:rPr>
          <w:iCs/>
          <w:sz w:val="28"/>
          <w:szCs w:val="28"/>
        </w:rPr>
      </w:pPr>
      <w:r w:rsidRPr="00163B2B">
        <w:rPr>
          <w:iCs/>
          <w:sz w:val="28"/>
          <w:szCs w:val="28"/>
        </w:rPr>
        <w:t xml:space="preserve">Объемы финансирования программы за счет средств </w:t>
      </w:r>
      <w:r w:rsidR="00EB17EB" w:rsidRPr="00163B2B">
        <w:rPr>
          <w:iCs/>
          <w:sz w:val="28"/>
          <w:szCs w:val="28"/>
        </w:rPr>
        <w:t>районного</w:t>
      </w:r>
      <w:r w:rsidRPr="00163B2B">
        <w:rPr>
          <w:iCs/>
          <w:sz w:val="28"/>
          <w:szCs w:val="28"/>
        </w:rPr>
        <w:t xml:space="preserve"> бюджета носят прогнозный характер и подлежат ежегодному уточнению в установленном порядке при формировании бюджетов на соответствующий год.</w:t>
      </w:r>
    </w:p>
    <w:p w:rsidR="00163B2B" w:rsidRDefault="00163B2B" w:rsidP="00080A29">
      <w:pPr>
        <w:ind w:firstLine="426"/>
        <w:jc w:val="center"/>
        <w:rPr>
          <w:sz w:val="28"/>
          <w:szCs w:val="28"/>
        </w:rPr>
      </w:pPr>
    </w:p>
    <w:p w:rsidR="00876B19" w:rsidRPr="00163B2B" w:rsidRDefault="00876B19" w:rsidP="00080A29">
      <w:pPr>
        <w:ind w:firstLine="426"/>
        <w:jc w:val="center"/>
        <w:rPr>
          <w:sz w:val="28"/>
          <w:szCs w:val="28"/>
        </w:rPr>
      </w:pPr>
      <w:r w:rsidRPr="00163B2B">
        <w:rPr>
          <w:sz w:val="28"/>
          <w:szCs w:val="28"/>
          <w:lang w:val="en-US"/>
        </w:rPr>
        <w:t>V</w:t>
      </w:r>
      <w:r w:rsidRPr="00163B2B">
        <w:rPr>
          <w:sz w:val="28"/>
          <w:szCs w:val="28"/>
        </w:rPr>
        <w:t>. Механизм реализации Программы, управление реализацией</w:t>
      </w:r>
    </w:p>
    <w:p w:rsidR="00876B19" w:rsidRPr="00163B2B" w:rsidRDefault="00876B19" w:rsidP="00080A29">
      <w:pPr>
        <w:ind w:firstLine="426"/>
        <w:jc w:val="center"/>
        <w:rPr>
          <w:sz w:val="28"/>
          <w:szCs w:val="28"/>
        </w:rPr>
      </w:pPr>
      <w:r w:rsidRPr="00163B2B">
        <w:rPr>
          <w:sz w:val="28"/>
          <w:szCs w:val="28"/>
        </w:rPr>
        <w:t xml:space="preserve"> и мониторинг Программы</w:t>
      </w:r>
    </w:p>
    <w:p w:rsidR="00876B19" w:rsidRPr="00163B2B" w:rsidRDefault="00876B19" w:rsidP="00080A29">
      <w:pPr>
        <w:tabs>
          <w:tab w:val="left" w:pos="3348"/>
        </w:tabs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 xml:space="preserve">Руководитель Программы – </w:t>
      </w:r>
      <w:r w:rsidR="009B7553" w:rsidRPr="00163B2B">
        <w:rPr>
          <w:sz w:val="28"/>
          <w:szCs w:val="28"/>
        </w:rPr>
        <w:t xml:space="preserve">Заместитель </w:t>
      </w:r>
      <w:r w:rsidR="00230F21">
        <w:rPr>
          <w:sz w:val="28"/>
          <w:szCs w:val="28"/>
        </w:rPr>
        <w:t>г</w:t>
      </w:r>
      <w:r w:rsidR="009B7553" w:rsidRPr="00163B2B">
        <w:rPr>
          <w:sz w:val="28"/>
          <w:szCs w:val="28"/>
        </w:rPr>
        <w:t xml:space="preserve">лавы </w:t>
      </w:r>
      <w:r w:rsidR="00230F21">
        <w:rPr>
          <w:sz w:val="28"/>
          <w:szCs w:val="28"/>
        </w:rPr>
        <w:t>района</w:t>
      </w:r>
      <w:r w:rsidR="003D4C44">
        <w:rPr>
          <w:sz w:val="28"/>
          <w:szCs w:val="28"/>
        </w:rPr>
        <w:t>, начальник отдела архитектуры, строительства ЖКХ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 xml:space="preserve">Основным разработчиком Программы является </w:t>
      </w:r>
      <w:r w:rsidR="00EB17EB" w:rsidRPr="00163B2B">
        <w:rPr>
          <w:sz w:val="28"/>
          <w:szCs w:val="28"/>
        </w:rPr>
        <w:t>отдел образования администрации Троснянского района</w:t>
      </w:r>
      <w:r w:rsidRPr="00163B2B">
        <w:rPr>
          <w:sz w:val="28"/>
          <w:szCs w:val="28"/>
        </w:rPr>
        <w:t>.</w:t>
      </w:r>
    </w:p>
    <w:p w:rsidR="009B7553" w:rsidRPr="00163B2B" w:rsidRDefault="00876B19" w:rsidP="009B7553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>Ответственный исполнитель Программы – </w:t>
      </w:r>
      <w:r w:rsidR="009B7553" w:rsidRPr="00163B2B">
        <w:rPr>
          <w:sz w:val="28"/>
          <w:szCs w:val="28"/>
        </w:rPr>
        <w:t>отдел образования администрации Троснянского района.</w:t>
      </w:r>
    </w:p>
    <w:p w:rsidR="003D4C44" w:rsidRDefault="003D4C44" w:rsidP="00080A29">
      <w:pPr>
        <w:ind w:firstLine="426"/>
        <w:jc w:val="both"/>
        <w:rPr>
          <w:sz w:val="28"/>
          <w:szCs w:val="28"/>
        </w:rPr>
      </w:pPr>
    </w:p>
    <w:p w:rsidR="003D4C44" w:rsidRDefault="003D4C44" w:rsidP="00080A29">
      <w:pPr>
        <w:ind w:firstLine="426"/>
        <w:jc w:val="both"/>
        <w:rPr>
          <w:sz w:val="28"/>
          <w:szCs w:val="28"/>
        </w:rPr>
      </w:pPr>
    </w:p>
    <w:p w:rsidR="003D4C44" w:rsidRDefault="003D4C44" w:rsidP="00080A29">
      <w:pPr>
        <w:ind w:firstLine="426"/>
        <w:jc w:val="both"/>
        <w:rPr>
          <w:sz w:val="28"/>
          <w:szCs w:val="28"/>
        </w:rPr>
      </w:pPr>
    </w:p>
    <w:p w:rsidR="00EB17EB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>Участн</w:t>
      </w:r>
      <w:r w:rsidR="00EB17EB" w:rsidRPr="00163B2B">
        <w:rPr>
          <w:sz w:val="28"/>
          <w:szCs w:val="28"/>
        </w:rPr>
        <w:t>иками реализации Программы является-</w:t>
      </w:r>
      <w:r w:rsidR="00CF2B30" w:rsidRPr="00163B2B">
        <w:rPr>
          <w:sz w:val="28"/>
          <w:szCs w:val="28"/>
        </w:rPr>
        <w:t>население</w:t>
      </w:r>
      <w:r w:rsidR="00EB17EB" w:rsidRPr="00163B2B">
        <w:rPr>
          <w:sz w:val="28"/>
          <w:szCs w:val="28"/>
        </w:rPr>
        <w:t xml:space="preserve"> </w:t>
      </w:r>
      <w:proofErr w:type="spellStart"/>
      <w:r w:rsidR="00EB17EB" w:rsidRPr="00163B2B">
        <w:rPr>
          <w:sz w:val="28"/>
          <w:szCs w:val="28"/>
        </w:rPr>
        <w:t>Троснянского</w:t>
      </w:r>
      <w:proofErr w:type="spellEnd"/>
      <w:r w:rsidR="00EB17EB" w:rsidRPr="00163B2B">
        <w:rPr>
          <w:sz w:val="28"/>
          <w:szCs w:val="28"/>
        </w:rPr>
        <w:t xml:space="preserve"> района</w:t>
      </w:r>
    </w:p>
    <w:p w:rsidR="003D4C44" w:rsidRDefault="003D4C44" w:rsidP="00FF3769">
      <w:pPr>
        <w:ind w:firstLine="426"/>
        <w:jc w:val="center"/>
        <w:rPr>
          <w:sz w:val="28"/>
          <w:szCs w:val="28"/>
        </w:rPr>
      </w:pPr>
    </w:p>
    <w:p w:rsidR="00876B19" w:rsidRPr="00163B2B" w:rsidRDefault="00876B19" w:rsidP="00FF3769">
      <w:pPr>
        <w:ind w:firstLine="426"/>
        <w:jc w:val="center"/>
        <w:rPr>
          <w:sz w:val="28"/>
          <w:szCs w:val="28"/>
        </w:rPr>
      </w:pPr>
      <w:r w:rsidRPr="00163B2B">
        <w:rPr>
          <w:sz w:val="28"/>
          <w:szCs w:val="28"/>
          <w:lang w:val="en-US"/>
        </w:rPr>
        <w:t>VI</w:t>
      </w:r>
      <w:r w:rsidRPr="00163B2B">
        <w:rPr>
          <w:sz w:val="28"/>
          <w:szCs w:val="28"/>
        </w:rPr>
        <w:t>. Оценка экономической и социальной</w:t>
      </w:r>
    </w:p>
    <w:p w:rsidR="00876B19" w:rsidRPr="00163B2B" w:rsidRDefault="00876B19" w:rsidP="00080A29">
      <w:pPr>
        <w:ind w:firstLine="426"/>
        <w:jc w:val="center"/>
        <w:rPr>
          <w:sz w:val="28"/>
          <w:szCs w:val="28"/>
        </w:rPr>
      </w:pPr>
      <w:r w:rsidRPr="00163B2B">
        <w:rPr>
          <w:sz w:val="28"/>
          <w:szCs w:val="28"/>
        </w:rPr>
        <w:t>эффективности Программы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>Физическая культура и спорт, являясь отраслью социальной сферы, вносят весомый вклад в развитие современного общества.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 xml:space="preserve">Физическое развитие и совершенствование граждан способствуют повышению их работоспособности и, как следствие, совершенствованию производительных сил </w:t>
      </w:r>
      <w:r w:rsidR="00226E7A" w:rsidRPr="00163B2B">
        <w:rPr>
          <w:sz w:val="28"/>
          <w:szCs w:val="28"/>
        </w:rPr>
        <w:t>района</w:t>
      </w:r>
      <w:r w:rsidRPr="00163B2B">
        <w:rPr>
          <w:sz w:val="28"/>
          <w:szCs w:val="28"/>
        </w:rPr>
        <w:t>.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>Физическая культура и спорт участвуют в содержательном формировании таких областей народного хозяйства, как образование, туризм, массовая информация и коммуникация.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>Физическая культура и спорт социально выгодны, поскольку аккумулируют и транслируют базовые ценности общества, обеспечивают социально значимые виды деятельности, организацию, в первую очередь, активного отдыха, позитивно влияют на сознание людей, отношения между ними, способствуют духовному развитию личности и общества в целом, раскрытию их творческого потенциала.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 xml:space="preserve">Особенно велика роль физической культуры и спорта в воспитании подрастающего поколения, влиянии на физическое, интеллектуальное развитие детей, подростков и молодежи. Занятия физической культурой способствуют профилактике </w:t>
      </w:r>
      <w:proofErr w:type="spellStart"/>
      <w:r w:rsidRPr="00163B2B">
        <w:rPr>
          <w:sz w:val="28"/>
          <w:szCs w:val="28"/>
        </w:rPr>
        <w:t>девиантного</w:t>
      </w:r>
      <w:proofErr w:type="spellEnd"/>
      <w:r w:rsidRPr="00163B2B">
        <w:rPr>
          <w:sz w:val="28"/>
          <w:szCs w:val="28"/>
        </w:rPr>
        <w:t xml:space="preserve"> и асоциального поведения, содействуют социальной интеграции представителей подрастающего поколения. Физическая культура и спорт способствуют развитию межличностных, межрегиональных и международных контактов, являясь универсальным средством коммуникации.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 xml:space="preserve">Все вышеперечисленное доказывает, что выполнение мероприятий Программы в социальном и экономическом плане представляет собой мощный системообразующий фактор развития </w:t>
      </w:r>
      <w:proofErr w:type="spellStart"/>
      <w:r w:rsidR="00226E7A" w:rsidRPr="00163B2B">
        <w:rPr>
          <w:sz w:val="28"/>
          <w:szCs w:val="28"/>
        </w:rPr>
        <w:t>Троснянского</w:t>
      </w:r>
      <w:proofErr w:type="spellEnd"/>
      <w:r w:rsidR="00226E7A" w:rsidRPr="00163B2B">
        <w:rPr>
          <w:sz w:val="28"/>
          <w:szCs w:val="28"/>
        </w:rPr>
        <w:t xml:space="preserve"> района</w:t>
      </w:r>
      <w:r w:rsidRPr="00163B2B">
        <w:rPr>
          <w:sz w:val="28"/>
          <w:szCs w:val="28"/>
        </w:rPr>
        <w:t>.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>Реализация Программы считается эффективной при достижении следующих показателей:</w:t>
      </w:r>
    </w:p>
    <w:p w:rsidR="00876B19" w:rsidRPr="00163B2B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 xml:space="preserve">1) доля населения </w:t>
      </w:r>
      <w:r w:rsidR="00226E7A" w:rsidRPr="00163B2B">
        <w:rPr>
          <w:sz w:val="28"/>
          <w:szCs w:val="28"/>
        </w:rPr>
        <w:t>Троснянского района</w:t>
      </w:r>
      <w:r w:rsidRPr="00163B2B">
        <w:rPr>
          <w:sz w:val="28"/>
          <w:szCs w:val="28"/>
        </w:rPr>
        <w:t xml:space="preserve">, систематически занимающегося физической культурой и спортом, увеличится до </w:t>
      </w:r>
      <w:r w:rsidR="00C639D8" w:rsidRPr="00163B2B">
        <w:rPr>
          <w:sz w:val="28"/>
          <w:szCs w:val="28"/>
        </w:rPr>
        <w:t>40</w:t>
      </w:r>
      <w:r w:rsidRPr="00163B2B">
        <w:rPr>
          <w:sz w:val="28"/>
          <w:szCs w:val="28"/>
        </w:rPr>
        <w:t xml:space="preserve"> % в 20</w:t>
      </w:r>
      <w:r w:rsidR="00C639D8" w:rsidRPr="00163B2B">
        <w:rPr>
          <w:sz w:val="28"/>
          <w:szCs w:val="28"/>
        </w:rPr>
        <w:t>2</w:t>
      </w:r>
      <w:r w:rsidR="003D4C44">
        <w:rPr>
          <w:sz w:val="28"/>
          <w:szCs w:val="28"/>
        </w:rPr>
        <w:t>6</w:t>
      </w:r>
      <w:r w:rsidRPr="00163B2B">
        <w:rPr>
          <w:sz w:val="28"/>
          <w:szCs w:val="28"/>
        </w:rPr>
        <w:t xml:space="preserve"> году;</w:t>
      </w:r>
    </w:p>
    <w:p w:rsidR="00B35EF6" w:rsidRDefault="00876B19" w:rsidP="00080A29">
      <w:pPr>
        <w:ind w:firstLine="426"/>
        <w:jc w:val="both"/>
        <w:rPr>
          <w:sz w:val="28"/>
          <w:szCs w:val="28"/>
        </w:rPr>
      </w:pPr>
      <w:r w:rsidRPr="00163B2B">
        <w:rPr>
          <w:sz w:val="28"/>
          <w:szCs w:val="28"/>
        </w:rPr>
        <w:t xml:space="preserve">2) доля населения </w:t>
      </w:r>
      <w:r w:rsidR="00226E7A" w:rsidRPr="00163B2B">
        <w:rPr>
          <w:sz w:val="28"/>
          <w:szCs w:val="28"/>
        </w:rPr>
        <w:t>Троснянского района</w:t>
      </w:r>
      <w:r w:rsidRPr="00163B2B">
        <w:rPr>
          <w:sz w:val="28"/>
          <w:szCs w:val="28"/>
        </w:rPr>
        <w:t xml:space="preserve">, занимающегося в специализированных спортивных учреждениях, </w:t>
      </w:r>
      <w:r w:rsidR="00226E7A" w:rsidRPr="00163B2B">
        <w:rPr>
          <w:sz w:val="28"/>
          <w:szCs w:val="28"/>
        </w:rPr>
        <w:t xml:space="preserve">увеличится до </w:t>
      </w:r>
      <w:r w:rsidR="00C639D8" w:rsidRPr="00163B2B">
        <w:rPr>
          <w:sz w:val="28"/>
          <w:szCs w:val="28"/>
        </w:rPr>
        <w:t>15</w:t>
      </w:r>
      <w:r w:rsidR="00226E7A" w:rsidRPr="00163B2B">
        <w:rPr>
          <w:sz w:val="28"/>
          <w:szCs w:val="28"/>
        </w:rPr>
        <w:t xml:space="preserve"> % в 20</w:t>
      </w:r>
      <w:r w:rsidR="00C639D8" w:rsidRPr="00163B2B">
        <w:rPr>
          <w:sz w:val="28"/>
          <w:szCs w:val="28"/>
        </w:rPr>
        <w:t>2</w:t>
      </w:r>
      <w:r w:rsidR="003D4C44">
        <w:rPr>
          <w:sz w:val="28"/>
          <w:szCs w:val="28"/>
        </w:rPr>
        <w:t>6</w:t>
      </w:r>
      <w:r w:rsidR="00226E7A" w:rsidRPr="00163B2B">
        <w:rPr>
          <w:sz w:val="28"/>
          <w:szCs w:val="28"/>
        </w:rPr>
        <w:t xml:space="preserve"> году.</w:t>
      </w:r>
    </w:p>
    <w:p w:rsidR="00AF5B95" w:rsidRDefault="00AF5B95" w:rsidP="00080A29">
      <w:pPr>
        <w:ind w:firstLine="426"/>
        <w:jc w:val="both"/>
        <w:rPr>
          <w:sz w:val="28"/>
          <w:szCs w:val="28"/>
        </w:rPr>
      </w:pPr>
    </w:p>
    <w:p w:rsidR="00AF5B95" w:rsidRDefault="00AF5B95" w:rsidP="00080A29">
      <w:pPr>
        <w:ind w:firstLine="426"/>
        <w:jc w:val="both"/>
        <w:rPr>
          <w:sz w:val="28"/>
          <w:szCs w:val="28"/>
        </w:rPr>
        <w:sectPr w:rsidR="00AF5B95" w:rsidSect="00587959">
          <w:headerReference w:type="even" r:id="rId11"/>
          <w:headerReference w:type="default" r:id="rId12"/>
          <w:pgSz w:w="11906" w:h="16838"/>
          <w:pgMar w:top="426" w:right="566" w:bottom="426" w:left="1276" w:header="709" w:footer="709" w:gutter="0"/>
          <w:cols w:space="708"/>
          <w:titlePg/>
          <w:docGrid w:linePitch="360"/>
        </w:sectPr>
      </w:pPr>
    </w:p>
    <w:p w:rsidR="00AF5B95" w:rsidRPr="00CD11D4" w:rsidRDefault="00AF5B95" w:rsidP="00AF5B95">
      <w:pPr>
        <w:pStyle w:val="ac"/>
        <w:jc w:val="right"/>
      </w:pPr>
      <w:r w:rsidRPr="00CD11D4">
        <w:lastRenderedPageBreak/>
        <w:t xml:space="preserve">Приложение </w:t>
      </w:r>
      <w:r>
        <w:t>1</w:t>
      </w:r>
    </w:p>
    <w:p w:rsidR="00AF5B95" w:rsidRPr="00CD11D4" w:rsidRDefault="00AF5B95" w:rsidP="00AF5B95">
      <w:pPr>
        <w:pStyle w:val="ac"/>
        <w:jc w:val="right"/>
        <w:rPr>
          <w:rStyle w:val="a3"/>
          <w:b w:val="0"/>
        </w:rPr>
      </w:pPr>
      <w:r w:rsidRPr="00CD11D4">
        <w:t xml:space="preserve">к </w:t>
      </w:r>
      <w:r>
        <w:t>муниципальной</w:t>
      </w:r>
      <w:r w:rsidRPr="00CD11D4">
        <w:rPr>
          <w:rStyle w:val="a3"/>
          <w:b w:val="0"/>
        </w:rPr>
        <w:t xml:space="preserve"> программе</w:t>
      </w:r>
    </w:p>
    <w:p w:rsidR="00AF5B95" w:rsidRPr="00CD11D4" w:rsidRDefault="00AF5B95" w:rsidP="00AF5B95">
      <w:pPr>
        <w:pStyle w:val="ac"/>
        <w:jc w:val="right"/>
        <w:rPr>
          <w:rStyle w:val="a3"/>
          <w:b w:val="0"/>
        </w:rPr>
      </w:pPr>
      <w:r w:rsidRPr="00CD11D4">
        <w:rPr>
          <w:rStyle w:val="a3"/>
          <w:b w:val="0"/>
        </w:rPr>
        <w:t xml:space="preserve"> «Развитие физической культуры и спорта </w:t>
      </w:r>
    </w:p>
    <w:p w:rsidR="00AF5B95" w:rsidRDefault="00AF5B95" w:rsidP="00AF5B95">
      <w:pPr>
        <w:pStyle w:val="ac"/>
        <w:jc w:val="right"/>
        <w:rPr>
          <w:rStyle w:val="a3"/>
          <w:b w:val="0"/>
        </w:rPr>
      </w:pPr>
      <w:r w:rsidRPr="00CD11D4">
        <w:rPr>
          <w:rStyle w:val="a3"/>
          <w:b w:val="0"/>
        </w:rPr>
        <w:t xml:space="preserve">в </w:t>
      </w:r>
      <w:proofErr w:type="spellStart"/>
      <w:r w:rsidRPr="00CD11D4">
        <w:rPr>
          <w:rStyle w:val="a3"/>
          <w:b w:val="0"/>
        </w:rPr>
        <w:t>Троснянском</w:t>
      </w:r>
      <w:proofErr w:type="spellEnd"/>
      <w:r w:rsidRPr="00CD11D4">
        <w:rPr>
          <w:rStyle w:val="a3"/>
          <w:b w:val="0"/>
        </w:rPr>
        <w:t xml:space="preserve"> </w:t>
      </w:r>
      <w:proofErr w:type="gramStart"/>
      <w:r w:rsidRPr="00CD11D4">
        <w:rPr>
          <w:rStyle w:val="a3"/>
          <w:b w:val="0"/>
        </w:rPr>
        <w:t>районе  на</w:t>
      </w:r>
      <w:proofErr w:type="gramEnd"/>
      <w:r w:rsidRPr="00CD11D4">
        <w:rPr>
          <w:rStyle w:val="a3"/>
          <w:b w:val="0"/>
        </w:rPr>
        <w:t xml:space="preserve"> 20</w:t>
      </w:r>
      <w:r>
        <w:rPr>
          <w:rStyle w:val="a3"/>
          <w:b w:val="0"/>
        </w:rPr>
        <w:t>23</w:t>
      </w:r>
      <w:r w:rsidRPr="00CD11D4">
        <w:rPr>
          <w:rStyle w:val="a3"/>
          <w:b w:val="0"/>
        </w:rPr>
        <w:t>–20</w:t>
      </w:r>
      <w:r>
        <w:rPr>
          <w:rStyle w:val="a3"/>
          <w:b w:val="0"/>
        </w:rPr>
        <w:t>26</w:t>
      </w:r>
      <w:r w:rsidRPr="00CD11D4">
        <w:rPr>
          <w:rStyle w:val="a3"/>
          <w:b w:val="0"/>
        </w:rPr>
        <w:t xml:space="preserve"> годы»</w:t>
      </w:r>
    </w:p>
    <w:p w:rsidR="00AF5B95" w:rsidRDefault="00AF5B95" w:rsidP="00AF5B95">
      <w:pPr>
        <w:pStyle w:val="ac"/>
        <w:jc w:val="right"/>
        <w:rPr>
          <w:rStyle w:val="a3"/>
          <w:b w:val="0"/>
        </w:rPr>
      </w:pPr>
    </w:p>
    <w:p w:rsidR="00AF5B95" w:rsidRPr="00945C9D" w:rsidRDefault="00AF5B95" w:rsidP="00AF5B95">
      <w:pPr>
        <w:pStyle w:val="ac"/>
        <w:jc w:val="center"/>
        <w:rPr>
          <w:rFonts w:eastAsia="Calibri"/>
        </w:rPr>
      </w:pPr>
      <w:r w:rsidRPr="00945C9D">
        <w:rPr>
          <w:rFonts w:eastAsia="Calibri"/>
        </w:rPr>
        <w:t>Система мероприятий</w:t>
      </w:r>
    </w:p>
    <w:p w:rsidR="00AF5B95" w:rsidRPr="006C57D0" w:rsidRDefault="00AF5B95" w:rsidP="00AF5B95">
      <w:pPr>
        <w:pStyle w:val="ac"/>
        <w:jc w:val="center"/>
        <w:rPr>
          <w:rFonts w:eastAsia="Calibri"/>
        </w:rPr>
      </w:pPr>
      <w:r>
        <w:rPr>
          <w:rFonts w:eastAsia="Calibri"/>
        </w:rPr>
        <w:t>муниципальной</w:t>
      </w:r>
      <w:r w:rsidRPr="006C57D0">
        <w:rPr>
          <w:rFonts w:eastAsia="Calibri"/>
        </w:rPr>
        <w:t xml:space="preserve"> программы</w:t>
      </w:r>
    </w:p>
    <w:p w:rsidR="00AF5B95" w:rsidRPr="006C57D0" w:rsidRDefault="00AF5B95" w:rsidP="00AF5B95">
      <w:pPr>
        <w:pStyle w:val="ac"/>
        <w:jc w:val="center"/>
        <w:rPr>
          <w:rStyle w:val="a3"/>
          <w:b w:val="0"/>
        </w:rPr>
      </w:pPr>
      <w:r w:rsidRPr="006C57D0">
        <w:rPr>
          <w:rStyle w:val="a3"/>
          <w:b w:val="0"/>
        </w:rPr>
        <w:t>«Развитие физической культуры и спорта</w:t>
      </w:r>
    </w:p>
    <w:p w:rsidR="00AF5B95" w:rsidRPr="006C57D0" w:rsidRDefault="00AF5B95" w:rsidP="00AF5B95">
      <w:pPr>
        <w:pStyle w:val="ac"/>
        <w:jc w:val="center"/>
        <w:rPr>
          <w:rStyle w:val="a3"/>
          <w:b w:val="0"/>
        </w:rPr>
      </w:pPr>
      <w:r w:rsidRPr="006C57D0">
        <w:rPr>
          <w:rStyle w:val="a3"/>
          <w:b w:val="0"/>
        </w:rPr>
        <w:t xml:space="preserve">в </w:t>
      </w:r>
      <w:proofErr w:type="spellStart"/>
      <w:r w:rsidRPr="006C57D0">
        <w:rPr>
          <w:rStyle w:val="a3"/>
          <w:b w:val="0"/>
        </w:rPr>
        <w:t>Троснянском</w:t>
      </w:r>
      <w:proofErr w:type="spellEnd"/>
      <w:r w:rsidRPr="006C57D0">
        <w:rPr>
          <w:rStyle w:val="a3"/>
          <w:b w:val="0"/>
        </w:rPr>
        <w:t xml:space="preserve"> </w:t>
      </w:r>
      <w:proofErr w:type="gramStart"/>
      <w:r w:rsidRPr="006C57D0">
        <w:rPr>
          <w:rStyle w:val="a3"/>
          <w:b w:val="0"/>
        </w:rPr>
        <w:t>районе  на</w:t>
      </w:r>
      <w:proofErr w:type="gramEnd"/>
      <w:r w:rsidRPr="006C57D0">
        <w:rPr>
          <w:rStyle w:val="a3"/>
          <w:b w:val="0"/>
        </w:rPr>
        <w:t xml:space="preserve"> 20</w:t>
      </w:r>
      <w:r>
        <w:rPr>
          <w:rStyle w:val="a3"/>
          <w:b w:val="0"/>
        </w:rPr>
        <w:t>23</w:t>
      </w:r>
      <w:r w:rsidRPr="006C57D0">
        <w:rPr>
          <w:rStyle w:val="a3"/>
          <w:b w:val="0"/>
        </w:rPr>
        <w:t>–20</w:t>
      </w:r>
      <w:r>
        <w:rPr>
          <w:rStyle w:val="a3"/>
          <w:b w:val="0"/>
        </w:rPr>
        <w:t>26</w:t>
      </w:r>
      <w:r w:rsidRPr="006C57D0">
        <w:rPr>
          <w:rStyle w:val="a3"/>
          <w:b w:val="0"/>
        </w:rPr>
        <w:t xml:space="preserve"> годы»</w:t>
      </w:r>
    </w:p>
    <w:p w:rsidR="00AF5B95" w:rsidRPr="00CD11D4" w:rsidRDefault="00AF5B95" w:rsidP="00AF5B95">
      <w:pPr>
        <w:pStyle w:val="ac"/>
        <w:jc w:val="center"/>
        <w:rPr>
          <w:rStyle w:val="a3"/>
          <w:b w:val="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3269"/>
        <w:gridCol w:w="1906"/>
        <w:gridCol w:w="1607"/>
        <w:gridCol w:w="1083"/>
        <w:gridCol w:w="8"/>
        <w:gridCol w:w="79"/>
        <w:gridCol w:w="996"/>
        <w:gridCol w:w="16"/>
        <w:gridCol w:w="1067"/>
        <w:gridCol w:w="24"/>
        <w:gridCol w:w="1059"/>
        <w:gridCol w:w="32"/>
        <w:gridCol w:w="917"/>
        <w:gridCol w:w="134"/>
        <w:gridCol w:w="40"/>
        <w:gridCol w:w="1952"/>
      </w:tblGrid>
      <w:tr w:rsidR="00AF5B95" w:rsidRPr="00CD11D4" w:rsidTr="001D6653">
        <w:tc>
          <w:tcPr>
            <w:tcW w:w="803" w:type="dxa"/>
            <w:vMerge w:val="restart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№</w:t>
            </w:r>
          </w:p>
        </w:tc>
        <w:tc>
          <w:tcPr>
            <w:tcW w:w="3269" w:type="dxa"/>
            <w:vMerge w:val="restart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Программные</w:t>
            </w:r>
          </w:p>
          <w:p w:rsidR="00AF5B95" w:rsidRPr="00CD11D4" w:rsidRDefault="00AF5B95" w:rsidP="001D6653">
            <w:pPr>
              <w:pStyle w:val="ac"/>
              <w:jc w:val="center"/>
            </w:pPr>
            <w:r w:rsidRPr="00CD11D4">
              <w:t>мероприятия</w:t>
            </w:r>
          </w:p>
          <w:p w:rsidR="00AF5B95" w:rsidRPr="00CD11D4" w:rsidRDefault="00AF5B95" w:rsidP="001D6653">
            <w:pPr>
              <w:pStyle w:val="ac"/>
              <w:jc w:val="center"/>
            </w:pPr>
          </w:p>
        </w:tc>
        <w:tc>
          <w:tcPr>
            <w:tcW w:w="1906" w:type="dxa"/>
            <w:vMerge w:val="restart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Исполнители</w:t>
            </w:r>
          </w:p>
          <w:p w:rsidR="00AF5B95" w:rsidRPr="00CD11D4" w:rsidRDefault="00AF5B95" w:rsidP="001D6653">
            <w:pPr>
              <w:pStyle w:val="ac"/>
              <w:jc w:val="center"/>
            </w:pPr>
            <w:r w:rsidRPr="00CD11D4">
              <w:t>мероприятий</w:t>
            </w:r>
          </w:p>
          <w:p w:rsidR="00AF5B95" w:rsidRPr="00CD11D4" w:rsidRDefault="00AF5B95" w:rsidP="001D6653">
            <w:pPr>
              <w:pStyle w:val="ac"/>
              <w:jc w:val="center"/>
            </w:pPr>
            <w:r w:rsidRPr="00CD11D4">
              <w:t>Программы</w:t>
            </w:r>
          </w:p>
        </w:tc>
        <w:tc>
          <w:tcPr>
            <w:tcW w:w="7022" w:type="dxa"/>
            <w:gridSpan w:val="12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Планируемый объём финансирования</w:t>
            </w:r>
            <w:r>
              <w:t xml:space="preserve"> из районного бюджета</w:t>
            </w:r>
          </w:p>
        </w:tc>
        <w:tc>
          <w:tcPr>
            <w:tcW w:w="1992" w:type="dxa"/>
            <w:gridSpan w:val="2"/>
            <w:vMerge w:val="restart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Ожидаемый  ре</w:t>
            </w:r>
            <w:r w:rsidRPr="00CD11D4">
              <w:softHyphen/>
              <w:t>зультат от реализации мероприятий Про</w:t>
            </w:r>
            <w:r w:rsidRPr="00CD11D4">
              <w:softHyphen/>
              <w:t>граммы</w:t>
            </w:r>
          </w:p>
        </w:tc>
      </w:tr>
      <w:tr w:rsidR="00AF5B95" w:rsidRPr="00CD11D4" w:rsidTr="001D6653">
        <w:trPr>
          <w:trHeight w:val="828"/>
        </w:trPr>
        <w:tc>
          <w:tcPr>
            <w:tcW w:w="803" w:type="dxa"/>
            <w:vMerge/>
            <w:tcBorders>
              <w:bottom w:val="single" w:sz="4" w:space="0" w:color="auto"/>
            </w:tcBorders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</w:p>
        </w:tc>
        <w:tc>
          <w:tcPr>
            <w:tcW w:w="3269" w:type="dxa"/>
            <w:vMerge/>
            <w:tcBorders>
              <w:bottom w:val="single" w:sz="4" w:space="0" w:color="auto"/>
            </w:tcBorders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</w:p>
        </w:tc>
        <w:tc>
          <w:tcPr>
            <w:tcW w:w="1906" w:type="dxa"/>
            <w:vMerge/>
            <w:tcBorders>
              <w:bottom w:val="single" w:sz="4" w:space="0" w:color="auto"/>
            </w:tcBorders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Всего</w:t>
            </w:r>
          </w:p>
          <w:p w:rsidR="00AF5B95" w:rsidRPr="00CD11D4" w:rsidRDefault="00AF5B95" w:rsidP="001D6653">
            <w:pPr>
              <w:pStyle w:val="ac"/>
              <w:jc w:val="center"/>
            </w:pPr>
            <w:r w:rsidRPr="00CD11D4">
              <w:t>по</w:t>
            </w:r>
          </w:p>
          <w:p w:rsidR="00AF5B95" w:rsidRPr="00CD11D4" w:rsidRDefault="00AF5B95" w:rsidP="001D6653">
            <w:pPr>
              <w:pStyle w:val="ac"/>
              <w:jc w:val="center"/>
            </w:pPr>
            <w:r w:rsidRPr="00CD11D4">
              <w:t>Программе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20</w:t>
            </w:r>
            <w:r>
              <w:t>23</w:t>
            </w:r>
            <w:r w:rsidRPr="00CD11D4">
              <w:t xml:space="preserve"> год</w:t>
            </w:r>
          </w:p>
        </w:tc>
        <w:tc>
          <w:tcPr>
            <w:tcW w:w="1083" w:type="dxa"/>
            <w:gridSpan w:val="3"/>
            <w:tcBorders>
              <w:bottom w:val="single" w:sz="4" w:space="0" w:color="auto"/>
            </w:tcBorders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20</w:t>
            </w:r>
            <w:r>
              <w:t>24</w:t>
            </w:r>
            <w:r w:rsidRPr="00CD11D4">
              <w:t xml:space="preserve"> год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20</w:t>
            </w:r>
            <w:r>
              <w:t>25</w:t>
            </w:r>
            <w:r w:rsidRPr="00CD11D4">
              <w:t xml:space="preserve"> год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>
              <w:t>2026 год</w:t>
            </w:r>
          </w:p>
        </w:tc>
        <w:tc>
          <w:tcPr>
            <w:tcW w:w="1083" w:type="dxa"/>
            <w:gridSpan w:val="3"/>
            <w:tcBorders>
              <w:bottom w:val="single" w:sz="4" w:space="0" w:color="auto"/>
            </w:tcBorders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</w:p>
        </w:tc>
        <w:tc>
          <w:tcPr>
            <w:tcW w:w="19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</w:p>
        </w:tc>
      </w:tr>
      <w:tr w:rsidR="00AF5B95" w:rsidRPr="00CD11D4" w:rsidTr="001D6653">
        <w:tc>
          <w:tcPr>
            <w:tcW w:w="803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1</w:t>
            </w:r>
          </w:p>
        </w:tc>
        <w:tc>
          <w:tcPr>
            <w:tcW w:w="3269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2</w:t>
            </w:r>
          </w:p>
        </w:tc>
        <w:tc>
          <w:tcPr>
            <w:tcW w:w="1906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3</w:t>
            </w:r>
          </w:p>
        </w:tc>
        <w:tc>
          <w:tcPr>
            <w:tcW w:w="1607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4</w:t>
            </w:r>
          </w:p>
        </w:tc>
        <w:tc>
          <w:tcPr>
            <w:tcW w:w="1083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5</w:t>
            </w:r>
          </w:p>
        </w:tc>
        <w:tc>
          <w:tcPr>
            <w:tcW w:w="1083" w:type="dxa"/>
            <w:gridSpan w:val="3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6</w:t>
            </w:r>
          </w:p>
        </w:tc>
        <w:tc>
          <w:tcPr>
            <w:tcW w:w="1083" w:type="dxa"/>
            <w:gridSpan w:val="2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7</w:t>
            </w:r>
          </w:p>
        </w:tc>
        <w:tc>
          <w:tcPr>
            <w:tcW w:w="1083" w:type="dxa"/>
            <w:gridSpan w:val="2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8</w:t>
            </w:r>
          </w:p>
        </w:tc>
        <w:tc>
          <w:tcPr>
            <w:tcW w:w="1083" w:type="dxa"/>
            <w:gridSpan w:val="3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9</w:t>
            </w:r>
          </w:p>
        </w:tc>
        <w:tc>
          <w:tcPr>
            <w:tcW w:w="1992" w:type="dxa"/>
            <w:gridSpan w:val="2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10</w:t>
            </w:r>
          </w:p>
        </w:tc>
      </w:tr>
      <w:tr w:rsidR="00AF5B95" w:rsidRPr="00CD11D4" w:rsidTr="001D6653">
        <w:trPr>
          <w:trHeight w:val="724"/>
        </w:trPr>
        <w:tc>
          <w:tcPr>
            <w:tcW w:w="14992" w:type="dxa"/>
            <w:gridSpan w:val="17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rPr>
                <w:color w:val="000000"/>
              </w:rPr>
              <w:t>Общая цель -</w:t>
            </w:r>
            <w:r w:rsidRPr="00CD11D4">
              <w:t xml:space="preserve"> повышение качества физического воспитания населения </w:t>
            </w:r>
            <w:proofErr w:type="spellStart"/>
            <w:r w:rsidRPr="00CD11D4">
              <w:t>Троснянского</w:t>
            </w:r>
            <w:proofErr w:type="spellEnd"/>
            <w:r w:rsidRPr="00CD11D4">
              <w:t xml:space="preserve"> района</w:t>
            </w:r>
          </w:p>
        </w:tc>
      </w:tr>
      <w:tr w:rsidR="00AF5B95" w:rsidRPr="00CD11D4" w:rsidTr="001D6653">
        <w:tc>
          <w:tcPr>
            <w:tcW w:w="803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1</w:t>
            </w:r>
          </w:p>
        </w:tc>
        <w:tc>
          <w:tcPr>
            <w:tcW w:w="3269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2</w:t>
            </w:r>
          </w:p>
        </w:tc>
        <w:tc>
          <w:tcPr>
            <w:tcW w:w="1906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3</w:t>
            </w:r>
          </w:p>
        </w:tc>
        <w:tc>
          <w:tcPr>
            <w:tcW w:w="1607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4</w:t>
            </w:r>
          </w:p>
        </w:tc>
        <w:tc>
          <w:tcPr>
            <w:tcW w:w="1091" w:type="dxa"/>
            <w:gridSpan w:val="2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5</w:t>
            </w:r>
          </w:p>
        </w:tc>
        <w:tc>
          <w:tcPr>
            <w:tcW w:w="1091" w:type="dxa"/>
            <w:gridSpan w:val="3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6</w:t>
            </w:r>
          </w:p>
        </w:tc>
        <w:tc>
          <w:tcPr>
            <w:tcW w:w="1091" w:type="dxa"/>
            <w:gridSpan w:val="2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7</w:t>
            </w:r>
          </w:p>
        </w:tc>
        <w:tc>
          <w:tcPr>
            <w:tcW w:w="1091" w:type="dxa"/>
            <w:gridSpan w:val="2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8</w:t>
            </w:r>
          </w:p>
        </w:tc>
        <w:tc>
          <w:tcPr>
            <w:tcW w:w="917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9</w:t>
            </w:r>
          </w:p>
        </w:tc>
        <w:tc>
          <w:tcPr>
            <w:tcW w:w="2126" w:type="dxa"/>
            <w:gridSpan w:val="3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10</w:t>
            </w:r>
          </w:p>
        </w:tc>
      </w:tr>
      <w:tr w:rsidR="00AF5B95" w:rsidRPr="00CD11D4" w:rsidTr="001D6653">
        <w:tc>
          <w:tcPr>
            <w:tcW w:w="803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1.1</w:t>
            </w:r>
          </w:p>
        </w:tc>
        <w:tc>
          <w:tcPr>
            <w:tcW w:w="12063" w:type="dxa"/>
            <w:gridSpan w:val="13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Задача 1:</w:t>
            </w:r>
          </w:p>
          <w:p w:rsidR="00AF5B95" w:rsidRPr="00CD11D4" w:rsidRDefault="00AF5B95" w:rsidP="001D6653">
            <w:pPr>
              <w:pStyle w:val="ac"/>
              <w:jc w:val="center"/>
            </w:pPr>
            <w:r w:rsidRPr="00CD11D4">
              <w:t xml:space="preserve">Развитие </w:t>
            </w:r>
            <w:r>
              <w:t>физической культуры и</w:t>
            </w:r>
            <w:r w:rsidRPr="00CD11D4">
              <w:t xml:space="preserve"> спорта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Увеличение доли граждан, систематически занимающихся физической культурой и спортом</w:t>
            </w:r>
            <w:r>
              <w:t xml:space="preserve"> на 40%</w:t>
            </w:r>
          </w:p>
        </w:tc>
      </w:tr>
      <w:tr w:rsidR="00AF5B95" w:rsidRPr="00CD11D4" w:rsidTr="001D6653">
        <w:trPr>
          <w:trHeight w:val="1274"/>
        </w:trPr>
        <w:tc>
          <w:tcPr>
            <w:tcW w:w="803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1.2</w:t>
            </w:r>
          </w:p>
        </w:tc>
        <w:tc>
          <w:tcPr>
            <w:tcW w:w="3269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Подготовка материалов и информации по вопросам физической культуры и спорта для официального сайта администрации района, газеты «Сельские зори»</w:t>
            </w:r>
          </w:p>
        </w:tc>
        <w:tc>
          <w:tcPr>
            <w:tcW w:w="1906" w:type="dxa"/>
            <w:vMerge w:val="restart"/>
            <w:vAlign w:val="center"/>
          </w:tcPr>
          <w:p w:rsidR="00AF5B95" w:rsidRDefault="00AF5B95" w:rsidP="001D6653">
            <w:pPr>
              <w:pStyle w:val="ac"/>
              <w:jc w:val="center"/>
            </w:pPr>
          </w:p>
          <w:p w:rsidR="00AF5B95" w:rsidRDefault="00AF5B95" w:rsidP="001D6653">
            <w:pPr>
              <w:pStyle w:val="ac"/>
              <w:jc w:val="center"/>
            </w:pPr>
          </w:p>
          <w:p w:rsidR="00AF5B95" w:rsidRDefault="00AF5B95" w:rsidP="001D6653">
            <w:pPr>
              <w:pStyle w:val="ac"/>
              <w:jc w:val="center"/>
            </w:pPr>
          </w:p>
          <w:p w:rsidR="00AF5B95" w:rsidRDefault="00AF5B95" w:rsidP="001D6653">
            <w:pPr>
              <w:pStyle w:val="ac"/>
              <w:jc w:val="center"/>
            </w:pPr>
          </w:p>
          <w:p w:rsidR="00AF5B95" w:rsidRDefault="00AF5B95" w:rsidP="001D6653">
            <w:pPr>
              <w:pStyle w:val="ac"/>
              <w:jc w:val="center"/>
            </w:pPr>
          </w:p>
          <w:p w:rsidR="00AF5B95" w:rsidRPr="00CD11D4" w:rsidRDefault="00AF5B95" w:rsidP="001D6653">
            <w:pPr>
              <w:pStyle w:val="ac"/>
              <w:jc w:val="center"/>
            </w:pPr>
            <w:r w:rsidRPr="00CD11D4">
              <w:t xml:space="preserve">Отдел образования администрации </w:t>
            </w:r>
            <w:proofErr w:type="spellStart"/>
            <w:r w:rsidRPr="00CD11D4">
              <w:t>Троснянского</w:t>
            </w:r>
            <w:proofErr w:type="spellEnd"/>
            <w:r w:rsidRPr="00CD11D4">
              <w:t xml:space="preserve"> района</w:t>
            </w:r>
          </w:p>
          <w:p w:rsidR="00AF5B95" w:rsidRDefault="00AF5B95" w:rsidP="001D6653">
            <w:pPr>
              <w:pStyle w:val="ac"/>
              <w:jc w:val="center"/>
            </w:pPr>
          </w:p>
          <w:p w:rsidR="00AF5B95" w:rsidRDefault="00AF5B95" w:rsidP="001D6653">
            <w:pPr>
              <w:pStyle w:val="ac"/>
              <w:jc w:val="center"/>
            </w:pPr>
          </w:p>
          <w:p w:rsidR="00AF5B95" w:rsidRDefault="00AF5B95" w:rsidP="001D6653">
            <w:pPr>
              <w:pStyle w:val="ac"/>
              <w:jc w:val="center"/>
            </w:pPr>
          </w:p>
          <w:p w:rsidR="00AF5B95" w:rsidRDefault="00AF5B95" w:rsidP="001D6653">
            <w:pPr>
              <w:pStyle w:val="ac"/>
              <w:jc w:val="center"/>
            </w:pPr>
          </w:p>
          <w:p w:rsidR="00AF5B95" w:rsidRDefault="00AF5B95" w:rsidP="001D6653">
            <w:pPr>
              <w:pStyle w:val="ac"/>
              <w:jc w:val="center"/>
            </w:pPr>
          </w:p>
          <w:p w:rsidR="00AF5B95" w:rsidRDefault="00AF5B95" w:rsidP="001D6653">
            <w:pPr>
              <w:pStyle w:val="ac"/>
              <w:jc w:val="center"/>
            </w:pPr>
          </w:p>
          <w:p w:rsidR="00AF5B95" w:rsidRDefault="00AF5B95" w:rsidP="001D6653">
            <w:pPr>
              <w:pStyle w:val="ac"/>
              <w:jc w:val="center"/>
            </w:pPr>
          </w:p>
          <w:p w:rsidR="00AF5B95" w:rsidRDefault="00AF5B95" w:rsidP="001D6653">
            <w:pPr>
              <w:pStyle w:val="ac"/>
              <w:jc w:val="center"/>
            </w:pPr>
          </w:p>
          <w:p w:rsidR="00AF5B95" w:rsidRDefault="00AF5B95" w:rsidP="001D6653">
            <w:pPr>
              <w:pStyle w:val="ac"/>
              <w:jc w:val="center"/>
            </w:pPr>
          </w:p>
          <w:p w:rsidR="00AF5B95" w:rsidRDefault="00AF5B95" w:rsidP="001D6653">
            <w:pPr>
              <w:pStyle w:val="ac"/>
              <w:jc w:val="center"/>
            </w:pPr>
          </w:p>
          <w:p w:rsidR="00AF5B95" w:rsidRDefault="00AF5B95" w:rsidP="001D6653">
            <w:pPr>
              <w:pStyle w:val="ac"/>
              <w:jc w:val="center"/>
            </w:pPr>
          </w:p>
          <w:p w:rsidR="00AF5B95" w:rsidRDefault="00AF5B95" w:rsidP="001D6653">
            <w:pPr>
              <w:pStyle w:val="ac"/>
              <w:jc w:val="center"/>
            </w:pPr>
          </w:p>
          <w:p w:rsidR="00AF5B95" w:rsidRDefault="00AF5B95" w:rsidP="001D6653">
            <w:pPr>
              <w:pStyle w:val="ac"/>
              <w:jc w:val="center"/>
            </w:pPr>
          </w:p>
          <w:p w:rsidR="00AF5B95" w:rsidRDefault="00AF5B95" w:rsidP="001D6653">
            <w:pPr>
              <w:pStyle w:val="ac"/>
              <w:jc w:val="center"/>
            </w:pPr>
          </w:p>
          <w:p w:rsidR="00AF5B95" w:rsidRDefault="00AF5B95" w:rsidP="001D6653">
            <w:pPr>
              <w:pStyle w:val="ac"/>
              <w:jc w:val="center"/>
            </w:pPr>
          </w:p>
          <w:p w:rsidR="00AF5B95" w:rsidRDefault="00AF5B95" w:rsidP="001D6653">
            <w:pPr>
              <w:pStyle w:val="ac"/>
              <w:jc w:val="center"/>
            </w:pPr>
          </w:p>
          <w:p w:rsidR="00AF5B95" w:rsidRDefault="00AF5B95" w:rsidP="001D6653">
            <w:pPr>
              <w:pStyle w:val="ac"/>
              <w:jc w:val="center"/>
            </w:pPr>
          </w:p>
          <w:p w:rsidR="00AF5B95" w:rsidRDefault="00AF5B95" w:rsidP="001D6653">
            <w:pPr>
              <w:pStyle w:val="ac"/>
              <w:jc w:val="center"/>
            </w:pPr>
          </w:p>
          <w:p w:rsidR="00AF5B95" w:rsidRDefault="00AF5B95" w:rsidP="001D6653">
            <w:pPr>
              <w:pStyle w:val="ac"/>
              <w:jc w:val="center"/>
            </w:pPr>
          </w:p>
          <w:p w:rsidR="00AF5B95" w:rsidRDefault="00AF5B95" w:rsidP="001D6653">
            <w:pPr>
              <w:pStyle w:val="ac"/>
              <w:jc w:val="center"/>
            </w:pPr>
          </w:p>
          <w:p w:rsidR="00AF5B95" w:rsidRDefault="00AF5B95" w:rsidP="001D6653">
            <w:pPr>
              <w:pStyle w:val="ac"/>
              <w:jc w:val="center"/>
            </w:pPr>
          </w:p>
          <w:p w:rsidR="00AF5B95" w:rsidRDefault="00AF5B95" w:rsidP="001D6653">
            <w:pPr>
              <w:pStyle w:val="ac"/>
              <w:jc w:val="center"/>
            </w:pPr>
          </w:p>
          <w:p w:rsidR="00AF5B95" w:rsidRDefault="00AF5B95" w:rsidP="001D6653">
            <w:pPr>
              <w:pStyle w:val="ac"/>
              <w:jc w:val="center"/>
            </w:pPr>
          </w:p>
          <w:p w:rsidR="00AF5B95" w:rsidRDefault="00AF5B95" w:rsidP="001D6653">
            <w:pPr>
              <w:pStyle w:val="ac"/>
              <w:jc w:val="center"/>
            </w:pPr>
          </w:p>
          <w:p w:rsidR="00AF5B95" w:rsidRDefault="00AF5B95" w:rsidP="001D6653">
            <w:pPr>
              <w:pStyle w:val="ac"/>
              <w:jc w:val="center"/>
            </w:pPr>
          </w:p>
          <w:p w:rsidR="00AF5B95" w:rsidRPr="00CD11D4" w:rsidRDefault="00AF5B95" w:rsidP="001D6653">
            <w:pPr>
              <w:pStyle w:val="ac"/>
              <w:jc w:val="center"/>
            </w:pPr>
            <w:r w:rsidRPr="00CD11D4">
              <w:t xml:space="preserve">Отдел образования администрации </w:t>
            </w:r>
            <w:proofErr w:type="spellStart"/>
            <w:r w:rsidRPr="00CD11D4">
              <w:t>Троснянского</w:t>
            </w:r>
            <w:proofErr w:type="spellEnd"/>
            <w:r w:rsidRPr="00CD11D4">
              <w:t xml:space="preserve"> района</w:t>
            </w:r>
          </w:p>
          <w:p w:rsidR="00AF5B95" w:rsidRPr="00CD11D4" w:rsidRDefault="00AF5B95" w:rsidP="001D6653">
            <w:pPr>
              <w:pStyle w:val="ac"/>
              <w:jc w:val="center"/>
            </w:pPr>
          </w:p>
        </w:tc>
        <w:tc>
          <w:tcPr>
            <w:tcW w:w="1607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>
              <w:lastRenderedPageBreak/>
              <w:t>Не требует финансирования</w:t>
            </w:r>
          </w:p>
        </w:tc>
        <w:tc>
          <w:tcPr>
            <w:tcW w:w="1091" w:type="dxa"/>
            <w:gridSpan w:val="2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-</w:t>
            </w:r>
          </w:p>
        </w:tc>
        <w:tc>
          <w:tcPr>
            <w:tcW w:w="1091" w:type="dxa"/>
            <w:gridSpan w:val="3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-</w:t>
            </w:r>
          </w:p>
        </w:tc>
        <w:tc>
          <w:tcPr>
            <w:tcW w:w="917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</w:p>
        </w:tc>
      </w:tr>
      <w:tr w:rsidR="00AF5B95" w:rsidRPr="00CD11D4" w:rsidTr="001D6653">
        <w:tc>
          <w:tcPr>
            <w:tcW w:w="803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1.3</w:t>
            </w:r>
          </w:p>
        </w:tc>
        <w:tc>
          <w:tcPr>
            <w:tcW w:w="3269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Регулярное освещение в средствах массовой информации пропаганды здорового образа жизни, пропаганды физической культуры и спорта</w:t>
            </w:r>
          </w:p>
        </w:tc>
        <w:tc>
          <w:tcPr>
            <w:tcW w:w="1906" w:type="dxa"/>
            <w:vMerge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</w:p>
        </w:tc>
        <w:tc>
          <w:tcPr>
            <w:tcW w:w="1607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>
              <w:t>Не требует финансирования</w:t>
            </w:r>
          </w:p>
        </w:tc>
        <w:tc>
          <w:tcPr>
            <w:tcW w:w="1091" w:type="dxa"/>
            <w:gridSpan w:val="2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-</w:t>
            </w:r>
          </w:p>
        </w:tc>
        <w:tc>
          <w:tcPr>
            <w:tcW w:w="1091" w:type="dxa"/>
            <w:gridSpan w:val="3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-</w:t>
            </w:r>
          </w:p>
        </w:tc>
        <w:tc>
          <w:tcPr>
            <w:tcW w:w="917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</w:p>
        </w:tc>
      </w:tr>
      <w:tr w:rsidR="00AF5B95" w:rsidRPr="00CD11D4" w:rsidTr="001D6653">
        <w:tc>
          <w:tcPr>
            <w:tcW w:w="803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lastRenderedPageBreak/>
              <w:t>1.4</w:t>
            </w:r>
          </w:p>
        </w:tc>
        <w:tc>
          <w:tcPr>
            <w:tcW w:w="3269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Разработка Единого календарного плана спортивно-массовой и физкультурно-оздоровительной работы</w:t>
            </w:r>
          </w:p>
        </w:tc>
        <w:tc>
          <w:tcPr>
            <w:tcW w:w="1906" w:type="dxa"/>
            <w:vMerge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</w:p>
        </w:tc>
        <w:tc>
          <w:tcPr>
            <w:tcW w:w="1607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>
              <w:t>Не требует финансирования</w:t>
            </w:r>
          </w:p>
        </w:tc>
        <w:tc>
          <w:tcPr>
            <w:tcW w:w="1091" w:type="dxa"/>
            <w:gridSpan w:val="2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>
              <w:t>-</w:t>
            </w:r>
          </w:p>
        </w:tc>
        <w:tc>
          <w:tcPr>
            <w:tcW w:w="1091" w:type="dxa"/>
            <w:gridSpan w:val="3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>
              <w:t>-</w:t>
            </w:r>
          </w:p>
        </w:tc>
        <w:tc>
          <w:tcPr>
            <w:tcW w:w="917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</w:p>
        </w:tc>
      </w:tr>
      <w:tr w:rsidR="00AF5B95" w:rsidRPr="00CD11D4" w:rsidTr="001D6653">
        <w:trPr>
          <w:trHeight w:val="308"/>
        </w:trPr>
        <w:tc>
          <w:tcPr>
            <w:tcW w:w="803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lastRenderedPageBreak/>
              <w:t>1.5</w:t>
            </w:r>
          </w:p>
        </w:tc>
        <w:tc>
          <w:tcPr>
            <w:tcW w:w="3269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Организация и проведение физкультурно-спортивных мероприятий на территории района (70 мероприятий в год)</w:t>
            </w:r>
          </w:p>
        </w:tc>
        <w:tc>
          <w:tcPr>
            <w:tcW w:w="1906" w:type="dxa"/>
            <w:vMerge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</w:p>
        </w:tc>
        <w:tc>
          <w:tcPr>
            <w:tcW w:w="1607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>
              <w:t>40000</w:t>
            </w:r>
          </w:p>
        </w:tc>
        <w:tc>
          <w:tcPr>
            <w:tcW w:w="1091" w:type="dxa"/>
            <w:gridSpan w:val="2"/>
            <w:vAlign w:val="center"/>
          </w:tcPr>
          <w:p w:rsidR="00AF5B95" w:rsidRPr="005F3CAF" w:rsidRDefault="00AF5B95" w:rsidP="001D6653">
            <w:pPr>
              <w:pStyle w:val="ac"/>
              <w:jc w:val="center"/>
            </w:pPr>
            <w:r w:rsidRPr="005F3CAF">
              <w:t>10000</w:t>
            </w:r>
          </w:p>
        </w:tc>
        <w:tc>
          <w:tcPr>
            <w:tcW w:w="1091" w:type="dxa"/>
            <w:gridSpan w:val="3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>
              <w:t>10000</w:t>
            </w:r>
          </w:p>
        </w:tc>
        <w:tc>
          <w:tcPr>
            <w:tcW w:w="1091" w:type="dxa"/>
            <w:gridSpan w:val="2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>
              <w:t>10000</w:t>
            </w:r>
          </w:p>
        </w:tc>
        <w:tc>
          <w:tcPr>
            <w:tcW w:w="1091" w:type="dxa"/>
            <w:gridSpan w:val="2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>
              <w:t>1</w:t>
            </w:r>
            <w:r w:rsidRPr="00CD11D4">
              <w:t>0000</w:t>
            </w:r>
          </w:p>
        </w:tc>
        <w:tc>
          <w:tcPr>
            <w:tcW w:w="917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</w:p>
        </w:tc>
        <w:tc>
          <w:tcPr>
            <w:tcW w:w="212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</w:p>
        </w:tc>
      </w:tr>
      <w:tr w:rsidR="00AF5B95" w:rsidRPr="00CD11D4" w:rsidTr="001D6653">
        <w:trPr>
          <w:trHeight w:val="1509"/>
        </w:trPr>
        <w:tc>
          <w:tcPr>
            <w:tcW w:w="803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1.</w:t>
            </w:r>
            <w:r>
              <w:t>6</w:t>
            </w:r>
          </w:p>
        </w:tc>
        <w:tc>
          <w:tcPr>
            <w:tcW w:w="3269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Чествование лучших спортсменов, тренеров и спортивных работников района по итогам прошедшего спортивного сезона</w:t>
            </w:r>
          </w:p>
        </w:tc>
        <w:tc>
          <w:tcPr>
            <w:tcW w:w="1906" w:type="dxa"/>
            <w:vMerge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</w:p>
        </w:tc>
        <w:tc>
          <w:tcPr>
            <w:tcW w:w="1607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>
              <w:t>Не требует финансирования</w:t>
            </w:r>
          </w:p>
        </w:tc>
        <w:tc>
          <w:tcPr>
            <w:tcW w:w="1091" w:type="dxa"/>
            <w:gridSpan w:val="2"/>
            <w:vAlign w:val="center"/>
          </w:tcPr>
          <w:p w:rsidR="00AF5B95" w:rsidRPr="005F3CAF" w:rsidRDefault="00AF5B95" w:rsidP="001D6653">
            <w:pPr>
              <w:pStyle w:val="ac"/>
              <w:jc w:val="center"/>
            </w:pPr>
            <w:r w:rsidRPr="005F3CAF">
              <w:t>0</w:t>
            </w:r>
          </w:p>
        </w:tc>
        <w:tc>
          <w:tcPr>
            <w:tcW w:w="1091" w:type="dxa"/>
            <w:gridSpan w:val="3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>
              <w:t>0</w:t>
            </w:r>
          </w:p>
        </w:tc>
        <w:tc>
          <w:tcPr>
            <w:tcW w:w="1091" w:type="dxa"/>
            <w:gridSpan w:val="2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>
              <w:t>0</w:t>
            </w:r>
          </w:p>
        </w:tc>
        <w:tc>
          <w:tcPr>
            <w:tcW w:w="1091" w:type="dxa"/>
            <w:gridSpan w:val="2"/>
            <w:vAlign w:val="center"/>
          </w:tcPr>
          <w:p w:rsidR="00AF5B95" w:rsidRPr="00AA51F1" w:rsidRDefault="00AF5B95" w:rsidP="001D6653">
            <w:pPr>
              <w:pStyle w:val="ac"/>
              <w:jc w:val="center"/>
              <w:rPr>
                <w:color w:val="000000" w:themeColor="text1"/>
              </w:rPr>
            </w:pPr>
            <w:r w:rsidRPr="00AA51F1">
              <w:rPr>
                <w:color w:val="000000" w:themeColor="text1"/>
              </w:rPr>
              <w:t>0</w:t>
            </w:r>
          </w:p>
        </w:tc>
        <w:tc>
          <w:tcPr>
            <w:tcW w:w="917" w:type="dxa"/>
            <w:vAlign w:val="center"/>
          </w:tcPr>
          <w:p w:rsidR="00AF5B95" w:rsidRPr="00AA51F1" w:rsidRDefault="00AF5B95" w:rsidP="001D6653">
            <w:pPr>
              <w:pStyle w:val="ac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</w:p>
        </w:tc>
      </w:tr>
      <w:tr w:rsidR="00AF5B95" w:rsidRPr="00CD11D4" w:rsidTr="001D6653">
        <w:trPr>
          <w:trHeight w:val="409"/>
        </w:trPr>
        <w:tc>
          <w:tcPr>
            <w:tcW w:w="803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1.</w:t>
            </w:r>
            <w:r>
              <w:t>7</w:t>
            </w:r>
          </w:p>
        </w:tc>
        <w:tc>
          <w:tcPr>
            <w:tcW w:w="3269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Проведение спортивно-массовых мероприятий посвященных праздничным и памятным датам, включение в массовые народные праздники спортивных конкурсов и мероприятий</w:t>
            </w:r>
          </w:p>
        </w:tc>
        <w:tc>
          <w:tcPr>
            <w:tcW w:w="1906" w:type="dxa"/>
            <w:vMerge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</w:p>
        </w:tc>
        <w:tc>
          <w:tcPr>
            <w:tcW w:w="1607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>
              <w:t>40000</w:t>
            </w:r>
          </w:p>
        </w:tc>
        <w:tc>
          <w:tcPr>
            <w:tcW w:w="1091" w:type="dxa"/>
            <w:gridSpan w:val="2"/>
            <w:vAlign w:val="center"/>
          </w:tcPr>
          <w:p w:rsidR="00AF5B95" w:rsidRPr="005F3CAF" w:rsidRDefault="00AF5B95" w:rsidP="001D6653">
            <w:pPr>
              <w:pStyle w:val="ac"/>
              <w:jc w:val="center"/>
            </w:pPr>
            <w:r w:rsidRPr="005F3CAF">
              <w:t>10000</w:t>
            </w:r>
          </w:p>
        </w:tc>
        <w:tc>
          <w:tcPr>
            <w:tcW w:w="1091" w:type="dxa"/>
            <w:gridSpan w:val="3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>
              <w:t>10</w:t>
            </w:r>
            <w:r w:rsidRPr="00CD11D4">
              <w:t>000</w:t>
            </w:r>
          </w:p>
        </w:tc>
        <w:tc>
          <w:tcPr>
            <w:tcW w:w="1091" w:type="dxa"/>
            <w:gridSpan w:val="2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>
              <w:t>10</w:t>
            </w:r>
            <w:r w:rsidRPr="00CD11D4">
              <w:t>000</w:t>
            </w:r>
          </w:p>
        </w:tc>
        <w:tc>
          <w:tcPr>
            <w:tcW w:w="1091" w:type="dxa"/>
            <w:gridSpan w:val="2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>
              <w:t>10000</w:t>
            </w:r>
          </w:p>
        </w:tc>
        <w:tc>
          <w:tcPr>
            <w:tcW w:w="917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</w:p>
        </w:tc>
      </w:tr>
      <w:tr w:rsidR="00AF5B95" w:rsidRPr="00CD11D4" w:rsidTr="001D6653">
        <w:tc>
          <w:tcPr>
            <w:tcW w:w="803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1.</w:t>
            </w:r>
            <w:r>
              <w:t>8</w:t>
            </w:r>
          </w:p>
        </w:tc>
        <w:tc>
          <w:tcPr>
            <w:tcW w:w="3269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Участие в спортивных мероприятиях федерального, международного уровней, областных, зональных соревнованиях по видам спорта</w:t>
            </w:r>
          </w:p>
        </w:tc>
        <w:tc>
          <w:tcPr>
            <w:tcW w:w="1906" w:type="dxa"/>
            <w:vMerge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</w:p>
        </w:tc>
        <w:tc>
          <w:tcPr>
            <w:tcW w:w="1607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>
              <w:t>80000</w:t>
            </w:r>
          </w:p>
        </w:tc>
        <w:tc>
          <w:tcPr>
            <w:tcW w:w="1091" w:type="dxa"/>
            <w:gridSpan w:val="2"/>
            <w:vAlign w:val="center"/>
          </w:tcPr>
          <w:p w:rsidR="00AF5B95" w:rsidRPr="005F3CAF" w:rsidRDefault="00AF5B95" w:rsidP="001D6653">
            <w:pPr>
              <w:pStyle w:val="ac"/>
              <w:jc w:val="center"/>
            </w:pPr>
            <w:r w:rsidRPr="005F3CAF">
              <w:t>20000</w:t>
            </w:r>
          </w:p>
        </w:tc>
        <w:tc>
          <w:tcPr>
            <w:tcW w:w="1091" w:type="dxa"/>
            <w:gridSpan w:val="3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>
              <w:t>2</w:t>
            </w:r>
            <w:r w:rsidRPr="00CD11D4">
              <w:t>0000</w:t>
            </w:r>
          </w:p>
        </w:tc>
        <w:tc>
          <w:tcPr>
            <w:tcW w:w="1091" w:type="dxa"/>
            <w:gridSpan w:val="2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>
              <w:t>2</w:t>
            </w:r>
            <w:r w:rsidRPr="00CD11D4">
              <w:t>0000</w:t>
            </w:r>
          </w:p>
        </w:tc>
        <w:tc>
          <w:tcPr>
            <w:tcW w:w="1091" w:type="dxa"/>
            <w:gridSpan w:val="2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>
              <w:t>2</w:t>
            </w:r>
            <w:r w:rsidRPr="00CD11D4">
              <w:t>0000</w:t>
            </w:r>
          </w:p>
        </w:tc>
        <w:tc>
          <w:tcPr>
            <w:tcW w:w="917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Улучшение ре</w:t>
            </w:r>
            <w:r w:rsidRPr="00CD11D4">
              <w:softHyphen/>
              <w:t>зультатов вы</w:t>
            </w:r>
            <w:r w:rsidRPr="00CD11D4">
              <w:softHyphen/>
              <w:t xml:space="preserve">ступления </w:t>
            </w:r>
            <w:proofErr w:type="spellStart"/>
            <w:r w:rsidRPr="00CD11D4">
              <w:t>троснянских</w:t>
            </w:r>
            <w:proofErr w:type="spellEnd"/>
            <w:r w:rsidRPr="00CD11D4">
              <w:t xml:space="preserve"> спорт</w:t>
            </w:r>
            <w:r w:rsidRPr="00CD11D4">
              <w:softHyphen/>
              <w:t>сменов в областных соревнованиях</w:t>
            </w:r>
          </w:p>
        </w:tc>
      </w:tr>
      <w:tr w:rsidR="00AF5B95" w:rsidRPr="00CD11D4" w:rsidTr="001D6653">
        <w:trPr>
          <w:trHeight w:val="1901"/>
        </w:trPr>
        <w:tc>
          <w:tcPr>
            <w:tcW w:w="803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lastRenderedPageBreak/>
              <w:t>1.</w:t>
            </w:r>
            <w:r>
              <w:t>9</w:t>
            </w:r>
          </w:p>
        </w:tc>
        <w:tc>
          <w:tcPr>
            <w:tcW w:w="3269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>
              <w:t>Участие в</w:t>
            </w:r>
            <w:r w:rsidRPr="00CD11D4">
              <w:t xml:space="preserve"> ежегодных молодежных туристических слет</w:t>
            </w:r>
            <w:r>
              <w:t>ах</w:t>
            </w:r>
            <w:r w:rsidRPr="00CD11D4">
              <w:t xml:space="preserve"> и соревновани</w:t>
            </w:r>
            <w:r>
              <w:t>ях</w:t>
            </w:r>
          </w:p>
        </w:tc>
        <w:tc>
          <w:tcPr>
            <w:tcW w:w="1906" w:type="dxa"/>
            <w:vMerge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</w:p>
        </w:tc>
        <w:tc>
          <w:tcPr>
            <w:tcW w:w="1607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>
              <w:t>200000</w:t>
            </w:r>
          </w:p>
        </w:tc>
        <w:tc>
          <w:tcPr>
            <w:tcW w:w="1091" w:type="dxa"/>
            <w:gridSpan w:val="2"/>
            <w:vAlign w:val="center"/>
          </w:tcPr>
          <w:p w:rsidR="00AF5B95" w:rsidRPr="005F3CAF" w:rsidRDefault="00AF5B95" w:rsidP="001D6653">
            <w:pPr>
              <w:pStyle w:val="ac"/>
              <w:jc w:val="center"/>
            </w:pPr>
            <w:r>
              <w:t>50000</w:t>
            </w:r>
          </w:p>
        </w:tc>
        <w:tc>
          <w:tcPr>
            <w:tcW w:w="1091" w:type="dxa"/>
            <w:gridSpan w:val="3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>
              <w:t>50000</w:t>
            </w:r>
          </w:p>
        </w:tc>
        <w:tc>
          <w:tcPr>
            <w:tcW w:w="1091" w:type="dxa"/>
            <w:gridSpan w:val="2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>
              <w:t>50000</w:t>
            </w:r>
          </w:p>
        </w:tc>
        <w:tc>
          <w:tcPr>
            <w:tcW w:w="1091" w:type="dxa"/>
            <w:gridSpan w:val="2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>
              <w:t>5</w:t>
            </w:r>
            <w:r w:rsidRPr="00CD11D4">
              <w:t>0000</w:t>
            </w:r>
          </w:p>
        </w:tc>
        <w:tc>
          <w:tcPr>
            <w:tcW w:w="917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Увеличение доли граждан, систематически занимающихся физической культурой и спортом</w:t>
            </w:r>
            <w:r>
              <w:t xml:space="preserve"> на 40 %</w:t>
            </w:r>
          </w:p>
        </w:tc>
      </w:tr>
      <w:tr w:rsidR="00AF5B95" w:rsidRPr="00CD11D4" w:rsidTr="001D6653">
        <w:trPr>
          <w:trHeight w:val="1405"/>
        </w:trPr>
        <w:tc>
          <w:tcPr>
            <w:tcW w:w="803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lastRenderedPageBreak/>
              <w:t>1.1</w:t>
            </w:r>
            <w:r>
              <w:t>0</w:t>
            </w:r>
          </w:p>
        </w:tc>
        <w:tc>
          <w:tcPr>
            <w:tcW w:w="3269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Организация и проведение спортивных соревнований с учащимися общеобразовательных учреждений района</w:t>
            </w:r>
          </w:p>
        </w:tc>
        <w:tc>
          <w:tcPr>
            <w:tcW w:w="1906" w:type="dxa"/>
            <w:vMerge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</w:p>
        </w:tc>
        <w:tc>
          <w:tcPr>
            <w:tcW w:w="1607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>
              <w:t>40000</w:t>
            </w:r>
          </w:p>
        </w:tc>
        <w:tc>
          <w:tcPr>
            <w:tcW w:w="1091" w:type="dxa"/>
            <w:gridSpan w:val="2"/>
            <w:vAlign w:val="center"/>
          </w:tcPr>
          <w:p w:rsidR="00AF5B95" w:rsidRPr="005F3CAF" w:rsidRDefault="00AF5B95" w:rsidP="001D6653">
            <w:pPr>
              <w:pStyle w:val="ac"/>
              <w:jc w:val="center"/>
            </w:pPr>
            <w:r w:rsidRPr="005F3CAF">
              <w:t>10000</w:t>
            </w:r>
          </w:p>
        </w:tc>
        <w:tc>
          <w:tcPr>
            <w:tcW w:w="1091" w:type="dxa"/>
            <w:gridSpan w:val="3"/>
            <w:vAlign w:val="center"/>
          </w:tcPr>
          <w:p w:rsidR="00AF5B95" w:rsidRDefault="00AF5B95" w:rsidP="001D6653">
            <w:pPr>
              <w:jc w:val="center"/>
            </w:pPr>
            <w:r w:rsidRPr="005450FE">
              <w:t>10000</w:t>
            </w:r>
          </w:p>
        </w:tc>
        <w:tc>
          <w:tcPr>
            <w:tcW w:w="1091" w:type="dxa"/>
            <w:gridSpan w:val="2"/>
            <w:vAlign w:val="center"/>
          </w:tcPr>
          <w:p w:rsidR="00AF5B95" w:rsidRDefault="00AF5B95" w:rsidP="001D6653">
            <w:pPr>
              <w:jc w:val="center"/>
            </w:pPr>
            <w:r w:rsidRPr="005450FE">
              <w:t>10000</w:t>
            </w:r>
          </w:p>
        </w:tc>
        <w:tc>
          <w:tcPr>
            <w:tcW w:w="1091" w:type="dxa"/>
            <w:gridSpan w:val="2"/>
            <w:vAlign w:val="center"/>
          </w:tcPr>
          <w:p w:rsidR="00AF5B95" w:rsidRDefault="00AF5B95" w:rsidP="001D6653">
            <w:pPr>
              <w:jc w:val="center"/>
            </w:pPr>
            <w:r w:rsidRPr="005450FE">
              <w:t>10000</w:t>
            </w:r>
          </w:p>
        </w:tc>
        <w:tc>
          <w:tcPr>
            <w:tcW w:w="917" w:type="dxa"/>
            <w:vAlign w:val="center"/>
          </w:tcPr>
          <w:p w:rsidR="00AF5B95" w:rsidRDefault="00AF5B95" w:rsidP="001D6653">
            <w:pPr>
              <w:jc w:val="center"/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</w:p>
        </w:tc>
      </w:tr>
      <w:tr w:rsidR="00AF5B95" w:rsidRPr="00CD11D4" w:rsidTr="001D6653">
        <w:trPr>
          <w:trHeight w:val="1405"/>
        </w:trPr>
        <w:tc>
          <w:tcPr>
            <w:tcW w:w="803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>
              <w:t>1.11</w:t>
            </w:r>
          </w:p>
        </w:tc>
        <w:tc>
          <w:tcPr>
            <w:tcW w:w="3269" w:type="dxa"/>
            <w:vAlign w:val="center"/>
          </w:tcPr>
          <w:p w:rsidR="00AF5B95" w:rsidRPr="0019240A" w:rsidRDefault="00AF5B95" w:rsidP="001D6653">
            <w:pPr>
              <w:pStyle w:val="ac"/>
              <w:jc w:val="center"/>
            </w:pPr>
            <w:r>
              <w:t>П</w:t>
            </w:r>
            <w:r w:rsidRPr="0019240A">
              <w:t>оэтапно</w:t>
            </w:r>
            <w:r>
              <w:t>е</w:t>
            </w:r>
            <w:r w:rsidRPr="0019240A">
              <w:t xml:space="preserve"> внедрени</w:t>
            </w:r>
            <w:r>
              <w:t>е</w:t>
            </w:r>
            <w:r w:rsidRPr="0019240A">
              <w:t xml:space="preserve"> Всероссийского физкультурно-спортивного комплекса "Готов к труду и обороне"</w:t>
            </w:r>
          </w:p>
        </w:tc>
        <w:tc>
          <w:tcPr>
            <w:tcW w:w="1906" w:type="dxa"/>
            <w:vMerge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</w:p>
        </w:tc>
        <w:tc>
          <w:tcPr>
            <w:tcW w:w="1607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>
              <w:t>30000</w:t>
            </w:r>
          </w:p>
        </w:tc>
        <w:tc>
          <w:tcPr>
            <w:tcW w:w="1091" w:type="dxa"/>
            <w:gridSpan w:val="2"/>
            <w:vAlign w:val="center"/>
          </w:tcPr>
          <w:p w:rsidR="00AF5B95" w:rsidRPr="005F3CAF" w:rsidRDefault="00AF5B95" w:rsidP="001D6653">
            <w:pPr>
              <w:pStyle w:val="ac"/>
              <w:jc w:val="center"/>
            </w:pPr>
            <w:r w:rsidRPr="005F3CAF">
              <w:t>0</w:t>
            </w:r>
          </w:p>
        </w:tc>
        <w:tc>
          <w:tcPr>
            <w:tcW w:w="1091" w:type="dxa"/>
            <w:gridSpan w:val="3"/>
            <w:vAlign w:val="center"/>
          </w:tcPr>
          <w:p w:rsidR="00AF5B95" w:rsidRDefault="00AF5B95" w:rsidP="001D6653">
            <w:pPr>
              <w:jc w:val="center"/>
            </w:pPr>
            <w:r>
              <w:t>10000</w:t>
            </w:r>
          </w:p>
        </w:tc>
        <w:tc>
          <w:tcPr>
            <w:tcW w:w="1091" w:type="dxa"/>
            <w:gridSpan w:val="2"/>
            <w:vAlign w:val="center"/>
          </w:tcPr>
          <w:p w:rsidR="00AF5B95" w:rsidRDefault="00AF5B95" w:rsidP="001D6653">
            <w:pPr>
              <w:jc w:val="center"/>
            </w:pPr>
            <w:r>
              <w:t>10000</w:t>
            </w:r>
          </w:p>
        </w:tc>
        <w:tc>
          <w:tcPr>
            <w:tcW w:w="1091" w:type="dxa"/>
            <w:gridSpan w:val="2"/>
            <w:vAlign w:val="center"/>
          </w:tcPr>
          <w:p w:rsidR="00AF5B95" w:rsidRDefault="00AF5B95" w:rsidP="001D6653">
            <w:pPr>
              <w:jc w:val="center"/>
            </w:pPr>
            <w:r w:rsidRPr="005450FE">
              <w:t>10000</w:t>
            </w:r>
          </w:p>
        </w:tc>
        <w:tc>
          <w:tcPr>
            <w:tcW w:w="917" w:type="dxa"/>
            <w:vAlign w:val="center"/>
          </w:tcPr>
          <w:p w:rsidR="00AF5B95" w:rsidRDefault="00AF5B95" w:rsidP="001D6653">
            <w:pPr>
              <w:jc w:val="center"/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</w:p>
        </w:tc>
      </w:tr>
      <w:tr w:rsidR="00AF5B95" w:rsidRPr="00CD11D4" w:rsidTr="001D6653">
        <w:trPr>
          <w:trHeight w:val="281"/>
        </w:trPr>
        <w:tc>
          <w:tcPr>
            <w:tcW w:w="803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>
              <w:t>2.1</w:t>
            </w:r>
          </w:p>
        </w:tc>
        <w:tc>
          <w:tcPr>
            <w:tcW w:w="14189" w:type="dxa"/>
            <w:gridSpan w:val="16"/>
            <w:vAlign w:val="center"/>
          </w:tcPr>
          <w:p w:rsidR="00AF5B95" w:rsidRPr="005F3CAF" w:rsidRDefault="00AF5B95" w:rsidP="001D6653">
            <w:pPr>
              <w:pStyle w:val="ac"/>
              <w:jc w:val="center"/>
            </w:pPr>
            <w:r w:rsidRPr="005F3CAF">
              <w:t>Задача 2.</w:t>
            </w:r>
          </w:p>
          <w:p w:rsidR="00AF5B95" w:rsidRPr="005F3CAF" w:rsidRDefault="00AF5B95" w:rsidP="001D6653">
            <w:pPr>
              <w:pStyle w:val="ac"/>
              <w:jc w:val="center"/>
            </w:pPr>
            <w:r w:rsidRPr="005F3CAF">
              <w:t>совершенствование системы физического воспитания различных категорий и групп населения</w:t>
            </w:r>
          </w:p>
        </w:tc>
      </w:tr>
      <w:tr w:rsidR="00AF5B95" w:rsidRPr="00CD11D4" w:rsidTr="001D6653">
        <w:tc>
          <w:tcPr>
            <w:tcW w:w="803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2.2</w:t>
            </w:r>
          </w:p>
        </w:tc>
        <w:tc>
          <w:tcPr>
            <w:tcW w:w="3269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Укрепление материально-технической базы бюджетных учреждений и бюджетных образовательных учреждений района спортивной направленности (приобретение спортивного инвентаря и оборудования)</w:t>
            </w:r>
          </w:p>
        </w:tc>
        <w:tc>
          <w:tcPr>
            <w:tcW w:w="1906" w:type="dxa"/>
            <w:vMerge w:val="restart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 xml:space="preserve">Отдел образования администрации </w:t>
            </w:r>
            <w:proofErr w:type="spellStart"/>
            <w:r w:rsidRPr="00CD11D4">
              <w:t>Троснянского</w:t>
            </w:r>
            <w:proofErr w:type="spellEnd"/>
            <w:r w:rsidRPr="00CD11D4">
              <w:t xml:space="preserve"> района</w:t>
            </w:r>
          </w:p>
        </w:tc>
        <w:tc>
          <w:tcPr>
            <w:tcW w:w="1607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>
              <w:t>110000</w:t>
            </w:r>
          </w:p>
        </w:tc>
        <w:tc>
          <w:tcPr>
            <w:tcW w:w="1170" w:type="dxa"/>
            <w:gridSpan w:val="3"/>
            <w:vAlign w:val="center"/>
          </w:tcPr>
          <w:p w:rsidR="00AF5B95" w:rsidRPr="005F3CAF" w:rsidRDefault="00AF5B95" w:rsidP="001D6653">
            <w:pPr>
              <w:pStyle w:val="ac"/>
              <w:jc w:val="center"/>
            </w:pPr>
            <w:r w:rsidRPr="005F3CAF">
              <w:t>50000</w:t>
            </w:r>
          </w:p>
        </w:tc>
        <w:tc>
          <w:tcPr>
            <w:tcW w:w="1012" w:type="dxa"/>
            <w:gridSpan w:val="2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20000</w:t>
            </w:r>
          </w:p>
        </w:tc>
        <w:tc>
          <w:tcPr>
            <w:tcW w:w="1091" w:type="dxa"/>
            <w:gridSpan w:val="2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20000</w:t>
            </w:r>
          </w:p>
        </w:tc>
        <w:tc>
          <w:tcPr>
            <w:tcW w:w="1091" w:type="dxa"/>
            <w:gridSpan w:val="2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20000</w:t>
            </w:r>
          </w:p>
        </w:tc>
        <w:tc>
          <w:tcPr>
            <w:tcW w:w="1091" w:type="dxa"/>
            <w:gridSpan w:val="3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</w:p>
        </w:tc>
        <w:tc>
          <w:tcPr>
            <w:tcW w:w="1952" w:type="dxa"/>
            <w:vMerge w:val="restart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 xml:space="preserve">Повышение качества подготовки </w:t>
            </w:r>
            <w:proofErr w:type="spellStart"/>
            <w:r w:rsidRPr="00CD11D4">
              <w:t>троснянских</w:t>
            </w:r>
            <w:proofErr w:type="spellEnd"/>
            <w:r w:rsidRPr="00CD11D4">
              <w:t xml:space="preserve"> спортсменов</w:t>
            </w:r>
          </w:p>
        </w:tc>
      </w:tr>
      <w:tr w:rsidR="00AF5B95" w:rsidRPr="00CD11D4" w:rsidTr="001D6653">
        <w:tc>
          <w:tcPr>
            <w:tcW w:w="803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2.</w:t>
            </w:r>
            <w:r>
              <w:t>3</w:t>
            </w:r>
          </w:p>
        </w:tc>
        <w:tc>
          <w:tcPr>
            <w:tcW w:w="3269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Приобретение спортивного инвентаря и формы для экипировки сборных команд района</w:t>
            </w:r>
          </w:p>
        </w:tc>
        <w:tc>
          <w:tcPr>
            <w:tcW w:w="1906" w:type="dxa"/>
            <w:vMerge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</w:p>
        </w:tc>
        <w:tc>
          <w:tcPr>
            <w:tcW w:w="1607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>
              <w:t>60000</w:t>
            </w:r>
          </w:p>
        </w:tc>
        <w:tc>
          <w:tcPr>
            <w:tcW w:w="1170" w:type="dxa"/>
            <w:gridSpan w:val="3"/>
            <w:vAlign w:val="center"/>
          </w:tcPr>
          <w:p w:rsidR="00AF5B95" w:rsidRPr="005F3CAF" w:rsidRDefault="00AF5B95" w:rsidP="001D6653">
            <w:pPr>
              <w:pStyle w:val="ac"/>
              <w:jc w:val="center"/>
            </w:pPr>
            <w:r w:rsidRPr="005F3CAF">
              <w:t>0</w:t>
            </w:r>
          </w:p>
        </w:tc>
        <w:tc>
          <w:tcPr>
            <w:tcW w:w="1012" w:type="dxa"/>
            <w:gridSpan w:val="2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>
              <w:t>20</w:t>
            </w:r>
            <w:r w:rsidRPr="00CD11D4">
              <w:t>000</w:t>
            </w:r>
          </w:p>
        </w:tc>
        <w:tc>
          <w:tcPr>
            <w:tcW w:w="1091" w:type="dxa"/>
            <w:gridSpan w:val="2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>
              <w:t>20</w:t>
            </w:r>
            <w:r w:rsidRPr="00CD11D4">
              <w:t>000</w:t>
            </w:r>
          </w:p>
        </w:tc>
        <w:tc>
          <w:tcPr>
            <w:tcW w:w="1091" w:type="dxa"/>
            <w:gridSpan w:val="2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>
              <w:t>2</w:t>
            </w:r>
            <w:r w:rsidRPr="00CD11D4">
              <w:t>0000</w:t>
            </w:r>
          </w:p>
        </w:tc>
        <w:tc>
          <w:tcPr>
            <w:tcW w:w="1091" w:type="dxa"/>
            <w:gridSpan w:val="3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</w:p>
        </w:tc>
        <w:tc>
          <w:tcPr>
            <w:tcW w:w="1952" w:type="dxa"/>
            <w:vMerge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</w:p>
        </w:tc>
      </w:tr>
      <w:tr w:rsidR="00AF5B95" w:rsidRPr="00CD11D4" w:rsidTr="001D6653">
        <w:tc>
          <w:tcPr>
            <w:tcW w:w="803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</w:p>
        </w:tc>
        <w:tc>
          <w:tcPr>
            <w:tcW w:w="3269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  <w:r w:rsidRPr="00CD11D4">
              <w:t>Итого по Программе</w:t>
            </w:r>
          </w:p>
        </w:tc>
        <w:tc>
          <w:tcPr>
            <w:tcW w:w="1906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</w:p>
        </w:tc>
        <w:tc>
          <w:tcPr>
            <w:tcW w:w="1607" w:type="dxa"/>
            <w:vAlign w:val="center"/>
          </w:tcPr>
          <w:p w:rsidR="00AF5B95" w:rsidRPr="00BB4DCF" w:rsidRDefault="00AF5B95" w:rsidP="001D6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600000</w:t>
            </w:r>
          </w:p>
        </w:tc>
        <w:tc>
          <w:tcPr>
            <w:tcW w:w="1170" w:type="dxa"/>
            <w:gridSpan w:val="3"/>
            <w:vAlign w:val="center"/>
          </w:tcPr>
          <w:p w:rsidR="00AF5B95" w:rsidRPr="005F3CAF" w:rsidRDefault="00AF5B95" w:rsidP="001D6653">
            <w:pPr>
              <w:jc w:val="center"/>
            </w:pPr>
            <w:r w:rsidRPr="005F3CAF">
              <w:t>1</w:t>
            </w:r>
            <w:r>
              <w:t>5</w:t>
            </w:r>
            <w:r w:rsidRPr="005F3CAF">
              <w:t>0000</w:t>
            </w:r>
          </w:p>
        </w:tc>
        <w:tc>
          <w:tcPr>
            <w:tcW w:w="1012" w:type="dxa"/>
            <w:gridSpan w:val="2"/>
            <w:vAlign w:val="center"/>
          </w:tcPr>
          <w:p w:rsidR="00AF5B95" w:rsidRPr="00BB4DCF" w:rsidRDefault="00AF5B95" w:rsidP="001D6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150000</w:t>
            </w:r>
          </w:p>
        </w:tc>
        <w:tc>
          <w:tcPr>
            <w:tcW w:w="1091" w:type="dxa"/>
            <w:gridSpan w:val="2"/>
            <w:vAlign w:val="center"/>
          </w:tcPr>
          <w:p w:rsidR="00AF5B95" w:rsidRPr="00BB4DCF" w:rsidRDefault="00AF5B95" w:rsidP="001D6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  <w:r w:rsidRPr="00BB4DCF">
              <w:rPr>
                <w:color w:val="000000"/>
              </w:rPr>
              <w:t>00</w:t>
            </w:r>
          </w:p>
        </w:tc>
        <w:tc>
          <w:tcPr>
            <w:tcW w:w="1091" w:type="dxa"/>
            <w:gridSpan w:val="2"/>
            <w:vAlign w:val="center"/>
          </w:tcPr>
          <w:p w:rsidR="00AF5B95" w:rsidRPr="00BB4DCF" w:rsidRDefault="00AF5B95" w:rsidP="001D6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  <w:r w:rsidRPr="00BB4DCF">
              <w:rPr>
                <w:color w:val="000000"/>
              </w:rPr>
              <w:t>00</w:t>
            </w:r>
          </w:p>
        </w:tc>
        <w:tc>
          <w:tcPr>
            <w:tcW w:w="1091" w:type="dxa"/>
            <w:gridSpan w:val="3"/>
            <w:vAlign w:val="center"/>
          </w:tcPr>
          <w:p w:rsidR="00AF5B95" w:rsidRPr="00BB4DCF" w:rsidRDefault="00AF5B95" w:rsidP="001D6653">
            <w:pPr>
              <w:jc w:val="center"/>
              <w:rPr>
                <w:color w:val="000000"/>
              </w:rPr>
            </w:pPr>
          </w:p>
        </w:tc>
        <w:tc>
          <w:tcPr>
            <w:tcW w:w="1952" w:type="dxa"/>
            <w:vAlign w:val="center"/>
          </w:tcPr>
          <w:p w:rsidR="00AF5B95" w:rsidRPr="00CD11D4" w:rsidRDefault="00AF5B95" w:rsidP="001D6653">
            <w:pPr>
              <w:pStyle w:val="ac"/>
              <w:jc w:val="center"/>
            </w:pPr>
          </w:p>
        </w:tc>
      </w:tr>
    </w:tbl>
    <w:p w:rsidR="00AF5B95" w:rsidRDefault="00AF5B95" w:rsidP="00080A29">
      <w:pPr>
        <w:ind w:firstLine="426"/>
        <w:jc w:val="both"/>
        <w:rPr>
          <w:sz w:val="28"/>
          <w:szCs w:val="28"/>
        </w:rPr>
      </w:pPr>
    </w:p>
    <w:p w:rsidR="00863C1B" w:rsidRDefault="00863C1B" w:rsidP="00080A29">
      <w:pPr>
        <w:ind w:firstLine="426"/>
        <w:jc w:val="both"/>
        <w:rPr>
          <w:sz w:val="28"/>
          <w:szCs w:val="28"/>
        </w:rPr>
      </w:pPr>
    </w:p>
    <w:p w:rsidR="00863C1B" w:rsidRDefault="00863C1B" w:rsidP="00080A29">
      <w:pPr>
        <w:ind w:firstLine="426"/>
        <w:jc w:val="both"/>
        <w:rPr>
          <w:sz w:val="28"/>
          <w:szCs w:val="28"/>
        </w:rPr>
      </w:pPr>
    </w:p>
    <w:tbl>
      <w:tblPr>
        <w:tblW w:w="14736" w:type="dxa"/>
        <w:tblInd w:w="540" w:type="dxa"/>
        <w:tblLook w:val="01E0" w:firstRow="1" w:lastRow="1" w:firstColumn="1" w:lastColumn="1" w:noHBand="0" w:noVBand="0"/>
      </w:tblPr>
      <w:tblGrid>
        <w:gridCol w:w="14736"/>
      </w:tblGrid>
      <w:tr w:rsidR="00863C1B" w:rsidRPr="00046CCF" w:rsidTr="00F12A84">
        <w:trPr>
          <w:trHeight w:val="1529"/>
        </w:trPr>
        <w:tc>
          <w:tcPr>
            <w:tcW w:w="6021" w:type="dxa"/>
          </w:tcPr>
          <w:p w:rsidR="00863C1B" w:rsidRPr="00A80449" w:rsidRDefault="00863C1B" w:rsidP="00F12A84">
            <w:pPr>
              <w:pStyle w:val="ac"/>
              <w:jc w:val="right"/>
            </w:pPr>
            <w:r w:rsidRPr="00A80449">
              <w:lastRenderedPageBreak/>
              <w:t xml:space="preserve">Приложение </w:t>
            </w:r>
            <w:r>
              <w:t>2</w:t>
            </w:r>
          </w:p>
          <w:p w:rsidR="00863C1B" w:rsidRPr="00A80449" w:rsidRDefault="00863C1B" w:rsidP="00F12A84">
            <w:pPr>
              <w:pStyle w:val="ac"/>
              <w:jc w:val="right"/>
              <w:rPr>
                <w:rStyle w:val="a3"/>
                <w:b w:val="0"/>
              </w:rPr>
            </w:pPr>
            <w:r w:rsidRPr="00A80449">
              <w:t>к муниципальной</w:t>
            </w:r>
            <w:r w:rsidRPr="00A80449">
              <w:rPr>
                <w:rStyle w:val="a3"/>
                <w:b w:val="0"/>
              </w:rPr>
              <w:t xml:space="preserve"> программе</w:t>
            </w:r>
          </w:p>
          <w:p w:rsidR="00863C1B" w:rsidRPr="00A80449" w:rsidRDefault="00863C1B" w:rsidP="00F12A84">
            <w:pPr>
              <w:pStyle w:val="ac"/>
              <w:jc w:val="right"/>
              <w:rPr>
                <w:rStyle w:val="a3"/>
                <w:b w:val="0"/>
              </w:rPr>
            </w:pPr>
            <w:r w:rsidRPr="00A80449">
              <w:rPr>
                <w:rStyle w:val="a3"/>
                <w:b w:val="0"/>
              </w:rPr>
              <w:t xml:space="preserve"> «Развитие физической культуры и спорта </w:t>
            </w:r>
          </w:p>
          <w:p w:rsidR="00863C1B" w:rsidRPr="00A80449" w:rsidRDefault="00863C1B" w:rsidP="00F12A84">
            <w:pPr>
              <w:pStyle w:val="ac"/>
              <w:jc w:val="right"/>
              <w:rPr>
                <w:rStyle w:val="a3"/>
                <w:b w:val="0"/>
              </w:rPr>
            </w:pPr>
            <w:r w:rsidRPr="00A80449">
              <w:rPr>
                <w:rStyle w:val="a3"/>
                <w:b w:val="0"/>
              </w:rPr>
              <w:t xml:space="preserve">в </w:t>
            </w:r>
            <w:proofErr w:type="spellStart"/>
            <w:r w:rsidRPr="00A80449">
              <w:rPr>
                <w:rStyle w:val="a3"/>
                <w:b w:val="0"/>
              </w:rPr>
              <w:t>Троснянском</w:t>
            </w:r>
            <w:proofErr w:type="spellEnd"/>
            <w:r w:rsidRPr="00A80449">
              <w:rPr>
                <w:rStyle w:val="a3"/>
                <w:b w:val="0"/>
              </w:rPr>
              <w:t xml:space="preserve"> </w:t>
            </w:r>
            <w:proofErr w:type="gramStart"/>
            <w:r w:rsidRPr="00A80449">
              <w:rPr>
                <w:rStyle w:val="a3"/>
                <w:b w:val="0"/>
              </w:rPr>
              <w:t>районе  на</w:t>
            </w:r>
            <w:proofErr w:type="gramEnd"/>
            <w:r w:rsidRPr="00A80449">
              <w:rPr>
                <w:rStyle w:val="a3"/>
                <w:b w:val="0"/>
              </w:rPr>
              <w:t xml:space="preserve"> 2023–2026 годы»</w:t>
            </w:r>
          </w:p>
          <w:p w:rsidR="00863C1B" w:rsidRPr="00046CCF" w:rsidRDefault="00863C1B" w:rsidP="00F12A84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863C1B" w:rsidRDefault="00863C1B" w:rsidP="00863C1B">
      <w:pPr>
        <w:jc w:val="center"/>
        <w:rPr>
          <w:b/>
          <w:sz w:val="28"/>
          <w:szCs w:val="28"/>
        </w:rPr>
      </w:pPr>
    </w:p>
    <w:p w:rsidR="00863C1B" w:rsidRDefault="00863C1B" w:rsidP="00863C1B">
      <w:pPr>
        <w:jc w:val="center"/>
        <w:rPr>
          <w:b/>
          <w:sz w:val="28"/>
          <w:szCs w:val="28"/>
        </w:rPr>
      </w:pPr>
    </w:p>
    <w:p w:rsidR="00863C1B" w:rsidRPr="000F79C7" w:rsidRDefault="00863C1B" w:rsidP="00863C1B">
      <w:pPr>
        <w:jc w:val="center"/>
        <w:rPr>
          <w:b/>
          <w:sz w:val="28"/>
          <w:szCs w:val="28"/>
        </w:rPr>
      </w:pPr>
      <w:r w:rsidRPr="000F79C7">
        <w:rPr>
          <w:b/>
          <w:sz w:val="28"/>
          <w:szCs w:val="28"/>
        </w:rPr>
        <w:t>Целевые индикаторы</w:t>
      </w:r>
    </w:p>
    <w:p w:rsidR="00863C1B" w:rsidRPr="000F79C7" w:rsidRDefault="00863C1B" w:rsidP="00863C1B">
      <w:pPr>
        <w:jc w:val="center"/>
        <w:rPr>
          <w:b/>
          <w:sz w:val="28"/>
          <w:szCs w:val="28"/>
        </w:rPr>
      </w:pPr>
      <w:r w:rsidRPr="000F79C7">
        <w:rPr>
          <w:b/>
          <w:sz w:val="28"/>
          <w:szCs w:val="28"/>
        </w:rPr>
        <w:t>и показатели программы (подпрограммы)</w:t>
      </w:r>
    </w:p>
    <w:tbl>
      <w:tblPr>
        <w:tblW w:w="14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4884"/>
        <w:gridCol w:w="897"/>
        <w:gridCol w:w="1712"/>
        <w:gridCol w:w="1503"/>
        <w:gridCol w:w="1418"/>
        <w:gridCol w:w="1417"/>
        <w:gridCol w:w="1616"/>
      </w:tblGrid>
      <w:tr w:rsidR="00863C1B" w:rsidRPr="000F79C7" w:rsidTr="00F12A84">
        <w:trPr>
          <w:trHeight w:val="280"/>
        </w:trPr>
        <w:tc>
          <w:tcPr>
            <w:tcW w:w="785" w:type="dxa"/>
            <w:vMerge w:val="restart"/>
            <w:shd w:val="clear" w:color="auto" w:fill="auto"/>
          </w:tcPr>
          <w:p w:rsidR="00863C1B" w:rsidRPr="000F79C7" w:rsidRDefault="00863C1B" w:rsidP="00F12A84">
            <w:pPr>
              <w:autoSpaceDE w:val="0"/>
              <w:autoSpaceDN w:val="0"/>
              <w:adjustRightInd w:val="0"/>
              <w:jc w:val="center"/>
            </w:pPr>
          </w:p>
          <w:p w:rsidR="00863C1B" w:rsidRPr="000F79C7" w:rsidRDefault="00863C1B" w:rsidP="00F12A84">
            <w:pPr>
              <w:autoSpaceDE w:val="0"/>
              <w:autoSpaceDN w:val="0"/>
              <w:adjustRightInd w:val="0"/>
              <w:jc w:val="center"/>
            </w:pPr>
            <w:r w:rsidRPr="000F79C7">
              <w:t>№ п/п</w:t>
            </w:r>
          </w:p>
        </w:tc>
        <w:tc>
          <w:tcPr>
            <w:tcW w:w="4884" w:type="dxa"/>
            <w:vMerge w:val="restart"/>
            <w:shd w:val="clear" w:color="auto" w:fill="auto"/>
          </w:tcPr>
          <w:p w:rsidR="00863C1B" w:rsidRPr="000F79C7" w:rsidRDefault="00863C1B" w:rsidP="00F12A84">
            <w:pPr>
              <w:autoSpaceDE w:val="0"/>
              <w:autoSpaceDN w:val="0"/>
              <w:adjustRightInd w:val="0"/>
              <w:jc w:val="center"/>
            </w:pPr>
            <w:r w:rsidRPr="000F79C7">
              <w:t>Показатель (индикатор) (наименование)</w:t>
            </w:r>
          </w:p>
        </w:tc>
        <w:tc>
          <w:tcPr>
            <w:tcW w:w="897" w:type="dxa"/>
            <w:vMerge w:val="restart"/>
            <w:shd w:val="clear" w:color="auto" w:fill="auto"/>
          </w:tcPr>
          <w:p w:rsidR="00863C1B" w:rsidRPr="000F79C7" w:rsidRDefault="00863C1B" w:rsidP="00F12A84">
            <w:pPr>
              <w:autoSpaceDE w:val="0"/>
              <w:autoSpaceDN w:val="0"/>
              <w:adjustRightInd w:val="0"/>
              <w:jc w:val="center"/>
            </w:pPr>
            <w:r w:rsidRPr="000F79C7">
              <w:t>Ед.</w:t>
            </w:r>
          </w:p>
          <w:p w:rsidR="00863C1B" w:rsidRPr="000F79C7" w:rsidRDefault="00863C1B" w:rsidP="00F12A84">
            <w:pPr>
              <w:autoSpaceDE w:val="0"/>
              <w:autoSpaceDN w:val="0"/>
              <w:adjustRightInd w:val="0"/>
              <w:jc w:val="center"/>
            </w:pPr>
            <w:r w:rsidRPr="000F79C7">
              <w:t xml:space="preserve"> изм.</w:t>
            </w:r>
          </w:p>
        </w:tc>
        <w:tc>
          <w:tcPr>
            <w:tcW w:w="1712" w:type="dxa"/>
            <w:vMerge w:val="restart"/>
            <w:shd w:val="clear" w:color="auto" w:fill="auto"/>
          </w:tcPr>
          <w:p w:rsidR="00863C1B" w:rsidRPr="000F79C7" w:rsidRDefault="00863C1B" w:rsidP="00F12A84">
            <w:pPr>
              <w:autoSpaceDE w:val="0"/>
              <w:autoSpaceDN w:val="0"/>
              <w:adjustRightInd w:val="0"/>
              <w:jc w:val="center"/>
              <w:rPr>
                <w:i/>
                <w:u w:val="single"/>
              </w:rPr>
            </w:pPr>
            <w:r w:rsidRPr="000F79C7">
              <w:t xml:space="preserve">Базовый показатель </w:t>
            </w:r>
          </w:p>
          <w:p w:rsidR="00863C1B" w:rsidRPr="000F79C7" w:rsidRDefault="00863C1B" w:rsidP="00F12A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54" w:type="dxa"/>
            <w:gridSpan w:val="4"/>
            <w:shd w:val="clear" w:color="auto" w:fill="auto"/>
          </w:tcPr>
          <w:p w:rsidR="00863C1B" w:rsidRPr="000F79C7" w:rsidRDefault="00863C1B" w:rsidP="00F12A84">
            <w:pPr>
              <w:autoSpaceDE w:val="0"/>
              <w:autoSpaceDN w:val="0"/>
              <w:adjustRightInd w:val="0"/>
              <w:jc w:val="center"/>
            </w:pPr>
            <w:r w:rsidRPr="000F79C7">
              <w:t>Значения показателей по годам:</w:t>
            </w:r>
          </w:p>
        </w:tc>
      </w:tr>
      <w:tr w:rsidR="00863C1B" w:rsidRPr="000F79C7" w:rsidTr="00F12A84">
        <w:trPr>
          <w:trHeight w:val="619"/>
        </w:trPr>
        <w:tc>
          <w:tcPr>
            <w:tcW w:w="785" w:type="dxa"/>
            <w:vMerge/>
            <w:shd w:val="clear" w:color="auto" w:fill="auto"/>
          </w:tcPr>
          <w:p w:rsidR="00863C1B" w:rsidRPr="000F79C7" w:rsidRDefault="00863C1B" w:rsidP="00F12A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84" w:type="dxa"/>
            <w:vMerge/>
            <w:shd w:val="clear" w:color="auto" w:fill="auto"/>
          </w:tcPr>
          <w:p w:rsidR="00863C1B" w:rsidRPr="000F79C7" w:rsidRDefault="00863C1B" w:rsidP="00F12A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7" w:type="dxa"/>
            <w:vMerge/>
            <w:shd w:val="clear" w:color="auto" w:fill="auto"/>
          </w:tcPr>
          <w:p w:rsidR="00863C1B" w:rsidRPr="000F79C7" w:rsidRDefault="00863C1B" w:rsidP="00F12A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2" w:type="dxa"/>
            <w:vMerge/>
            <w:shd w:val="clear" w:color="auto" w:fill="auto"/>
          </w:tcPr>
          <w:p w:rsidR="00863C1B" w:rsidRPr="000F79C7" w:rsidRDefault="00863C1B" w:rsidP="00F12A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3" w:type="dxa"/>
            <w:shd w:val="clear" w:color="auto" w:fill="auto"/>
          </w:tcPr>
          <w:p w:rsidR="00863C1B" w:rsidRPr="000F79C7" w:rsidRDefault="00863C1B" w:rsidP="00F12A84">
            <w:pPr>
              <w:autoSpaceDE w:val="0"/>
              <w:autoSpaceDN w:val="0"/>
              <w:adjustRightInd w:val="0"/>
              <w:jc w:val="center"/>
            </w:pPr>
            <w:r w:rsidRPr="000F79C7">
              <w:t>202</w:t>
            </w:r>
            <w:r>
              <w:rPr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63C1B" w:rsidRPr="000F79C7" w:rsidRDefault="00863C1B" w:rsidP="00F12A84">
            <w:pPr>
              <w:autoSpaceDE w:val="0"/>
              <w:autoSpaceDN w:val="0"/>
              <w:adjustRightInd w:val="0"/>
              <w:jc w:val="center"/>
            </w:pPr>
            <w:r w:rsidRPr="000F79C7">
              <w:t>202</w:t>
            </w:r>
            <w:r>
              <w:rPr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63C1B" w:rsidRPr="000F79C7" w:rsidRDefault="00863C1B" w:rsidP="00F12A84">
            <w:pPr>
              <w:autoSpaceDE w:val="0"/>
              <w:autoSpaceDN w:val="0"/>
              <w:adjustRightInd w:val="0"/>
              <w:jc w:val="center"/>
            </w:pPr>
            <w:r w:rsidRPr="000F79C7">
              <w:t>202</w:t>
            </w:r>
            <w:r>
              <w:rPr>
                <w:lang w:val="en-US"/>
              </w:rPr>
              <w:t>5</w:t>
            </w:r>
          </w:p>
          <w:p w:rsidR="00863C1B" w:rsidRPr="000F79C7" w:rsidRDefault="00863C1B" w:rsidP="00F12A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863C1B" w:rsidRPr="00107476" w:rsidRDefault="00863C1B" w:rsidP="00F12A84">
            <w:pPr>
              <w:rPr>
                <w:lang w:val="en-US"/>
              </w:rPr>
            </w:pPr>
            <w:r>
              <w:rPr>
                <w:lang w:val="en-US"/>
              </w:rPr>
              <w:t>2026</w:t>
            </w:r>
          </w:p>
          <w:p w:rsidR="00863C1B" w:rsidRPr="000F79C7" w:rsidRDefault="00863C1B" w:rsidP="00F12A84">
            <w:pPr>
              <w:autoSpaceDE w:val="0"/>
              <w:autoSpaceDN w:val="0"/>
              <w:adjustRightInd w:val="0"/>
              <w:jc w:val="center"/>
            </w:pPr>
          </w:p>
        </w:tc>
      </w:tr>
      <w:tr w:rsidR="00863C1B" w:rsidRPr="000F79C7" w:rsidTr="00F12A84">
        <w:trPr>
          <w:trHeight w:val="280"/>
        </w:trPr>
        <w:tc>
          <w:tcPr>
            <w:tcW w:w="785" w:type="dxa"/>
            <w:shd w:val="clear" w:color="auto" w:fill="auto"/>
          </w:tcPr>
          <w:p w:rsidR="00863C1B" w:rsidRPr="000F79C7" w:rsidRDefault="00863C1B" w:rsidP="00F12A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84" w:type="dxa"/>
            <w:shd w:val="clear" w:color="auto" w:fill="auto"/>
          </w:tcPr>
          <w:p w:rsidR="00863C1B" w:rsidRPr="000F79C7" w:rsidRDefault="00863C1B" w:rsidP="00F12A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7" w:type="dxa"/>
            <w:shd w:val="clear" w:color="auto" w:fill="auto"/>
          </w:tcPr>
          <w:p w:rsidR="00863C1B" w:rsidRPr="000F79C7" w:rsidRDefault="00863C1B" w:rsidP="00F12A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2" w:type="dxa"/>
            <w:shd w:val="clear" w:color="auto" w:fill="auto"/>
          </w:tcPr>
          <w:p w:rsidR="00863C1B" w:rsidRPr="000F79C7" w:rsidRDefault="00863C1B" w:rsidP="00F12A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3" w:type="dxa"/>
            <w:shd w:val="clear" w:color="auto" w:fill="auto"/>
          </w:tcPr>
          <w:p w:rsidR="00863C1B" w:rsidRPr="000F79C7" w:rsidRDefault="00863C1B" w:rsidP="00F12A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863C1B" w:rsidRPr="000F79C7" w:rsidRDefault="00863C1B" w:rsidP="00F12A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33" w:type="dxa"/>
            <w:gridSpan w:val="2"/>
            <w:shd w:val="clear" w:color="auto" w:fill="auto"/>
          </w:tcPr>
          <w:p w:rsidR="00863C1B" w:rsidRPr="000F79C7" w:rsidRDefault="00863C1B" w:rsidP="00F12A84">
            <w:pPr>
              <w:autoSpaceDE w:val="0"/>
              <w:autoSpaceDN w:val="0"/>
              <w:adjustRightInd w:val="0"/>
              <w:jc w:val="center"/>
            </w:pPr>
          </w:p>
        </w:tc>
      </w:tr>
      <w:tr w:rsidR="00863C1B" w:rsidRPr="000F79C7" w:rsidTr="00F12A84">
        <w:trPr>
          <w:trHeight w:val="1437"/>
        </w:trPr>
        <w:tc>
          <w:tcPr>
            <w:tcW w:w="785" w:type="dxa"/>
            <w:shd w:val="clear" w:color="auto" w:fill="auto"/>
          </w:tcPr>
          <w:p w:rsidR="00863C1B" w:rsidRPr="000F79C7" w:rsidRDefault="00863C1B" w:rsidP="00F12A8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0F79C7">
              <w:t>.</w:t>
            </w:r>
          </w:p>
        </w:tc>
        <w:tc>
          <w:tcPr>
            <w:tcW w:w="4884" w:type="dxa"/>
            <w:shd w:val="clear" w:color="auto" w:fill="auto"/>
          </w:tcPr>
          <w:p w:rsidR="00863C1B" w:rsidRPr="000F79C7" w:rsidRDefault="00863C1B" w:rsidP="00F12A84">
            <w:pPr>
              <w:autoSpaceDE w:val="0"/>
              <w:autoSpaceDN w:val="0"/>
              <w:adjustRightInd w:val="0"/>
              <w:jc w:val="both"/>
            </w:pPr>
            <w:r w:rsidRPr="00D05044">
              <w:t xml:space="preserve">Увеличение доли населения </w:t>
            </w:r>
            <w:proofErr w:type="spellStart"/>
            <w:r w:rsidRPr="00D05044">
              <w:t>Троснянского</w:t>
            </w:r>
            <w:proofErr w:type="spellEnd"/>
            <w:r w:rsidRPr="00D05044">
              <w:t xml:space="preserve"> района, систематически занимающегося физической культурой и спортом</w:t>
            </w:r>
            <w: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:rsidR="00863C1B" w:rsidRPr="000F79C7" w:rsidRDefault="00863C1B" w:rsidP="00F12A84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  <w:r w:rsidRPr="000F79C7">
              <w:t>.</w:t>
            </w:r>
          </w:p>
        </w:tc>
        <w:tc>
          <w:tcPr>
            <w:tcW w:w="1712" w:type="dxa"/>
            <w:shd w:val="clear" w:color="auto" w:fill="auto"/>
          </w:tcPr>
          <w:p w:rsidR="00863C1B" w:rsidRPr="000F79C7" w:rsidRDefault="00863C1B" w:rsidP="00F12A84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503" w:type="dxa"/>
            <w:shd w:val="clear" w:color="auto" w:fill="auto"/>
          </w:tcPr>
          <w:p w:rsidR="00863C1B" w:rsidRPr="000F79C7" w:rsidRDefault="00863C1B" w:rsidP="00F12A8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418" w:type="dxa"/>
            <w:shd w:val="clear" w:color="auto" w:fill="auto"/>
          </w:tcPr>
          <w:p w:rsidR="00863C1B" w:rsidRPr="000F79C7" w:rsidRDefault="00863C1B" w:rsidP="00F12A84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417" w:type="dxa"/>
            <w:shd w:val="clear" w:color="auto" w:fill="auto"/>
          </w:tcPr>
          <w:p w:rsidR="00863C1B" w:rsidRPr="000F79C7" w:rsidRDefault="00863C1B" w:rsidP="00F12A84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1616" w:type="dxa"/>
            <w:shd w:val="clear" w:color="auto" w:fill="auto"/>
          </w:tcPr>
          <w:p w:rsidR="00863C1B" w:rsidRPr="00186B52" w:rsidRDefault="00863C1B" w:rsidP="00F12A84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</w:tr>
    </w:tbl>
    <w:p w:rsidR="00863C1B" w:rsidRPr="00DF19DA" w:rsidRDefault="00863C1B" w:rsidP="00863C1B">
      <w:pPr>
        <w:jc w:val="center"/>
        <w:rPr>
          <w:sz w:val="28"/>
          <w:szCs w:val="28"/>
        </w:rPr>
      </w:pPr>
    </w:p>
    <w:p w:rsidR="00863C1B" w:rsidRDefault="00863C1B" w:rsidP="00863C1B"/>
    <w:p w:rsidR="00863C1B" w:rsidRPr="00163B2B" w:rsidRDefault="00863C1B" w:rsidP="00080A29">
      <w:pPr>
        <w:ind w:firstLine="426"/>
        <w:jc w:val="both"/>
        <w:rPr>
          <w:sz w:val="28"/>
          <w:szCs w:val="28"/>
        </w:rPr>
      </w:pPr>
    </w:p>
    <w:sectPr w:rsidR="00863C1B" w:rsidRPr="00163B2B" w:rsidSect="00AF5B95">
      <w:pgSz w:w="16838" w:h="11906" w:orient="landscape"/>
      <w:pgMar w:top="1276" w:right="962" w:bottom="56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5DC" w:rsidRDefault="004965DC" w:rsidP="00C81F9F">
      <w:r>
        <w:separator/>
      </w:r>
    </w:p>
  </w:endnote>
  <w:endnote w:type="continuationSeparator" w:id="0">
    <w:p w:rsidR="004965DC" w:rsidRDefault="004965DC" w:rsidP="00C8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5DC" w:rsidRDefault="004965DC" w:rsidP="00C81F9F">
      <w:r>
        <w:separator/>
      </w:r>
    </w:p>
  </w:footnote>
  <w:footnote w:type="continuationSeparator" w:id="0">
    <w:p w:rsidR="004965DC" w:rsidRDefault="004965DC" w:rsidP="00C81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DA7" w:rsidRDefault="00734620" w:rsidP="006F6A8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B1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3DA7" w:rsidRDefault="004965D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DA7" w:rsidRDefault="004965DC" w:rsidP="00235498">
    <w:pPr>
      <w:pStyle w:val="a6"/>
      <w:framePr w:wrap="around" w:vAnchor="text" w:hAnchor="margin" w:xAlign="center" w:y="1"/>
      <w:rPr>
        <w:rStyle w:val="a8"/>
      </w:rPr>
    </w:pPr>
  </w:p>
  <w:p w:rsidR="006E3DA7" w:rsidRDefault="004965D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2065"/>
    <w:multiLevelType w:val="hybridMultilevel"/>
    <w:tmpl w:val="A3FA55E6"/>
    <w:lvl w:ilvl="0" w:tplc="CB5C35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3E2854"/>
    <w:multiLevelType w:val="hybridMultilevel"/>
    <w:tmpl w:val="3EC8EEB8"/>
    <w:lvl w:ilvl="0" w:tplc="E7B6BF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E848E4"/>
    <w:multiLevelType w:val="hybridMultilevel"/>
    <w:tmpl w:val="A04C2DAA"/>
    <w:lvl w:ilvl="0" w:tplc="AA58A6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19"/>
    <w:rsid w:val="0006114C"/>
    <w:rsid w:val="00070474"/>
    <w:rsid w:val="00076E37"/>
    <w:rsid w:val="00077517"/>
    <w:rsid w:val="00080A29"/>
    <w:rsid w:val="000A0DD7"/>
    <w:rsid w:val="000E541C"/>
    <w:rsid w:val="000F26F9"/>
    <w:rsid w:val="000F685C"/>
    <w:rsid w:val="00101226"/>
    <w:rsid w:val="001432A8"/>
    <w:rsid w:val="00163B2B"/>
    <w:rsid w:val="001668C3"/>
    <w:rsid w:val="0018418D"/>
    <w:rsid w:val="00185662"/>
    <w:rsid w:val="00193A6F"/>
    <w:rsid w:val="001A3DB7"/>
    <w:rsid w:val="001A70F0"/>
    <w:rsid w:val="001A77F5"/>
    <w:rsid w:val="001B4189"/>
    <w:rsid w:val="001C02DB"/>
    <w:rsid w:val="001C3013"/>
    <w:rsid w:val="001C4473"/>
    <w:rsid w:val="001E1CA0"/>
    <w:rsid w:val="001E1FD9"/>
    <w:rsid w:val="001F6A26"/>
    <w:rsid w:val="0020462C"/>
    <w:rsid w:val="002054FC"/>
    <w:rsid w:val="0020693F"/>
    <w:rsid w:val="00216BF3"/>
    <w:rsid w:val="002177ED"/>
    <w:rsid w:val="00226E7A"/>
    <w:rsid w:val="00230F21"/>
    <w:rsid w:val="00257AED"/>
    <w:rsid w:val="00263D4B"/>
    <w:rsid w:val="0027114B"/>
    <w:rsid w:val="00277D1B"/>
    <w:rsid w:val="002921D4"/>
    <w:rsid w:val="0029504B"/>
    <w:rsid w:val="002C3E6D"/>
    <w:rsid w:val="002D2BD1"/>
    <w:rsid w:val="002E2E55"/>
    <w:rsid w:val="002F7EFB"/>
    <w:rsid w:val="00340A31"/>
    <w:rsid w:val="0034283B"/>
    <w:rsid w:val="003458F2"/>
    <w:rsid w:val="003618D1"/>
    <w:rsid w:val="00370BD0"/>
    <w:rsid w:val="00377197"/>
    <w:rsid w:val="0038404A"/>
    <w:rsid w:val="003A1367"/>
    <w:rsid w:val="003B1D6F"/>
    <w:rsid w:val="003B37CC"/>
    <w:rsid w:val="003D1C35"/>
    <w:rsid w:val="003D4C44"/>
    <w:rsid w:val="003D7B75"/>
    <w:rsid w:val="004004F1"/>
    <w:rsid w:val="00402BB1"/>
    <w:rsid w:val="004134CB"/>
    <w:rsid w:val="0041620E"/>
    <w:rsid w:val="00424635"/>
    <w:rsid w:val="00440F61"/>
    <w:rsid w:val="004808F7"/>
    <w:rsid w:val="004907F0"/>
    <w:rsid w:val="00492B8E"/>
    <w:rsid w:val="004955D9"/>
    <w:rsid w:val="004965DC"/>
    <w:rsid w:val="004A4E5B"/>
    <w:rsid w:val="004F6AF8"/>
    <w:rsid w:val="00502D76"/>
    <w:rsid w:val="00530178"/>
    <w:rsid w:val="00532097"/>
    <w:rsid w:val="00536A76"/>
    <w:rsid w:val="00587959"/>
    <w:rsid w:val="005B3DFF"/>
    <w:rsid w:val="005B7E3D"/>
    <w:rsid w:val="005C2B76"/>
    <w:rsid w:val="005D1F10"/>
    <w:rsid w:val="006014DC"/>
    <w:rsid w:val="00622DAD"/>
    <w:rsid w:val="0063200E"/>
    <w:rsid w:val="0065156A"/>
    <w:rsid w:val="00670849"/>
    <w:rsid w:val="00676FDD"/>
    <w:rsid w:val="006D1184"/>
    <w:rsid w:val="006E333F"/>
    <w:rsid w:val="00724917"/>
    <w:rsid w:val="00725388"/>
    <w:rsid w:val="00726EE2"/>
    <w:rsid w:val="00734620"/>
    <w:rsid w:val="00741B4C"/>
    <w:rsid w:val="007424DF"/>
    <w:rsid w:val="00743BEA"/>
    <w:rsid w:val="007538DA"/>
    <w:rsid w:val="00784D0B"/>
    <w:rsid w:val="00787182"/>
    <w:rsid w:val="007A6F92"/>
    <w:rsid w:val="007B0A62"/>
    <w:rsid w:val="007D2ABE"/>
    <w:rsid w:val="007D6911"/>
    <w:rsid w:val="007D7387"/>
    <w:rsid w:val="007E7886"/>
    <w:rsid w:val="00803B30"/>
    <w:rsid w:val="0084220B"/>
    <w:rsid w:val="008455F0"/>
    <w:rsid w:val="008561E5"/>
    <w:rsid w:val="00863C1B"/>
    <w:rsid w:val="0087550E"/>
    <w:rsid w:val="00876B19"/>
    <w:rsid w:val="008B1DDC"/>
    <w:rsid w:val="008C0BEC"/>
    <w:rsid w:val="008C6FFD"/>
    <w:rsid w:val="008D36D4"/>
    <w:rsid w:val="008E3BFB"/>
    <w:rsid w:val="008F7FF1"/>
    <w:rsid w:val="00903185"/>
    <w:rsid w:val="009044B3"/>
    <w:rsid w:val="00914F8B"/>
    <w:rsid w:val="00924D89"/>
    <w:rsid w:val="00943CC2"/>
    <w:rsid w:val="00945924"/>
    <w:rsid w:val="009576E8"/>
    <w:rsid w:val="00982455"/>
    <w:rsid w:val="0098347D"/>
    <w:rsid w:val="009842B3"/>
    <w:rsid w:val="009902B3"/>
    <w:rsid w:val="00996418"/>
    <w:rsid w:val="009B210D"/>
    <w:rsid w:val="009B7553"/>
    <w:rsid w:val="009C41BB"/>
    <w:rsid w:val="00A14C38"/>
    <w:rsid w:val="00A21F31"/>
    <w:rsid w:val="00A23A97"/>
    <w:rsid w:val="00A2705F"/>
    <w:rsid w:val="00A33B5C"/>
    <w:rsid w:val="00A472D3"/>
    <w:rsid w:val="00A5039D"/>
    <w:rsid w:val="00A53C42"/>
    <w:rsid w:val="00A572B8"/>
    <w:rsid w:val="00A7567B"/>
    <w:rsid w:val="00A973AC"/>
    <w:rsid w:val="00AA282A"/>
    <w:rsid w:val="00AA5318"/>
    <w:rsid w:val="00AB37E5"/>
    <w:rsid w:val="00AC7C50"/>
    <w:rsid w:val="00AF5843"/>
    <w:rsid w:val="00AF5B95"/>
    <w:rsid w:val="00B01057"/>
    <w:rsid w:val="00B059B2"/>
    <w:rsid w:val="00B07B9E"/>
    <w:rsid w:val="00B226A9"/>
    <w:rsid w:val="00B329E1"/>
    <w:rsid w:val="00B35EF6"/>
    <w:rsid w:val="00B36434"/>
    <w:rsid w:val="00B41B94"/>
    <w:rsid w:val="00B52E9E"/>
    <w:rsid w:val="00B6498B"/>
    <w:rsid w:val="00B9797F"/>
    <w:rsid w:val="00BA25A1"/>
    <w:rsid w:val="00BB33C1"/>
    <w:rsid w:val="00BC1204"/>
    <w:rsid w:val="00BD1FB9"/>
    <w:rsid w:val="00BD492A"/>
    <w:rsid w:val="00BF0D20"/>
    <w:rsid w:val="00BF32BC"/>
    <w:rsid w:val="00BF364A"/>
    <w:rsid w:val="00BF6709"/>
    <w:rsid w:val="00C02967"/>
    <w:rsid w:val="00C24372"/>
    <w:rsid w:val="00C26F48"/>
    <w:rsid w:val="00C56B2B"/>
    <w:rsid w:val="00C5798E"/>
    <w:rsid w:val="00C639D8"/>
    <w:rsid w:val="00C7003B"/>
    <w:rsid w:val="00C81A2F"/>
    <w:rsid w:val="00C81F9F"/>
    <w:rsid w:val="00CB1CD1"/>
    <w:rsid w:val="00CD7529"/>
    <w:rsid w:val="00CD7ADF"/>
    <w:rsid w:val="00CF2B30"/>
    <w:rsid w:val="00D05044"/>
    <w:rsid w:val="00D31193"/>
    <w:rsid w:val="00D35C2A"/>
    <w:rsid w:val="00D42D54"/>
    <w:rsid w:val="00D50620"/>
    <w:rsid w:val="00D545E7"/>
    <w:rsid w:val="00D55CEE"/>
    <w:rsid w:val="00D614CB"/>
    <w:rsid w:val="00D64696"/>
    <w:rsid w:val="00D81184"/>
    <w:rsid w:val="00D8176B"/>
    <w:rsid w:val="00D94AD6"/>
    <w:rsid w:val="00DB2E8C"/>
    <w:rsid w:val="00DC3F1D"/>
    <w:rsid w:val="00DD0DC1"/>
    <w:rsid w:val="00DF18B7"/>
    <w:rsid w:val="00E01CDB"/>
    <w:rsid w:val="00E201BC"/>
    <w:rsid w:val="00E241B3"/>
    <w:rsid w:val="00E26B36"/>
    <w:rsid w:val="00E31611"/>
    <w:rsid w:val="00E33899"/>
    <w:rsid w:val="00E4768D"/>
    <w:rsid w:val="00E6785F"/>
    <w:rsid w:val="00E67B05"/>
    <w:rsid w:val="00E7061D"/>
    <w:rsid w:val="00E9011A"/>
    <w:rsid w:val="00EB17EB"/>
    <w:rsid w:val="00ED0AD6"/>
    <w:rsid w:val="00ED4BBA"/>
    <w:rsid w:val="00EE0EE0"/>
    <w:rsid w:val="00F10B35"/>
    <w:rsid w:val="00F12763"/>
    <w:rsid w:val="00F22CBB"/>
    <w:rsid w:val="00F24093"/>
    <w:rsid w:val="00F32425"/>
    <w:rsid w:val="00F76B56"/>
    <w:rsid w:val="00F86048"/>
    <w:rsid w:val="00F9786C"/>
    <w:rsid w:val="00FB56DF"/>
    <w:rsid w:val="00FB6EDC"/>
    <w:rsid w:val="00FC0823"/>
    <w:rsid w:val="00FC1AE4"/>
    <w:rsid w:val="00FD478D"/>
    <w:rsid w:val="00FD5623"/>
    <w:rsid w:val="00FF3769"/>
    <w:rsid w:val="00FF5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79EF"/>
  <w15:docId w15:val="{BAE37B6F-4471-4EBF-ADC5-51CB4B3F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76B19"/>
    <w:rPr>
      <w:b/>
      <w:bCs/>
    </w:rPr>
  </w:style>
  <w:style w:type="paragraph" w:styleId="a4">
    <w:name w:val="Title"/>
    <w:basedOn w:val="a"/>
    <w:link w:val="a5"/>
    <w:qFormat/>
    <w:rsid w:val="00876B19"/>
    <w:pPr>
      <w:jc w:val="center"/>
    </w:pPr>
    <w:rPr>
      <w:b/>
      <w:bCs/>
      <w:sz w:val="36"/>
    </w:rPr>
  </w:style>
  <w:style w:type="character" w:customStyle="1" w:styleId="a5">
    <w:name w:val="Заголовок Знак"/>
    <w:basedOn w:val="a0"/>
    <w:link w:val="a4"/>
    <w:rsid w:val="00876B1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header"/>
    <w:basedOn w:val="a"/>
    <w:link w:val="a7"/>
    <w:rsid w:val="00876B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76B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76B19"/>
  </w:style>
  <w:style w:type="paragraph" w:styleId="2">
    <w:name w:val="Body Text Indent 2"/>
    <w:basedOn w:val="a"/>
    <w:link w:val="20"/>
    <w:rsid w:val="00876B19"/>
    <w:pPr>
      <w:ind w:left="4536" w:hanging="4536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876B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rsid w:val="00876B19"/>
    <w:rPr>
      <w:color w:val="0000FF"/>
      <w:u w:val="single"/>
    </w:rPr>
  </w:style>
  <w:style w:type="paragraph" w:styleId="aa">
    <w:name w:val="Plain Text"/>
    <w:basedOn w:val="a"/>
    <w:link w:val="ab"/>
    <w:rsid w:val="00876B19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876B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title1">
    <w:name w:val="linktitle1"/>
    <w:basedOn w:val="a0"/>
    <w:rsid w:val="00876B19"/>
    <w:rPr>
      <w:b/>
      <w:bCs/>
      <w:color w:val="395688"/>
      <w:sz w:val="13"/>
      <w:szCs w:val="13"/>
    </w:rPr>
  </w:style>
  <w:style w:type="paragraph" w:customStyle="1" w:styleId="1">
    <w:name w:val="Нормальный1"/>
    <w:uiPriority w:val="99"/>
    <w:rsid w:val="00876B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E54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6E3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C301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C301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E01CD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01C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otr4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.rossport.ru/Postanovlenie_03_04_2007_30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461705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1E2AA-6E0B-41CF-BAC4-01AE028E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3354</Words>
  <Characters>19120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2</cp:revision>
  <cp:lastPrinted>2022-07-26T13:09:00Z</cp:lastPrinted>
  <dcterms:created xsi:type="dcterms:W3CDTF">2023-10-19T11:32:00Z</dcterms:created>
  <dcterms:modified xsi:type="dcterms:W3CDTF">2023-10-19T11:32:00Z</dcterms:modified>
</cp:coreProperties>
</file>