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08" w:rsidRPr="00DE1E9B" w:rsidRDefault="00D74C08" w:rsidP="00D74C08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DE1E9B">
        <w:rPr>
          <w:b w:val="0"/>
          <w:sz w:val="24"/>
          <w:szCs w:val="24"/>
        </w:rPr>
        <w:t>РОССИЙСКАЯ ФЕДЕРАЦИЯ</w:t>
      </w:r>
    </w:p>
    <w:p w:rsidR="00D74C08" w:rsidRPr="00DE1E9B" w:rsidRDefault="00D74C08" w:rsidP="00D74C08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DE1E9B">
        <w:rPr>
          <w:b w:val="0"/>
          <w:sz w:val="24"/>
          <w:szCs w:val="24"/>
        </w:rPr>
        <w:t>ОРЛОВСКАЯ ОБЛАСТЬ</w:t>
      </w:r>
    </w:p>
    <w:p w:rsidR="00D74C08" w:rsidRPr="00DE1E9B" w:rsidRDefault="00D74C08" w:rsidP="00D74C08">
      <w:pPr>
        <w:pStyle w:val="3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ТРОСНЯНСКИЙ</w:t>
      </w:r>
      <w:r w:rsidRPr="00DE1E9B">
        <w:rPr>
          <w:b w:val="0"/>
          <w:sz w:val="24"/>
          <w:szCs w:val="24"/>
        </w:rPr>
        <w:t xml:space="preserve"> РАЙОН</w:t>
      </w:r>
    </w:p>
    <w:p w:rsidR="00D74C08" w:rsidRPr="00DE1E9B" w:rsidRDefault="00D74C08" w:rsidP="00D74C08">
      <w:pPr>
        <w:pStyle w:val="3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МУРАВЛЬСКИЙ</w:t>
      </w:r>
      <w:r w:rsidRPr="00DE1E9B">
        <w:rPr>
          <w:b w:val="0"/>
          <w:sz w:val="24"/>
          <w:szCs w:val="24"/>
        </w:rPr>
        <w:t xml:space="preserve"> СЕЛЬСКИЙ СОВЕТ НАРОДНЫХ ДЕПУТАТОВ</w:t>
      </w:r>
    </w:p>
    <w:p w:rsidR="00D74C08" w:rsidRPr="00DE1E9B" w:rsidRDefault="00D74C08" w:rsidP="00D74C08">
      <w:pPr>
        <w:rPr>
          <w:rFonts w:ascii="Arial" w:hAnsi="Arial" w:cs="Arial"/>
          <w:sz w:val="24"/>
          <w:szCs w:val="24"/>
        </w:rPr>
      </w:pPr>
    </w:p>
    <w:p w:rsidR="00D74C08" w:rsidRPr="00DE1E9B" w:rsidRDefault="00D74C08" w:rsidP="00D74C08">
      <w:pPr>
        <w:pStyle w:val="1"/>
        <w:jc w:val="center"/>
        <w:rPr>
          <w:rFonts w:ascii="Arial" w:hAnsi="Arial" w:cs="Arial"/>
          <w:szCs w:val="24"/>
        </w:rPr>
      </w:pPr>
      <w:r w:rsidRPr="00DE1E9B">
        <w:rPr>
          <w:rFonts w:ascii="Arial" w:hAnsi="Arial" w:cs="Arial"/>
          <w:szCs w:val="24"/>
        </w:rPr>
        <w:t>РЕШЕНИЕ</w:t>
      </w:r>
    </w:p>
    <w:p w:rsidR="00D74C08" w:rsidRPr="00DE1E9B" w:rsidRDefault="00D74C08" w:rsidP="00D74C08">
      <w:pPr>
        <w:rPr>
          <w:rFonts w:ascii="Arial" w:hAnsi="Arial" w:cs="Arial"/>
          <w:sz w:val="24"/>
          <w:szCs w:val="24"/>
        </w:rPr>
      </w:pPr>
    </w:p>
    <w:p w:rsidR="00D74C08" w:rsidRPr="00DE1E9B" w:rsidRDefault="00D74C08" w:rsidP="00D74C08">
      <w:pPr>
        <w:rPr>
          <w:rFonts w:ascii="Arial" w:hAnsi="Arial" w:cs="Arial"/>
          <w:sz w:val="24"/>
          <w:szCs w:val="24"/>
        </w:rPr>
      </w:pPr>
    </w:p>
    <w:p w:rsidR="00D74C08" w:rsidRPr="00DE1E9B" w:rsidRDefault="00D74C08" w:rsidP="00D74C08">
      <w:pPr>
        <w:rPr>
          <w:rFonts w:ascii="Arial" w:hAnsi="Arial" w:cs="Arial"/>
          <w:sz w:val="24"/>
          <w:szCs w:val="24"/>
        </w:rPr>
      </w:pPr>
      <w:r w:rsidRPr="00DE1E9B">
        <w:rPr>
          <w:rFonts w:ascii="Arial" w:hAnsi="Arial" w:cs="Arial"/>
          <w:sz w:val="24"/>
          <w:szCs w:val="24"/>
        </w:rPr>
        <w:t xml:space="preserve">16 августа 2017 года  </w:t>
      </w:r>
      <w:r w:rsidRPr="00DE1E9B"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DE1E9B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44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D74C08" w:rsidRPr="00DE1E9B" w:rsidTr="006B6C87">
        <w:trPr>
          <w:trHeight w:val="180"/>
        </w:trPr>
        <w:tc>
          <w:tcPr>
            <w:tcW w:w="3780" w:type="dxa"/>
          </w:tcPr>
          <w:p w:rsidR="00D74C08" w:rsidRPr="00DE1E9B" w:rsidRDefault="00D74C08" w:rsidP="006B6C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E9B">
              <w:rPr>
                <w:rFonts w:ascii="Arial" w:hAnsi="Arial" w:cs="Arial"/>
                <w:sz w:val="24"/>
                <w:szCs w:val="24"/>
              </w:rPr>
              <w:t xml:space="preserve">Принято на </w:t>
            </w:r>
            <w:r>
              <w:rPr>
                <w:rFonts w:ascii="Arial" w:hAnsi="Arial" w:cs="Arial"/>
                <w:sz w:val="24"/>
                <w:szCs w:val="24"/>
              </w:rPr>
              <w:t>двенадцатом</w:t>
            </w:r>
            <w:r w:rsidRPr="00DE1E9B">
              <w:rPr>
                <w:rFonts w:ascii="Arial" w:hAnsi="Arial" w:cs="Arial"/>
                <w:sz w:val="24"/>
                <w:szCs w:val="24"/>
              </w:rPr>
              <w:t xml:space="preserve"> заседании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Муравльского </w:t>
            </w:r>
            <w:r w:rsidRPr="00DE1E9B">
              <w:rPr>
                <w:rFonts w:ascii="Arial" w:hAnsi="Arial" w:cs="Arial"/>
                <w:sz w:val="24"/>
                <w:szCs w:val="24"/>
              </w:rPr>
              <w:t>сельского Совета народных депутатов</w:t>
            </w:r>
          </w:p>
        </w:tc>
      </w:tr>
    </w:tbl>
    <w:p w:rsidR="00D74C08" w:rsidRPr="00DE1E9B" w:rsidRDefault="00D74C08" w:rsidP="00D74C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C08" w:rsidRPr="00DE1E9B" w:rsidRDefault="00D74C08" w:rsidP="00D74C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C08" w:rsidRPr="00DE1E9B" w:rsidRDefault="00D74C08" w:rsidP="00D74C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C08" w:rsidRPr="00DE1E9B" w:rsidRDefault="00D74C08" w:rsidP="00D74C0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D74C08" w:rsidRPr="00DE1E9B" w:rsidTr="006B6C87">
        <w:trPr>
          <w:trHeight w:val="796"/>
        </w:trPr>
        <w:tc>
          <w:tcPr>
            <w:tcW w:w="5491" w:type="dxa"/>
          </w:tcPr>
          <w:p w:rsidR="00D74C08" w:rsidRPr="00D74C08" w:rsidRDefault="00D74C08" w:rsidP="00D74C08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E1E9B">
              <w:rPr>
                <w:rFonts w:ascii="Arial" w:hAnsi="Arial" w:cs="Arial"/>
                <w:sz w:val="24"/>
                <w:szCs w:val="24"/>
              </w:rPr>
              <w:t xml:space="preserve">Об утверждении  положения о </w:t>
            </w:r>
            <w:r w:rsidRPr="00D74C08">
              <w:rPr>
                <w:rFonts w:ascii="Arial" w:hAnsi="Arial" w:cs="Arial"/>
                <w:sz w:val="24"/>
                <w:szCs w:val="24"/>
              </w:rPr>
              <w:t xml:space="preserve"> порядке регистрации уставов территориального общественного самоуправления в </w:t>
            </w:r>
            <w:r>
              <w:rPr>
                <w:rFonts w:ascii="Arial" w:hAnsi="Arial" w:cs="Arial"/>
                <w:sz w:val="24"/>
                <w:szCs w:val="24"/>
              </w:rPr>
              <w:t xml:space="preserve"> Муравльском</w:t>
            </w:r>
            <w:r w:rsidRPr="00DE1E9B">
              <w:rPr>
                <w:rFonts w:ascii="Arial" w:hAnsi="Arial" w:cs="Arial"/>
                <w:sz w:val="24"/>
                <w:szCs w:val="24"/>
              </w:rPr>
              <w:t xml:space="preserve"> сельском поселении </w:t>
            </w:r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r w:rsidRPr="00DE1E9B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</w:t>
            </w:r>
          </w:p>
        </w:tc>
      </w:tr>
    </w:tbl>
    <w:p w:rsidR="00D74C08" w:rsidRPr="00DE1E9B" w:rsidRDefault="00D74C08" w:rsidP="00D74C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C08" w:rsidRPr="00DE1E9B" w:rsidRDefault="00D74C08" w:rsidP="00D74C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C08" w:rsidRPr="00DE1E9B" w:rsidRDefault="00D74C08" w:rsidP="00D74C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C08" w:rsidRPr="00DE1E9B" w:rsidRDefault="00D74C08" w:rsidP="00D74C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E1E9B">
        <w:rPr>
          <w:rFonts w:ascii="Arial" w:hAnsi="Arial" w:cs="Arial"/>
          <w:sz w:val="24"/>
          <w:szCs w:val="24"/>
        </w:rPr>
        <w:t>В целях реализации статьи 27 Федерального з</w:t>
      </w:r>
      <w:r>
        <w:rPr>
          <w:rFonts w:ascii="Arial" w:hAnsi="Arial" w:cs="Arial"/>
          <w:sz w:val="24"/>
          <w:szCs w:val="24"/>
        </w:rPr>
        <w:t xml:space="preserve">акона от 06 октября </w:t>
      </w:r>
      <w:r w:rsidRPr="00DE1E9B">
        <w:rPr>
          <w:rFonts w:ascii="Arial" w:hAnsi="Arial" w:cs="Arial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 и в соответствии со статьей </w:t>
      </w:r>
      <w:r>
        <w:rPr>
          <w:rFonts w:ascii="Arial" w:hAnsi="Arial" w:cs="Arial"/>
          <w:sz w:val="24"/>
          <w:szCs w:val="24"/>
        </w:rPr>
        <w:t>13</w:t>
      </w:r>
      <w:r w:rsidRPr="00DE1E9B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r w:rsidRPr="00DE1E9B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Pr="00DE1E9B">
        <w:rPr>
          <w:rFonts w:ascii="Arial" w:hAnsi="Arial" w:cs="Arial"/>
          <w:sz w:val="24"/>
          <w:szCs w:val="24"/>
        </w:rPr>
        <w:t xml:space="preserve"> района Орловской области, </w:t>
      </w:r>
      <w:r>
        <w:rPr>
          <w:rFonts w:ascii="Arial" w:hAnsi="Arial" w:cs="Arial"/>
          <w:sz w:val="24"/>
          <w:szCs w:val="24"/>
        </w:rPr>
        <w:t>Муравльский</w:t>
      </w:r>
      <w:r w:rsidRPr="00DE1E9B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r>
        <w:rPr>
          <w:rFonts w:ascii="Arial" w:hAnsi="Arial" w:cs="Arial"/>
          <w:sz w:val="24"/>
          <w:szCs w:val="24"/>
        </w:rPr>
        <w:t xml:space="preserve"> РЕШИЛ:</w:t>
      </w:r>
    </w:p>
    <w:p w:rsidR="00D74C08" w:rsidRPr="00DE1E9B" w:rsidRDefault="00D74C08" w:rsidP="00D74C08">
      <w:pPr>
        <w:jc w:val="center"/>
        <w:rPr>
          <w:rFonts w:ascii="Arial" w:hAnsi="Arial" w:cs="Arial"/>
          <w:sz w:val="24"/>
          <w:szCs w:val="24"/>
        </w:rPr>
      </w:pPr>
    </w:p>
    <w:p w:rsidR="00D74C08" w:rsidRPr="00DE1E9B" w:rsidRDefault="00D74C08" w:rsidP="00D74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1E9B">
        <w:rPr>
          <w:rFonts w:ascii="Arial" w:hAnsi="Arial" w:cs="Arial"/>
          <w:sz w:val="24"/>
          <w:szCs w:val="24"/>
        </w:rPr>
        <w:t xml:space="preserve">1. Утвердить Положение о </w:t>
      </w:r>
      <w:r w:rsidRPr="00D74C08">
        <w:rPr>
          <w:rFonts w:ascii="Arial" w:hAnsi="Arial" w:cs="Arial"/>
          <w:sz w:val="24"/>
          <w:szCs w:val="24"/>
        </w:rPr>
        <w:t xml:space="preserve">порядке регистрации уставов территориального общественного самоуправления в </w:t>
      </w:r>
      <w:r>
        <w:rPr>
          <w:rFonts w:ascii="Arial" w:hAnsi="Arial" w:cs="Arial"/>
          <w:sz w:val="24"/>
          <w:szCs w:val="24"/>
        </w:rPr>
        <w:t xml:space="preserve"> Муравльском</w:t>
      </w:r>
      <w:r w:rsidRPr="00DE1E9B">
        <w:rPr>
          <w:rFonts w:ascii="Arial" w:hAnsi="Arial" w:cs="Arial"/>
          <w:sz w:val="24"/>
          <w:szCs w:val="24"/>
        </w:rPr>
        <w:t xml:space="preserve"> сельском поселении </w:t>
      </w:r>
      <w:r>
        <w:rPr>
          <w:rFonts w:ascii="Arial" w:hAnsi="Arial" w:cs="Arial"/>
          <w:sz w:val="24"/>
          <w:szCs w:val="24"/>
        </w:rPr>
        <w:t>Троснянского</w:t>
      </w:r>
      <w:r w:rsidRPr="00DE1E9B">
        <w:rPr>
          <w:rFonts w:ascii="Arial" w:hAnsi="Arial" w:cs="Arial"/>
          <w:sz w:val="24"/>
          <w:szCs w:val="24"/>
        </w:rPr>
        <w:t xml:space="preserve"> района Орловской области согласно приложению.</w:t>
      </w:r>
    </w:p>
    <w:p w:rsidR="00D74C08" w:rsidRPr="00DE1E9B" w:rsidRDefault="00D74C08" w:rsidP="00D74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1E9B">
        <w:rPr>
          <w:rFonts w:ascii="Arial" w:hAnsi="Arial" w:cs="Arial"/>
          <w:sz w:val="24"/>
          <w:szCs w:val="24"/>
        </w:rPr>
        <w:t xml:space="preserve">2. Обнародовать настоящее решение в порядке, установленном Уставом </w:t>
      </w:r>
      <w:r>
        <w:rPr>
          <w:rFonts w:ascii="Arial" w:hAnsi="Arial" w:cs="Arial"/>
          <w:sz w:val="24"/>
          <w:szCs w:val="24"/>
        </w:rPr>
        <w:t>Муравльского</w:t>
      </w:r>
      <w:r w:rsidRPr="00DE1E9B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Pr="00DE1E9B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D74C08" w:rsidRPr="00DE1E9B" w:rsidRDefault="00D74C08" w:rsidP="00D74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1E9B">
        <w:rPr>
          <w:rFonts w:ascii="Arial" w:hAnsi="Arial" w:cs="Arial"/>
          <w:sz w:val="24"/>
          <w:szCs w:val="24"/>
        </w:rPr>
        <w:t>3. Настоящее решение вступает в силу с момента его обнародования.</w:t>
      </w:r>
    </w:p>
    <w:p w:rsidR="00D74C08" w:rsidRPr="00DE1E9B" w:rsidRDefault="00D74C08" w:rsidP="00D74C08">
      <w:pPr>
        <w:jc w:val="both"/>
        <w:rPr>
          <w:rFonts w:ascii="Arial" w:hAnsi="Arial" w:cs="Arial"/>
          <w:sz w:val="24"/>
          <w:szCs w:val="24"/>
        </w:rPr>
      </w:pPr>
    </w:p>
    <w:p w:rsidR="00D74C08" w:rsidRDefault="00D74C08" w:rsidP="00D74C08">
      <w:pPr>
        <w:jc w:val="both"/>
        <w:rPr>
          <w:rFonts w:ascii="Arial" w:hAnsi="Arial" w:cs="Arial"/>
          <w:sz w:val="24"/>
          <w:szCs w:val="24"/>
        </w:rPr>
      </w:pPr>
      <w:r w:rsidRPr="00DE1E9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Е. Н. Ковальков</w:t>
      </w:r>
      <w:bookmarkStart w:id="0" w:name="Par47"/>
      <w:bookmarkEnd w:id="0"/>
      <w:r>
        <w:rPr>
          <w:rFonts w:ascii="Arial" w:hAnsi="Arial" w:cs="Arial"/>
          <w:sz w:val="24"/>
          <w:szCs w:val="24"/>
        </w:rPr>
        <w:t>а</w:t>
      </w:r>
    </w:p>
    <w:p w:rsidR="0058342E" w:rsidRDefault="0058342E" w:rsidP="00D74C08">
      <w:pPr>
        <w:jc w:val="both"/>
        <w:rPr>
          <w:rFonts w:ascii="Arial" w:hAnsi="Arial" w:cs="Arial"/>
          <w:sz w:val="24"/>
          <w:szCs w:val="24"/>
        </w:rPr>
      </w:pPr>
    </w:p>
    <w:p w:rsidR="00D74C08" w:rsidRDefault="00D74C08" w:rsidP="00D74C08">
      <w:pPr>
        <w:jc w:val="both"/>
        <w:rPr>
          <w:rFonts w:ascii="Arial" w:hAnsi="Arial" w:cs="Arial"/>
          <w:sz w:val="24"/>
          <w:szCs w:val="24"/>
        </w:rPr>
      </w:pPr>
    </w:p>
    <w:p w:rsidR="00D74C08" w:rsidRPr="00DE1E9B" w:rsidRDefault="00D74C08" w:rsidP="00D74C0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D74C08" w:rsidRPr="00DE1E9B" w:rsidTr="006B6C87">
        <w:tc>
          <w:tcPr>
            <w:tcW w:w="4785" w:type="dxa"/>
          </w:tcPr>
          <w:p w:rsidR="00D74C08" w:rsidRPr="00DE1E9B" w:rsidRDefault="00D74C08" w:rsidP="006B6C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E9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к решению </w:t>
            </w:r>
            <w:r>
              <w:rPr>
                <w:rFonts w:ascii="Arial" w:hAnsi="Arial" w:cs="Arial"/>
                <w:sz w:val="24"/>
                <w:szCs w:val="24"/>
              </w:rPr>
              <w:t xml:space="preserve">Муравльского </w:t>
            </w:r>
            <w:r w:rsidRPr="00DE1E9B">
              <w:rPr>
                <w:rFonts w:ascii="Arial" w:hAnsi="Arial" w:cs="Arial"/>
                <w:sz w:val="24"/>
                <w:szCs w:val="24"/>
              </w:rPr>
              <w:t xml:space="preserve">сельского Совета народных депутатов от </w:t>
            </w:r>
            <w:r>
              <w:rPr>
                <w:rFonts w:ascii="Arial" w:hAnsi="Arial" w:cs="Arial"/>
                <w:sz w:val="24"/>
                <w:szCs w:val="24"/>
              </w:rPr>
              <w:t>16.08.2017</w:t>
            </w:r>
            <w:r w:rsidRPr="00DE1E9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</w:tbl>
    <w:p w:rsidR="00D74C08" w:rsidRPr="00D74C08" w:rsidRDefault="00D74C08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40D" w:rsidRPr="00D74C08" w:rsidRDefault="0018240D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4C08">
        <w:rPr>
          <w:rFonts w:ascii="Arial" w:hAnsi="Arial" w:cs="Arial"/>
          <w:b/>
          <w:sz w:val="24"/>
          <w:szCs w:val="24"/>
        </w:rPr>
        <w:t>ПОЛОЖЕНИЕ</w:t>
      </w:r>
      <w:r w:rsidR="007828FC" w:rsidRPr="00D74C08">
        <w:rPr>
          <w:rFonts w:ascii="Arial" w:hAnsi="Arial" w:cs="Arial"/>
          <w:b/>
          <w:sz w:val="24"/>
          <w:szCs w:val="24"/>
        </w:rPr>
        <w:t xml:space="preserve"> </w:t>
      </w:r>
    </w:p>
    <w:p w:rsidR="007828FC" w:rsidRPr="00D74C08" w:rsidRDefault="007828FC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4C08">
        <w:rPr>
          <w:rFonts w:ascii="Arial" w:hAnsi="Arial" w:cs="Arial"/>
          <w:b/>
          <w:sz w:val="24"/>
          <w:szCs w:val="24"/>
        </w:rPr>
        <w:t xml:space="preserve">о порядке регистрации уставов территориального общественного самоуправления в </w:t>
      </w:r>
      <w:r w:rsidR="00D74C08" w:rsidRPr="00D74C08">
        <w:rPr>
          <w:rFonts w:ascii="Arial" w:hAnsi="Arial" w:cs="Arial"/>
          <w:b/>
          <w:sz w:val="24"/>
          <w:szCs w:val="24"/>
        </w:rPr>
        <w:t>Муравльском сельском поселении Троснянского района Орловской области</w:t>
      </w:r>
    </w:p>
    <w:p w:rsidR="007828FC" w:rsidRPr="00D74C08" w:rsidRDefault="007828FC" w:rsidP="001824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Настоящее Положение устанавливает порядок регистрации уставов территориального общественного самоуправления в</w:t>
      </w:r>
      <w:r w:rsidR="00D74C08">
        <w:rPr>
          <w:rFonts w:ascii="Arial" w:hAnsi="Arial" w:cs="Arial"/>
          <w:sz w:val="24"/>
          <w:szCs w:val="24"/>
        </w:rPr>
        <w:t xml:space="preserve"> </w:t>
      </w:r>
      <w:r w:rsidR="00D74C08" w:rsidRPr="00D74C08">
        <w:rPr>
          <w:rFonts w:ascii="Arial" w:hAnsi="Arial" w:cs="Arial"/>
          <w:sz w:val="24"/>
          <w:szCs w:val="24"/>
        </w:rPr>
        <w:t>Муравльском сельском поселении Троснянского района Орловской области</w:t>
      </w:r>
      <w:r w:rsidR="00D74C08">
        <w:rPr>
          <w:rFonts w:ascii="Arial" w:hAnsi="Arial" w:cs="Arial"/>
          <w:sz w:val="24"/>
          <w:szCs w:val="24"/>
        </w:rPr>
        <w:t>,</w:t>
      </w:r>
      <w:r w:rsidRPr="00D74C08">
        <w:rPr>
          <w:rFonts w:ascii="Arial" w:hAnsi="Arial" w:cs="Arial"/>
          <w:sz w:val="24"/>
          <w:szCs w:val="24"/>
        </w:rPr>
        <w:t xml:space="preserve"> изменений и дополнений в уставы территориального общественного самоуправления (далее по тексту - уставы ТОС), а также порядок ведения реестра, содержащего сведения и документы о создании территориального общественного самоуправления (далее по тексту - ТОС) и прекращении осуществления ТОС.</w:t>
      </w:r>
    </w:p>
    <w:p w:rsidR="0018240D" w:rsidRPr="00D74C08" w:rsidRDefault="0018240D" w:rsidP="001824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828FC" w:rsidRPr="00D74C08" w:rsidRDefault="007828FC" w:rsidP="001824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Статья 1. Орган, уполномоченный осуществлять регистрацию устава ТОС</w:t>
      </w:r>
    </w:p>
    <w:p w:rsidR="007828FC" w:rsidRPr="00D74C08" w:rsidRDefault="007828FC" w:rsidP="001824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 xml:space="preserve">Регистрацию устава ТОС </w:t>
      </w:r>
      <w:r w:rsidR="00002AAB" w:rsidRPr="00D74C08">
        <w:rPr>
          <w:rFonts w:ascii="Arial" w:hAnsi="Arial" w:cs="Arial"/>
          <w:sz w:val="24"/>
          <w:szCs w:val="24"/>
        </w:rPr>
        <w:t xml:space="preserve">осуществляет </w:t>
      </w:r>
      <w:r w:rsidRPr="00D74C08">
        <w:rPr>
          <w:rFonts w:ascii="Arial" w:hAnsi="Arial" w:cs="Arial"/>
          <w:sz w:val="24"/>
          <w:szCs w:val="24"/>
        </w:rPr>
        <w:t>администраци</w:t>
      </w:r>
      <w:r w:rsidR="00002AAB" w:rsidRPr="00D74C08">
        <w:rPr>
          <w:rFonts w:ascii="Arial" w:hAnsi="Arial" w:cs="Arial"/>
          <w:sz w:val="24"/>
          <w:szCs w:val="24"/>
        </w:rPr>
        <w:t>я</w:t>
      </w:r>
      <w:r w:rsidR="0018240D" w:rsidRPr="00D74C08">
        <w:rPr>
          <w:rFonts w:ascii="Arial" w:hAnsi="Arial" w:cs="Arial"/>
          <w:sz w:val="24"/>
          <w:szCs w:val="24"/>
        </w:rPr>
        <w:t xml:space="preserve"> </w:t>
      </w:r>
      <w:r w:rsidR="00D74C08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района </w:t>
      </w:r>
      <w:r w:rsidR="00002AAB" w:rsidRPr="00D74C08">
        <w:rPr>
          <w:rFonts w:ascii="Arial" w:hAnsi="Arial" w:cs="Arial"/>
          <w:sz w:val="24"/>
          <w:szCs w:val="24"/>
        </w:rPr>
        <w:t>Орловской</w:t>
      </w:r>
      <w:r w:rsidR="0018240D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(далее по тексту - Регистрирующий орган).</w:t>
      </w:r>
      <w:r w:rsidR="00FE095E" w:rsidRPr="00D74C08">
        <w:rPr>
          <w:rFonts w:ascii="Arial" w:hAnsi="Arial" w:cs="Arial"/>
          <w:sz w:val="24"/>
          <w:szCs w:val="24"/>
        </w:rPr>
        <w:t xml:space="preserve"> </w:t>
      </w:r>
    </w:p>
    <w:p w:rsidR="0018240D" w:rsidRPr="00D74C08" w:rsidRDefault="0018240D" w:rsidP="001824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8FC" w:rsidRPr="00D74C08" w:rsidRDefault="007828FC" w:rsidP="001824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Статья 2. Сроки регистрации</w:t>
      </w:r>
    </w:p>
    <w:p w:rsidR="007828FC" w:rsidRPr="00D74C08" w:rsidRDefault="007828FC" w:rsidP="001824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Регистрация устава ТОС осуществляется в срок</w:t>
      </w:r>
      <w:r w:rsidR="007C272B" w:rsidRPr="00D74C08">
        <w:rPr>
          <w:rFonts w:ascii="Arial" w:hAnsi="Arial" w:cs="Arial"/>
          <w:sz w:val="24"/>
          <w:szCs w:val="24"/>
        </w:rPr>
        <w:t xml:space="preserve">, установленный Советом </w:t>
      </w:r>
      <w:r w:rsidR="00614DC2" w:rsidRPr="00D74C08">
        <w:rPr>
          <w:rFonts w:ascii="Arial" w:hAnsi="Arial" w:cs="Arial"/>
          <w:sz w:val="24"/>
          <w:szCs w:val="24"/>
        </w:rPr>
        <w:t xml:space="preserve">народных </w:t>
      </w:r>
      <w:r w:rsidR="007C272B" w:rsidRPr="00D74C08">
        <w:rPr>
          <w:rFonts w:ascii="Arial" w:hAnsi="Arial" w:cs="Arial"/>
          <w:sz w:val="24"/>
          <w:szCs w:val="24"/>
        </w:rPr>
        <w:t xml:space="preserve">депутатов </w:t>
      </w:r>
      <w:r w:rsidR="00DC2D0E">
        <w:rPr>
          <w:rFonts w:ascii="Arial" w:hAnsi="Arial" w:cs="Arial"/>
          <w:sz w:val="24"/>
          <w:szCs w:val="24"/>
        </w:rPr>
        <w:t>Муравльского сельского поселения Троснянского района</w:t>
      </w:r>
      <w:r w:rsidR="007C272B" w:rsidRPr="00D74C08">
        <w:rPr>
          <w:rFonts w:ascii="Arial" w:hAnsi="Arial" w:cs="Arial"/>
          <w:sz w:val="24"/>
          <w:szCs w:val="24"/>
        </w:rPr>
        <w:t xml:space="preserve"> </w:t>
      </w:r>
      <w:r w:rsidR="00002AAB" w:rsidRPr="00D74C08">
        <w:rPr>
          <w:rFonts w:ascii="Arial" w:hAnsi="Arial" w:cs="Arial"/>
          <w:sz w:val="24"/>
          <w:szCs w:val="24"/>
        </w:rPr>
        <w:t>Орловской</w:t>
      </w:r>
      <w:r w:rsidR="007C272B" w:rsidRPr="00D74C08">
        <w:rPr>
          <w:rFonts w:ascii="Arial" w:hAnsi="Arial" w:cs="Arial"/>
          <w:sz w:val="24"/>
          <w:szCs w:val="24"/>
        </w:rPr>
        <w:t xml:space="preserve"> области.</w:t>
      </w:r>
      <w:r w:rsidRPr="00D74C08">
        <w:rPr>
          <w:rFonts w:ascii="Arial" w:hAnsi="Arial" w:cs="Arial"/>
          <w:sz w:val="24"/>
          <w:szCs w:val="24"/>
        </w:rPr>
        <w:t xml:space="preserve"> </w:t>
      </w:r>
    </w:p>
    <w:p w:rsidR="007C272B" w:rsidRPr="00D74C08" w:rsidRDefault="007C272B" w:rsidP="007C2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828FC" w:rsidRPr="00D74C08" w:rsidRDefault="007828FC" w:rsidP="007C2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Статья 3. Документы, представляемые для регистрации</w:t>
      </w:r>
      <w:r w:rsidR="00002AAB" w:rsidRPr="00D74C08">
        <w:rPr>
          <w:rFonts w:ascii="Arial" w:hAnsi="Arial" w:cs="Arial"/>
          <w:sz w:val="24"/>
          <w:szCs w:val="24"/>
        </w:rPr>
        <w:t>:</w:t>
      </w:r>
      <w:r w:rsidR="00BB1189" w:rsidRPr="00D74C08">
        <w:rPr>
          <w:rFonts w:ascii="Arial" w:hAnsi="Arial" w:cs="Arial"/>
          <w:sz w:val="24"/>
          <w:szCs w:val="24"/>
        </w:rPr>
        <w:t xml:space="preserve"> 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Для регистрации устава ТОС в течение 7 дней со дня проведения учредительного собрания или конференции в Регистрирующий орган представляются следующие документы: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заявление о регистрации устава ТОС;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устав ТОС;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 xml:space="preserve">- </w:t>
      </w:r>
      <w:r w:rsidR="008575C9" w:rsidRPr="00D74C08">
        <w:rPr>
          <w:rFonts w:ascii="Arial" w:hAnsi="Arial" w:cs="Arial"/>
          <w:sz w:val="24"/>
          <w:szCs w:val="24"/>
        </w:rPr>
        <w:t>протокол</w:t>
      </w:r>
      <w:r w:rsidRPr="00D74C08">
        <w:rPr>
          <w:rFonts w:ascii="Arial" w:hAnsi="Arial" w:cs="Arial"/>
          <w:sz w:val="24"/>
          <w:szCs w:val="24"/>
        </w:rPr>
        <w:t xml:space="preserve"> учредительного собрания</w:t>
      </w:r>
      <w:r w:rsidR="00D51FE2" w:rsidRPr="00D74C08">
        <w:rPr>
          <w:rFonts w:ascii="Arial" w:hAnsi="Arial" w:cs="Arial"/>
          <w:sz w:val="24"/>
          <w:szCs w:val="24"/>
        </w:rPr>
        <w:t xml:space="preserve"> </w:t>
      </w:r>
      <w:r w:rsidRPr="00D74C08">
        <w:rPr>
          <w:rFonts w:ascii="Arial" w:hAnsi="Arial" w:cs="Arial"/>
          <w:sz w:val="24"/>
          <w:szCs w:val="24"/>
        </w:rPr>
        <w:t>или конференции, содержащ</w:t>
      </w:r>
      <w:r w:rsidR="00E74B6E" w:rsidRPr="00D74C08">
        <w:rPr>
          <w:rFonts w:ascii="Arial" w:hAnsi="Arial" w:cs="Arial"/>
          <w:sz w:val="24"/>
          <w:szCs w:val="24"/>
        </w:rPr>
        <w:t>ий</w:t>
      </w:r>
      <w:r w:rsidRPr="00D74C08">
        <w:rPr>
          <w:rFonts w:ascii="Arial" w:hAnsi="Arial" w:cs="Arial"/>
          <w:sz w:val="24"/>
          <w:szCs w:val="24"/>
        </w:rPr>
        <w:t xml:space="preserve">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7828FC" w:rsidRPr="00D74C08" w:rsidRDefault="007828FC" w:rsidP="00002AA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список участников учредительного собрания или конференции.</w:t>
      </w:r>
    </w:p>
    <w:p w:rsidR="007C272B" w:rsidRPr="00D74C08" w:rsidRDefault="007828FC" w:rsidP="007C2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Статья 4. Требования к оформлению документов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lastRenderedPageBreak/>
        <w:t>1. Заявление о регистрации устава ТОС должно быть подписано лицом, уполномоченным совершать действия, связанн</w:t>
      </w:r>
      <w:r w:rsidR="00E74B6E" w:rsidRPr="00D74C08">
        <w:rPr>
          <w:rFonts w:ascii="Arial" w:hAnsi="Arial" w:cs="Arial"/>
          <w:sz w:val="24"/>
          <w:szCs w:val="24"/>
        </w:rPr>
        <w:t>ые с регистрацией устава ТОС.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2. Устав ТОС представляется в 2 экземплярах, заверенный подписью лица, уполномоченного совершать действия, связанные с регистрацией устава ТОС.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 xml:space="preserve">3. </w:t>
      </w:r>
      <w:r w:rsidR="00E74B6E" w:rsidRPr="00D74C08">
        <w:rPr>
          <w:rFonts w:ascii="Arial" w:hAnsi="Arial" w:cs="Arial"/>
          <w:sz w:val="24"/>
          <w:szCs w:val="24"/>
        </w:rPr>
        <w:t>П</w:t>
      </w:r>
      <w:r w:rsidRPr="00D74C08">
        <w:rPr>
          <w:rFonts w:ascii="Arial" w:hAnsi="Arial" w:cs="Arial"/>
          <w:sz w:val="24"/>
          <w:szCs w:val="24"/>
        </w:rPr>
        <w:t>ротокол учредительного собрания или конференции, содержащ</w:t>
      </w:r>
      <w:r w:rsidR="00E74B6E" w:rsidRPr="00D74C08">
        <w:rPr>
          <w:rFonts w:ascii="Arial" w:hAnsi="Arial" w:cs="Arial"/>
          <w:sz w:val="24"/>
          <w:szCs w:val="24"/>
        </w:rPr>
        <w:t>ий</w:t>
      </w:r>
      <w:r w:rsidRPr="00D74C08">
        <w:rPr>
          <w:rFonts w:ascii="Arial" w:hAnsi="Arial" w:cs="Arial"/>
          <w:sz w:val="24"/>
          <w:szCs w:val="24"/>
        </w:rPr>
        <w:t xml:space="preserve"> решение о создании ТОС, принятии устава ТОС, избрании органов ТОС (в случае принятия последнего) и назначении лица, уполномоченного совершать действия, связанные с регистрацией устава ТОС, представляется в 1 экземпляре в пронумерованном и прошнурованном виде, заверенная подписью лица, уполномоченного совершать действия, связанные с регистрацией устава ТОС.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4. Список участников учредительного собрания или конференции представляется в 1 экземпляре</w:t>
      </w:r>
      <w:r w:rsidR="00712C77" w:rsidRPr="00D74C08">
        <w:rPr>
          <w:rFonts w:ascii="Arial" w:hAnsi="Arial" w:cs="Arial"/>
          <w:sz w:val="24"/>
          <w:szCs w:val="24"/>
        </w:rPr>
        <w:t>.</w:t>
      </w:r>
    </w:p>
    <w:p w:rsidR="007C272B" w:rsidRPr="00D74C08" w:rsidRDefault="007C272B" w:rsidP="001824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8FC" w:rsidRPr="00D74C08" w:rsidRDefault="007828FC" w:rsidP="007C2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Статья 5. Порядок представления документов для регистрации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1. Документы для регистрации устава ТОС представляются в Регистрирующий орган непосредственно лицом, уполномоченным совершать действия, связанные с регистрацией устава ТОС.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2. Датой представления документов для регистрации устава ТОС является день их получения Регистрирующим органом.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3. На втором экземпляре заявления лица, уполномоченного совершать действия, связанные с регистрацией устава ТОС, ставится отметка о получении документов для регистрации устава ТОС с указанием даты их получения.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4. Регистрирующий орган не вправе требовать представления других документов или сведений для регистрации устава ТОС, за исключением установленных настоящим Положением.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5. Регистрирующий орган обеспечивает учет и хранение всех документов, представленных для регистрации устава ТОС.</w:t>
      </w:r>
    </w:p>
    <w:p w:rsidR="007C272B" w:rsidRPr="00D74C08" w:rsidRDefault="007C272B" w:rsidP="001824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8FC" w:rsidRPr="00D74C08" w:rsidRDefault="007828FC" w:rsidP="007C2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Статья 6. Подготовка документов к регистрации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1. Для принятия решения о регистрации устава ТОС Регистрирующий орган осуществляет проверку представленных документов и материалов на предмет: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соответствия федеральному законодательству, зако</w:t>
      </w:r>
      <w:r w:rsidR="007C272B" w:rsidRPr="00D74C08">
        <w:rPr>
          <w:rFonts w:ascii="Arial" w:hAnsi="Arial" w:cs="Arial"/>
          <w:sz w:val="24"/>
          <w:szCs w:val="24"/>
        </w:rPr>
        <w:t xml:space="preserve">нам </w:t>
      </w:r>
      <w:r w:rsidR="00002AAB" w:rsidRPr="00D74C08">
        <w:rPr>
          <w:rFonts w:ascii="Arial" w:hAnsi="Arial" w:cs="Arial"/>
          <w:sz w:val="24"/>
          <w:szCs w:val="24"/>
        </w:rPr>
        <w:t>Орловской</w:t>
      </w:r>
      <w:r w:rsidR="007C272B" w:rsidRPr="00D74C08">
        <w:rPr>
          <w:rFonts w:ascii="Arial" w:hAnsi="Arial" w:cs="Arial"/>
          <w:sz w:val="24"/>
          <w:szCs w:val="24"/>
        </w:rPr>
        <w:t xml:space="preserve"> области, Уставу </w:t>
      </w:r>
      <w:r w:rsidR="00002AAB" w:rsidRPr="00D74C08">
        <w:rPr>
          <w:rFonts w:ascii="Arial" w:hAnsi="Arial" w:cs="Arial"/>
          <w:sz w:val="24"/>
          <w:szCs w:val="24"/>
        </w:rPr>
        <w:t>Орловской</w:t>
      </w:r>
      <w:r w:rsidR="007C272B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, Положению о территориальном общественном самоуправлении в </w:t>
      </w:r>
      <w:r w:rsidR="00DC2D0E">
        <w:rPr>
          <w:rFonts w:ascii="Arial" w:hAnsi="Arial" w:cs="Arial"/>
          <w:sz w:val="24"/>
          <w:szCs w:val="24"/>
        </w:rPr>
        <w:t>Муравльском сельском поселении Троснянского района</w:t>
      </w:r>
      <w:r w:rsidR="007C272B" w:rsidRPr="00D74C08">
        <w:rPr>
          <w:rFonts w:ascii="Arial" w:hAnsi="Arial" w:cs="Arial"/>
          <w:sz w:val="24"/>
          <w:szCs w:val="24"/>
        </w:rPr>
        <w:t xml:space="preserve"> </w:t>
      </w:r>
      <w:r w:rsidR="00002AAB" w:rsidRPr="00D74C08">
        <w:rPr>
          <w:rFonts w:ascii="Arial" w:hAnsi="Arial" w:cs="Arial"/>
          <w:sz w:val="24"/>
          <w:szCs w:val="24"/>
        </w:rPr>
        <w:t>Орловской</w:t>
      </w:r>
      <w:r w:rsidR="007C272B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(далее - Положение о ТОС), настоящему Положению и иным нормативным правовым актам </w:t>
      </w:r>
      <w:r w:rsidR="00DC2D0E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района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7C272B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>;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наличия полного перечня требуемых по настоящему Положению документов для регистрации устава ТОС;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соблюдения правильности оформления устава ТОС и других документов;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lastRenderedPageBreak/>
        <w:t>- достоверности информации, содержащейся в представленных на регистрацию уставе ТОС и других документах;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отсутствия в реестре ТОС зарегистрированного устава ТОС с тем же наименованием или осуществления деятельности ТОС, уже действующего на соответствующей территории.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2. Регистрирующий орган при рассмотрении учредительных документов и других материалов, представленных для регистрации устава ТОС, имеет право: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получать справки и разъяснения лица, уполномоченного совершать действия, связанные с регистрацией устава ТОС, и других заинтересованных лиц и организаций по вопросам, связанным с регистрацией устава ТОС;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направлять запросы в государственные и муниципальные органы, связанные с осуществлением регистрации устава ТОС;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получать заключения специалистов по вопросам, возникающим в связи с регистрацией устава ТОС;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осуществлять иные действия в соответствии с требованиями настоящего Положения.</w:t>
      </w:r>
    </w:p>
    <w:p w:rsidR="007828FC" w:rsidRPr="00D74C08" w:rsidRDefault="007C272B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3</w:t>
      </w:r>
      <w:r w:rsidR="007828FC" w:rsidRPr="00D74C08">
        <w:rPr>
          <w:rFonts w:ascii="Arial" w:hAnsi="Arial" w:cs="Arial"/>
          <w:sz w:val="24"/>
          <w:szCs w:val="24"/>
        </w:rPr>
        <w:t>. Редактирование находящихся на рассмотрении в Регистрирующем органе устава ТОС и других документов не допускается.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Регистрирующий орган вправе указать на имеющиеся в представленных документах технические ошибки, которые в течение трех дней со дня представления документов должны быть исправлены лицом, уполномоченным совершать действия, связанные с регистрацией устава ТОС. При этом к техническим ошибкам могут относиться орфографические, оформительские ошибки и упущения, не влияющие на смысл текста документа и правильность его оформления.</w:t>
      </w:r>
    </w:p>
    <w:p w:rsidR="007C272B" w:rsidRPr="00D74C08" w:rsidRDefault="007C272B" w:rsidP="001824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8FC" w:rsidRPr="00D74C08" w:rsidRDefault="007828FC" w:rsidP="007C2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Статья 7. Порядок принятия решения о регистрации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 xml:space="preserve">1. Регистрирующий орган обязан не позднее 20 дней со дня подачи заявления о регистрации устава ТОС рассмотреть его и подготовить заключение на предмет соответствия устава ТОС действующему законодательству и нормативным правовым актам </w:t>
      </w:r>
      <w:r w:rsidR="00DC2D0E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района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7C272B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>.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В случае если по результатам рассмотрения у Регистрирующего органа не возникло замечаний, являющихся основанием для отказа в регистрации устава ТОС, необходимые док</w:t>
      </w:r>
      <w:r w:rsidR="007C272B" w:rsidRPr="00D74C08">
        <w:rPr>
          <w:rFonts w:ascii="Arial" w:hAnsi="Arial" w:cs="Arial"/>
          <w:sz w:val="24"/>
          <w:szCs w:val="24"/>
        </w:rPr>
        <w:t xml:space="preserve">ументы направляются в </w:t>
      </w:r>
      <w:r w:rsidR="00DC2D0E">
        <w:rPr>
          <w:rFonts w:ascii="Arial" w:hAnsi="Arial" w:cs="Arial"/>
          <w:sz w:val="24"/>
          <w:szCs w:val="24"/>
        </w:rPr>
        <w:t xml:space="preserve">Муравльский сельский </w:t>
      </w:r>
      <w:r w:rsidRPr="00D74C08">
        <w:rPr>
          <w:rFonts w:ascii="Arial" w:hAnsi="Arial" w:cs="Arial"/>
          <w:sz w:val="24"/>
          <w:szCs w:val="24"/>
        </w:rPr>
        <w:t>Совет</w:t>
      </w:r>
      <w:r w:rsidR="007C272B" w:rsidRPr="00D74C08">
        <w:rPr>
          <w:rFonts w:ascii="Arial" w:hAnsi="Arial" w:cs="Arial"/>
          <w:sz w:val="24"/>
          <w:szCs w:val="24"/>
        </w:rPr>
        <w:t xml:space="preserve"> </w:t>
      </w:r>
      <w:r w:rsidR="00002AAB" w:rsidRPr="00D74C08">
        <w:rPr>
          <w:rFonts w:ascii="Arial" w:hAnsi="Arial" w:cs="Arial"/>
          <w:sz w:val="24"/>
          <w:szCs w:val="24"/>
        </w:rPr>
        <w:t xml:space="preserve">народных </w:t>
      </w:r>
      <w:r w:rsidR="007C272B" w:rsidRPr="00D74C08">
        <w:rPr>
          <w:rFonts w:ascii="Arial" w:hAnsi="Arial" w:cs="Arial"/>
          <w:sz w:val="24"/>
          <w:szCs w:val="24"/>
        </w:rPr>
        <w:t xml:space="preserve">депутатов </w:t>
      </w:r>
      <w:r w:rsidR="00DC2D0E">
        <w:rPr>
          <w:rFonts w:ascii="Arial" w:hAnsi="Arial" w:cs="Arial"/>
          <w:sz w:val="24"/>
          <w:szCs w:val="24"/>
        </w:rPr>
        <w:t xml:space="preserve">Троснянского района </w:t>
      </w:r>
      <w:r w:rsidR="00002AAB" w:rsidRPr="00D74C08">
        <w:rPr>
          <w:rFonts w:ascii="Arial" w:hAnsi="Arial" w:cs="Arial"/>
          <w:sz w:val="24"/>
          <w:szCs w:val="24"/>
        </w:rPr>
        <w:t>Орловской</w:t>
      </w:r>
      <w:r w:rsidR="007C272B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для принятия решения об установлении границ соответствующего ТОС в порядке, установленном Положением о ТОС.</w:t>
      </w:r>
    </w:p>
    <w:p w:rsidR="007828FC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2. При получении в установленном порядке копии решения Совета</w:t>
      </w:r>
      <w:r w:rsidR="00ED0DB5" w:rsidRPr="00D74C08">
        <w:rPr>
          <w:rFonts w:ascii="Arial" w:hAnsi="Arial" w:cs="Arial"/>
          <w:sz w:val="24"/>
          <w:szCs w:val="24"/>
        </w:rPr>
        <w:t xml:space="preserve"> народных</w:t>
      </w:r>
      <w:r w:rsidR="007C272B" w:rsidRPr="00D74C08">
        <w:rPr>
          <w:rFonts w:ascii="Arial" w:hAnsi="Arial" w:cs="Arial"/>
          <w:sz w:val="24"/>
          <w:szCs w:val="24"/>
        </w:rPr>
        <w:t xml:space="preserve"> депутатов </w:t>
      </w:r>
      <w:r w:rsidR="00DC2D0E">
        <w:rPr>
          <w:rFonts w:ascii="Arial" w:hAnsi="Arial" w:cs="Arial"/>
          <w:sz w:val="24"/>
          <w:szCs w:val="24"/>
        </w:rPr>
        <w:t xml:space="preserve">Троснянского района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7C272B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об установлении границ соответствующего ТОС Регистрирующий орган в течение 5 дней подготавливает прое</w:t>
      </w:r>
      <w:r w:rsidR="007C272B" w:rsidRPr="00D74C08">
        <w:rPr>
          <w:rFonts w:ascii="Arial" w:hAnsi="Arial" w:cs="Arial"/>
          <w:sz w:val="24"/>
          <w:szCs w:val="24"/>
        </w:rPr>
        <w:t>кт постановления Главы</w:t>
      </w:r>
      <w:r w:rsidRPr="00D74C08">
        <w:rPr>
          <w:rFonts w:ascii="Arial" w:hAnsi="Arial" w:cs="Arial"/>
          <w:sz w:val="24"/>
          <w:szCs w:val="24"/>
        </w:rPr>
        <w:t xml:space="preserve"> администрации</w:t>
      </w:r>
      <w:r w:rsidR="007C272B" w:rsidRPr="00D74C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74C08">
        <w:rPr>
          <w:rFonts w:ascii="Arial" w:hAnsi="Arial" w:cs="Arial"/>
          <w:sz w:val="24"/>
          <w:szCs w:val="24"/>
        </w:rPr>
        <w:t xml:space="preserve"> о регистрации устава ТОС.</w:t>
      </w:r>
    </w:p>
    <w:p w:rsidR="007C272B" w:rsidRPr="00D74C08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lastRenderedPageBreak/>
        <w:t>Соответствующее постановление администрации</w:t>
      </w:r>
      <w:r w:rsidR="007C272B" w:rsidRPr="00D74C08">
        <w:rPr>
          <w:rFonts w:ascii="Arial" w:hAnsi="Arial" w:cs="Arial"/>
          <w:sz w:val="24"/>
          <w:szCs w:val="24"/>
        </w:rPr>
        <w:t xml:space="preserve"> </w:t>
      </w:r>
      <w:r w:rsidR="00EC5F2C">
        <w:rPr>
          <w:rFonts w:ascii="Arial" w:hAnsi="Arial" w:cs="Arial"/>
          <w:sz w:val="24"/>
          <w:szCs w:val="24"/>
        </w:rPr>
        <w:t>сельского поселения Троснянского района О</w:t>
      </w:r>
      <w:r w:rsidR="008575C9" w:rsidRPr="00D74C08">
        <w:rPr>
          <w:rFonts w:ascii="Arial" w:hAnsi="Arial" w:cs="Arial"/>
          <w:sz w:val="24"/>
          <w:szCs w:val="24"/>
        </w:rPr>
        <w:t>рловской</w:t>
      </w:r>
      <w:r w:rsidR="007C272B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издается на основании заключения Регистрирующего органа и решения Совета</w:t>
      </w:r>
      <w:r w:rsidR="007C272B" w:rsidRPr="00D74C08">
        <w:rPr>
          <w:rFonts w:ascii="Arial" w:hAnsi="Arial" w:cs="Arial"/>
          <w:sz w:val="24"/>
          <w:szCs w:val="24"/>
        </w:rPr>
        <w:t xml:space="preserve"> </w:t>
      </w:r>
      <w:r w:rsidR="00ED0DB5" w:rsidRPr="00D74C08">
        <w:rPr>
          <w:rFonts w:ascii="Arial" w:hAnsi="Arial" w:cs="Arial"/>
          <w:sz w:val="24"/>
          <w:szCs w:val="24"/>
        </w:rPr>
        <w:t xml:space="preserve">народных </w:t>
      </w:r>
      <w:r w:rsidR="007C272B" w:rsidRPr="00D74C08">
        <w:rPr>
          <w:rFonts w:ascii="Arial" w:hAnsi="Arial" w:cs="Arial"/>
          <w:sz w:val="24"/>
          <w:szCs w:val="24"/>
        </w:rPr>
        <w:t xml:space="preserve">депутатов </w:t>
      </w:r>
      <w:r w:rsidR="00EC5F2C">
        <w:rPr>
          <w:rFonts w:ascii="Arial" w:hAnsi="Arial" w:cs="Arial"/>
          <w:sz w:val="24"/>
          <w:szCs w:val="24"/>
        </w:rPr>
        <w:t>Троснянского района</w:t>
      </w:r>
      <w:r w:rsidR="007C272B" w:rsidRPr="00D74C08">
        <w:rPr>
          <w:rFonts w:ascii="Arial" w:hAnsi="Arial" w:cs="Arial"/>
          <w:sz w:val="24"/>
          <w:szCs w:val="24"/>
        </w:rPr>
        <w:t xml:space="preserve">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7C272B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об установлении границ территории, на которой осуществляется ТОС, не позднее 75 дней со дня представления заявителем в Регистрирующий орган необходимых документов для регистрации устава ТОС. </w:t>
      </w:r>
    </w:p>
    <w:p w:rsidR="00ED14B2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 xml:space="preserve">3. </w:t>
      </w:r>
      <w:r w:rsidR="00ED14B2" w:rsidRPr="00D74C08">
        <w:rPr>
          <w:rFonts w:ascii="Arial" w:hAnsi="Arial" w:cs="Arial"/>
          <w:sz w:val="24"/>
          <w:szCs w:val="24"/>
        </w:rPr>
        <w:t>Постановление</w:t>
      </w:r>
      <w:r w:rsidRPr="00D74C08">
        <w:rPr>
          <w:rFonts w:ascii="Arial" w:hAnsi="Arial" w:cs="Arial"/>
          <w:sz w:val="24"/>
          <w:szCs w:val="24"/>
        </w:rPr>
        <w:t xml:space="preserve"> администрации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EC5F2C">
        <w:rPr>
          <w:rFonts w:ascii="Arial" w:hAnsi="Arial" w:cs="Arial"/>
          <w:sz w:val="24"/>
          <w:szCs w:val="24"/>
        </w:rPr>
        <w:t>сельского поселения Троснянского района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ED14B2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о регистрации устава ТОС является основанием для внесения соответствующей записи в реестр ТОС. 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 xml:space="preserve">ТОС считается учрежденным с момента регистрации устава ТОС (издания соответствующего постановления), ТОС с правом юридического лица - с момента государственной регистрации. 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При создании ТОС с правом юридического лица в Регистрирующий орган представляются сведения о государственной регистрации не позднее 7 дней с момента государственной регистрации для внесения соответствующей записи в реестр ТОС.</w:t>
      </w:r>
    </w:p>
    <w:p w:rsidR="007828FC" w:rsidRPr="00D74C08" w:rsidRDefault="007828FC" w:rsidP="001824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 xml:space="preserve">Регистрирующий орган не позднее 5 дней с момента регистрации устава ТОС извещает об этом лицо, уполномоченное совершать действия, связанные с регистрацией устава ТОС, и вручает ему экземпляр устава ТОС с отметкой о его регистрации и выписку из реестра ТОС о регистрации устава ТОС, являющуюся документом, подтверждающим факт регистрации ТОС. </w:t>
      </w:r>
    </w:p>
    <w:p w:rsidR="00ED14B2" w:rsidRPr="00D74C08" w:rsidRDefault="00ED14B2" w:rsidP="001824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8FC" w:rsidRPr="00D74C08" w:rsidRDefault="007828FC" w:rsidP="00ED14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Статья 8. Регистрация изменений и дополнений в уставы ТОС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1. Изменения и дополнения в устав ТОС подлежат регистрации в порядке, установленном для регистрации устава ТОС.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2. Для регистрации изменений и дополнений, вносимых в устав ТОС, в Регистрирующий орган представляются: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письменное заявление лица, уполномоченного совершать действия, связанные с регистрацией изменений и дополнений в устав ТОС, в 2 экземплярах;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текст изменений и дополнений, вносимых в устав ТОС, в пронумерованном и прошнурованном виде, заверенный подписью лица, уполномоченного совершать действия, связанные с регистрацией изменений и дополнений в устав ТОС, в 2 экземплярах;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 xml:space="preserve">- </w:t>
      </w:r>
      <w:r w:rsidR="006027AB" w:rsidRPr="00D74C08">
        <w:rPr>
          <w:rFonts w:ascii="Arial" w:hAnsi="Arial" w:cs="Arial"/>
          <w:sz w:val="24"/>
          <w:szCs w:val="24"/>
        </w:rPr>
        <w:t>протокол</w:t>
      </w:r>
      <w:r w:rsidRPr="00D74C08">
        <w:rPr>
          <w:rFonts w:ascii="Arial" w:hAnsi="Arial" w:cs="Arial"/>
          <w:sz w:val="24"/>
          <w:szCs w:val="24"/>
        </w:rPr>
        <w:t xml:space="preserve"> собрания или конференции о внесении изменений и дополнений в устав ТОС в пронумерованном и прошнурованном виде, заверенную подписью лица, уполномоченного совершать действия, связанные с регистрацией изменений и дополнений в устав ТОС, в 1 экземпляре;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документ о назначении лица, уполномоченного совершать действия, связанные с регистрацией изменений и дополнений в устав ТОС, в 1 экземпляре.</w:t>
      </w:r>
    </w:p>
    <w:p w:rsidR="00ED14B2" w:rsidRPr="00D74C08" w:rsidRDefault="00ED14B2" w:rsidP="001824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8FC" w:rsidRPr="00D74C08" w:rsidRDefault="007828FC" w:rsidP="00ED14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lastRenderedPageBreak/>
        <w:t>Статья 9. Отказ в регистрации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1. В регистрации устава ТОС может быть отказано по следующим основаниям:</w:t>
      </w:r>
    </w:p>
    <w:p w:rsidR="00ED14B2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 xml:space="preserve">- если устав ТОС и другие документы противоречат федеральному законодательству, законам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ED14B2" w:rsidRPr="00D74C08">
        <w:rPr>
          <w:rFonts w:ascii="Arial" w:hAnsi="Arial" w:cs="Arial"/>
          <w:sz w:val="24"/>
          <w:szCs w:val="24"/>
        </w:rPr>
        <w:t xml:space="preserve"> области, Уставу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ED14B2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, Положению о ТОС, настоящему Положению и иным нормативным правовым актам </w:t>
      </w:r>
      <w:r w:rsidR="00EC5F2C">
        <w:rPr>
          <w:rFonts w:ascii="Arial" w:hAnsi="Arial" w:cs="Arial"/>
          <w:sz w:val="24"/>
          <w:szCs w:val="24"/>
        </w:rPr>
        <w:t>администрации сельского поселения Троснянского района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ED14B2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>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если представлен неполный перечень определенных настоящим Положением необходимых для регистрации устава ТОС документов либо данные документы оформлены в ненадлежащем порядке;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если ранее был зарегистрирован устав ТОС с тем же наименованием или в пределах той же территории уже осуществляется деятельность ТОС;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если установлено, что в представленном уставе ТОС и других документах содержится недостоверная информация.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2. В случае отказа в регистрации устава ТОС в течение 20 дней со дня подачи документов на регистрацию оформляется мотивированное заключение Регистрирующего органа и подготавливается соответствующий проект п</w:t>
      </w:r>
      <w:r w:rsidR="00ED14B2" w:rsidRPr="00D74C08">
        <w:rPr>
          <w:rFonts w:ascii="Arial" w:hAnsi="Arial" w:cs="Arial"/>
          <w:sz w:val="24"/>
          <w:szCs w:val="24"/>
        </w:rPr>
        <w:t xml:space="preserve">остановления </w:t>
      </w:r>
      <w:r w:rsidRPr="00D74C08">
        <w:rPr>
          <w:rFonts w:ascii="Arial" w:hAnsi="Arial" w:cs="Arial"/>
          <w:sz w:val="24"/>
          <w:szCs w:val="24"/>
        </w:rPr>
        <w:t>администрации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EC5F2C">
        <w:rPr>
          <w:rFonts w:ascii="Arial" w:hAnsi="Arial" w:cs="Arial"/>
          <w:sz w:val="24"/>
          <w:szCs w:val="24"/>
        </w:rPr>
        <w:t>сельского поселения Троснянского района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ED14B2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. 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На основании заключения в течение 5 дней издается постановление администрации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EC5F2C">
        <w:rPr>
          <w:rFonts w:ascii="Arial" w:hAnsi="Arial" w:cs="Arial"/>
          <w:sz w:val="24"/>
          <w:szCs w:val="24"/>
        </w:rPr>
        <w:t>сельского поселения Троснянского района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ED14B2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об отказе в регистрации устава ТОС. 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 xml:space="preserve">В случае отказа в регистрации устава ТОС представленные на регистрацию документы возвращаются заявителю в пятидневный срок со дня издания соответствующего постановления. 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Отказ в регистрации устава ТОС не является препятствием для повторной подачи документов на его регистрацию при условии устранения оснований, повлекших отказ.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3. Рассмотрение повторного заявления о регистрации устава ТОС и вынесение по этому заявлению соответствующего решения осуществляется в порядке, предусмотренным настоящим Положением для регистрации устава ТОС.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Отказ в регистрации устава ТОС может быть обжалован в судебном порядке.</w:t>
      </w:r>
    </w:p>
    <w:p w:rsidR="00ED14B2" w:rsidRPr="00D74C08" w:rsidRDefault="00ED14B2" w:rsidP="00ED14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828FC" w:rsidRPr="00D74C08" w:rsidRDefault="007828FC" w:rsidP="00ED14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Статья 10. Реестр ТОС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1. Реестр ТОС должен содержать следующие сведения: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порядковый номер;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регистрационный номер;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полное и (в случае, если имеется) сокращенное наименование ТОС;</w:t>
      </w:r>
    </w:p>
    <w:p w:rsidR="00ED14B2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lastRenderedPageBreak/>
        <w:t>- границы территории, на которой осуществляется ТОС;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дату принятия устава ТОС, внесения в него изменений и дополнений;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 xml:space="preserve">- номер и дату </w:t>
      </w:r>
      <w:r w:rsidR="00ED14B2" w:rsidRPr="00D74C08">
        <w:rPr>
          <w:rFonts w:ascii="Arial" w:hAnsi="Arial" w:cs="Arial"/>
          <w:sz w:val="24"/>
          <w:szCs w:val="24"/>
        </w:rPr>
        <w:t>постановления</w:t>
      </w:r>
      <w:r w:rsidRPr="00D74C08">
        <w:rPr>
          <w:rFonts w:ascii="Arial" w:hAnsi="Arial" w:cs="Arial"/>
          <w:sz w:val="24"/>
          <w:szCs w:val="24"/>
        </w:rPr>
        <w:t xml:space="preserve"> администрации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EC5F2C">
        <w:rPr>
          <w:rFonts w:ascii="Arial" w:hAnsi="Arial" w:cs="Arial"/>
          <w:sz w:val="24"/>
          <w:szCs w:val="24"/>
        </w:rPr>
        <w:t>сельского поселения Троснянского района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ED14B2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о регистрации устава ТОС или о прекращении осуществления ТОС;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дату и основания прекращения осуществления ТОС;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паспортные данные уполномоченного лица, имеющего право действовать без доверенности от имени ТОС.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2. К реестру ТОС прилагаются следующие документы: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первый экземпляр устава ТОС;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экземпляр протокола учредительного собрания или конференции, содержащей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коп</w:t>
      </w:r>
      <w:r w:rsidR="00ED14B2" w:rsidRPr="00D74C08">
        <w:rPr>
          <w:rFonts w:ascii="Arial" w:hAnsi="Arial" w:cs="Arial"/>
          <w:sz w:val="24"/>
          <w:szCs w:val="24"/>
        </w:rPr>
        <w:t xml:space="preserve">ия решения </w:t>
      </w:r>
      <w:r w:rsidR="00EC5F2C">
        <w:rPr>
          <w:rFonts w:ascii="Arial" w:hAnsi="Arial" w:cs="Arial"/>
          <w:sz w:val="24"/>
          <w:szCs w:val="24"/>
        </w:rPr>
        <w:t xml:space="preserve">Муравльского сельского </w:t>
      </w:r>
      <w:r w:rsidR="00ED14B2" w:rsidRPr="00D74C08">
        <w:rPr>
          <w:rFonts w:ascii="Arial" w:hAnsi="Arial" w:cs="Arial"/>
          <w:sz w:val="24"/>
          <w:szCs w:val="24"/>
        </w:rPr>
        <w:t xml:space="preserve">Совета </w:t>
      </w:r>
      <w:r w:rsidR="00EC5F2C">
        <w:rPr>
          <w:rFonts w:ascii="Arial" w:hAnsi="Arial" w:cs="Arial"/>
          <w:sz w:val="24"/>
          <w:szCs w:val="24"/>
        </w:rPr>
        <w:t xml:space="preserve">народных </w:t>
      </w:r>
      <w:r w:rsidRPr="00D74C08">
        <w:rPr>
          <w:rFonts w:ascii="Arial" w:hAnsi="Arial" w:cs="Arial"/>
          <w:sz w:val="24"/>
          <w:szCs w:val="24"/>
        </w:rPr>
        <w:t>депутатов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EC5F2C">
        <w:rPr>
          <w:rFonts w:ascii="Arial" w:hAnsi="Arial" w:cs="Arial"/>
          <w:sz w:val="24"/>
          <w:szCs w:val="24"/>
        </w:rPr>
        <w:t xml:space="preserve">Троснянского района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ED14B2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об установлении границ территории, на которой осуществляется ТОС;</w:t>
      </w:r>
      <w:r w:rsidR="00162166" w:rsidRPr="00D74C08">
        <w:rPr>
          <w:rFonts w:ascii="Arial" w:hAnsi="Arial" w:cs="Arial"/>
          <w:sz w:val="24"/>
          <w:szCs w:val="24"/>
        </w:rPr>
        <w:t xml:space="preserve"> 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- экземпляр п</w:t>
      </w:r>
      <w:r w:rsidR="00ED14B2" w:rsidRPr="00D74C08">
        <w:rPr>
          <w:rFonts w:ascii="Arial" w:hAnsi="Arial" w:cs="Arial"/>
          <w:sz w:val="24"/>
          <w:szCs w:val="24"/>
        </w:rPr>
        <w:t xml:space="preserve">остановления </w:t>
      </w:r>
      <w:r w:rsidRPr="00D74C08">
        <w:rPr>
          <w:rFonts w:ascii="Arial" w:hAnsi="Arial" w:cs="Arial"/>
          <w:sz w:val="24"/>
          <w:szCs w:val="24"/>
        </w:rPr>
        <w:t>администрации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EC5F2C">
        <w:rPr>
          <w:rFonts w:ascii="Arial" w:hAnsi="Arial" w:cs="Arial"/>
          <w:sz w:val="24"/>
          <w:szCs w:val="24"/>
        </w:rPr>
        <w:t>сельского поселения Троснянского района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ED14B2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о регистрации устава ТОС.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В случае регистрации ТОС с правом юридического лица к реестру ТОС прилагается также документ, свидетельствующий о его государственной регистрации.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3. Ведение и хранение реестра ТОС и прилагаемых к нему документов осуществляется Регистрирующим органом.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4. Документы и материалы о регистрации устава ТОС формируются в отдельные регистрационные дела, в которых должны находиться все документы, представляемые на регистрацию в соответствии с настоящим Положением.</w:t>
      </w:r>
    </w:p>
    <w:p w:rsidR="009B0D6E" w:rsidRPr="00D74C08" w:rsidRDefault="007828FC" w:rsidP="009B0D6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В регистрационные дела, хранящиеся в Регистрирующем органе, приобщается вся последующая переписка по тому или иному ТОС и ежегодная информационная справка об уставной деятельности ТОС.</w:t>
      </w:r>
    </w:p>
    <w:p w:rsidR="007828FC" w:rsidRPr="00D74C08" w:rsidRDefault="007828FC" w:rsidP="00ED14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Статья 11. Регистрация прекращения осуществления ТОС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1. В случае принятия решения ТОС о прекращении осуществления ТОС или принятия соответствующего решения судом соответствующее уполномоченное лицо обязано представить в Регистрирующий орган письменное уведомление и выписку из протокола, содержащую решение о прекращении осуществления ТОС (или копию решения суда).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2. На основании представленных документов Регистрирующий орган не позднее 10 дней со дня их получения направляет их д</w:t>
      </w:r>
      <w:r w:rsidR="00ED14B2" w:rsidRPr="00D74C08">
        <w:rPr>
          <w:rFonts w:ascii="Arial" w:hAnsi="Arial" w:cs="Arial"/>
          <w:sz w:val="24"/>
          <w:szCs w:val="24"/>
        </w:rPr>
        <w:t xml:space="preserve">ля рассмотрения Главе </w:t>
      </w:r>
      <w:r w:rsidRPr="00D74C08">
        <w:rPr>
          <w:rFonts w:ascii="Arial" w:hAnsi="Arial" w:cs="Arial"/>
          <w:sz w:val="24"/>
          <w:szCs w:val="24"/>
        </w:rPr>
        <w:lastRenderedPageBreak/>
        <w:t>администрации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EC5F2C">
        <w:rPr>
          <w:rFonts w:ascii="Arial" w:hAnsi="Arial" w:cs="Arial"/>
          <w:sz w:val="24"/>
          <w:szCs w:val="24"/>
        </w:rPr>
        <w:t>сельского поселения Троснянского района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8575C9" w:rsidRPr="00D74C08">
        <w:rPr>
          <w:rFonts w:ascii="Arial" w:hAnsi="Arial" w:cs="Arial"/>
          <w:sz w:val="24"/>
          <w:szCs w:val="24"/>
        </w:rPr>
        <w:t>Орловской</w:t>
      </w:r>
      <w:r w:rsidR="00ED14B2" w:rsidRPr="00D74C08">
        <w:rPr>
          <w:rFonts w:ascii="Arial" w:hAnsi="Arial" w:cs="Arial"/>
          <w:sz w:val="24"/>
          <w:szCs w:val="24"/>
        </w:rPr>
        <w:t xml:space="preserve"> области</w:t>
      </w:r>
      <w:r w:rsidRPr="00D74C08">
        <w:rPr>
          <w:rFonts w:ascii="Arial" w:hAnsi="Arial" w:cs="Arial"/>
          <w:sz w:val="24"/>
          <w:szCs w:val="24"/>
        </w:rPr>
        <w:t xml:space="preserve"> и на основании изданного им постановления вносит в реестр ТОС соответствующую запись о прекращении осуществления ТОС. </w:t>
      </w:r>
    </w:p>
    <w:p w:rsidR="007828FC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3. ТОС считается прекратившим свое осуществление со дня издания постановления администрации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EC5F2C">
        <w:rPr>
          <w:rFonts w:ascii="Arial" w:hAnsi="Arial" w:cs="Arial"/>
          <w:sz w:val="24"/>
          <w:szCs w:val="24"/>
        </w:rPr>
        <w:t>сельского поселения Троснянского района</w:t>
      </w:r>
      <w:r w:rsidR="00ED14B2" w:rsidRPr="00D74C08">
        <w:rPr>
          <w:rFonts w:ascii="Arial" w:hAnsi="Arial" w:cs="Arial"/>
          <w:sz w:val="24"/>
          <w:szCs w:val="24"/>
        </w:rPr>
        <w:t xml:space="preserve"> </w:t>
      </w:r>
      <w:r w:rsidR="008575C9" w:rsidRPr="00D74C08">
        <w:rPr>
          <w:rFonts w:ascii="Arial" w:hAnsi="Arial" w:cs="Arial"/>
          <w:sz w:val="24"/>
          <w:szCs w:val="24"/>
        </w:rPr>
        <w:t xml:space="preserve">Орловской </w:t>
      </w:r>
      <w:r w:rsidR="00ED14B2" w:rsidRPr="00D74C08">
        <w:rPr>
          <w:rFonts w:ascii="Arial" w:hAnsi="Arial" w:cs="Arial"/>
          <w:sz w:val="24"/>
          <w:szCs w:val="24"/>
        </w:rPr>
        <w:t>области</w:t>
      </w:r>
      <w:r w:rsidRPr="00D74C08">
        <w:rPr>
          <w:rFonts w:ascii="Arial" w:hAnsi="Arial" w:cs="Arial"/>
          <w:sz w:val="24"/>
          <w:szCs w:val="24"/>
        </w:rPr>
        <w:t xml:space="preserve"> о прекращении осуществления ТОС и внесения об этом соответствующей записи в реестр ТОС. </w:t>
      </w:r>
    </w:p>
    <w:p w:rsidR="00B1001D" w:rsidRPr="00D74C08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C08">
        <w:rPr>
          <w:rFonts w:ascii="Arial" w:hAnsi="Arial" w:cs="Arial"/>
          <w:sz w:val="24"/>
          <w:szCs w:val="24"/>
        </w:rPr>
        <w:t>ТОС с правом юридического лица считается прекратившим свое осуществление со дня внесения записи в Единый государственный реестр юридических лиц.</w:t>
      </w:r>
    </w:p>
    <w:sectPr w:rsidR="00B1001D" w:rsidRPr="00D74C08" w:rsidSect="00B1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8FC"/>
    <w:rsid w:val="00002AAB"/>
    <w:rsid w:val="00162166"/>
    <w:rsid w:val="00165827"/>
    <w:rsid w:val="0018240D"/>
    <w:rsid w:val="001E56EB"/>
    <w:rsid w:val="004D6DD0"/>
    <w:rsid w:val="005214EA"/>
    <w:rsid w:val="0058342E"/>
    <w:rsid w:val="006027AB"/>
    <w:rsid w:val="00614DC2"/>
    <w:rsid w:val="00712C77"/>
    <w:rsid w:val="007828FC"/>
    <w:rsid w:val="00785075"/>
    <w:rsid w:val="007C272B"/>
    <w:rsid w:val="008575C9"/>
    <w:rsid w:val="008F220A"/>
    <w:rsid w:val="009B0D6E"/>
    <w:rsid w:val="00A549EF"/>
    <w:rsid w:val="00B1001D"/>
    <w:rsid w:val="00B30AE2"/>
    <w:rsid w:val="00B94919"/>
    <w:rsid w:val="00BB1189"/>
    <w:rsid w:val="00BD44C1"/>
    <w:rsid w:val="00D51FE2"/>
    <w:rsid w:val="00D74C08"/>
    <w:rsid w:val="00DC0535"/>
    <w:rsid w:val="00DC1ED8"/>
    <w:rsid w:val="00DC2D0E"/>
    <w:rsid w:val="00E74B6E"/>
    <w:rsid w:val="00EC5F2C"/>
    <w:rsid w:val="00ED0DB5"/>
    <w:rsid w:val="00ED14B2"/>
    <w:rsid w:val="00F200A3"/>
    <w:rsid w:val="00F73BFA"/>
    <w:rsid w:val="00FC035E"/>
    <w:rsid w:val="00FD32E3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4C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4C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575C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74C08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D74C08"/>
    <w:rPr>
      <w:rFonts w:ascii="Arial" w:eastAsia="Times New Roman" w:hAnsi="Arial" w:cs="Arial"/>
      <w:b/>
      <w:bCs/>
      <w:sz w:val="26"/>
      <w:szCs w:val="26"/>
    </w:rPr>
  </w:style>
  <w:style w:type="paragraph" w:styleId="a5">
    <w:name w:val="No Spacing"/>
    <w:uiPriority w:val="1"/>
    <w:qFormat/>
    <w:rsid w:val="00D74C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2CFA-0A0D-47B5-BAA6-B809CCDC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Pomsoc3</dc:creator>
  <cp:keywords/>
  <dc:description/>
  <cp:lastModifiedBy>Admin</cp:lastModifiedBy>
  <cp:revision>2</cp:revision>
  <cp:lastPrinted>2017-08-31T09:10:00Z</cp:lastPrinted>
  <dcterms:created xsi:type="dcterms:W3CDTF">2017-08-31T08:25:00Z</dcterms:created>
  <dcterms:modified xsi:type="dcterms:W3CDTF">2017-08-31T08:25:00Z</dcterms:modified>
</cp:coreProperties>
</file>