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E74" w:rsidRPr="00925606" w:rsidRDefault="001A4E74" w:rsidP="00925606">
      <w:pPr>
        <w:tabs>
          <w:tab w:val="left" w:pos="2977"/>
        </w:tabs>
        <w:autoSpaceDE w:val="0"/>
        <w:spacing w:after="0" w:line="240" w:lineRule="auto"/>
        <w:jc w:val="both"/>
        <w:rPr>
          <w:rFonts w:ascii="Arial" w:eastAsia="Times New Roman CYR" w:hAnsi="Arial" w:cs="Arial"/>
          <w:sz w:val="24"/>
          <w:szCs w:val="24"/>
        </w:rPr>
      </w:pPr>
    </w:p>
    <w:p w:rsidR="00321E7B" w:rsidRPr="00925606" w:rsidRDefault="00321E7B" w:rsidP="00321E7B">
      <w:pPr>
        <w:jc w:val="center"/>
        <w:outlineLvl w:val="0"/>
        <w:rPr>
          <w:rFonts w:ascii="Arial" w:hAnsi="Arial" w:cs="Arial"/>
          <w:sz w:val="24"/>
          <w:szCs w:val="24"/>
        </w:rPr>
      </w:pPr>
      <w:r w:rsidRPr="00925606">
        <w:rPr>
          <w:rFonts w:ascii="Arial" w:hAnsi="Arial" w:cs="Arial"/>
          <w:sz w:val="24"/>
          <w:szCs w:val="24"/>
        </w:rPr>
        <w:t>РОССИЙСКАЯ ФЕДЕРАЦИЯ</w:t>
      </w:r>
    </w:p>
    <w:p w:rsidR="00321E7B" w:rsidRPr="00925606" w:rsidRDefault="00321E7B" w:rsidP="00321E7B">
      <w:pPr>
        <w:ind w:firstLine="680"/>
        <w:jc w:val="center"/>
        <w:outlineLvl w:val="0"/>
        <w:rPr>
          <w:rFonts w:ascii="Arial" w:hAnsi="Arial" w:cs="Arial"/>
          <w:sz w:val="24"/>
          <w:szCs w:val="24"/>
        </w:rPr>
      </w:pPr>
      <w:r w:rsidRPr="00925606">
        <w:rPr>
          <w:rFonts w:ascii="Arial" w:hAnsi="Arial" w:cs="Arial"/>
          <w:sz w:val="24"/>
          <w:szCs w:val="24"/>
        </w:rPr>
        <w:t>ОРЛОВСКАЯ ОБЛАСТЬ</w:t>
      </w:r>
    </w:p>
    <w:p w:rsidR="00321E7B" w:rsidRPr="00925606" w:rsidRDefault="00321E7B" w:rsidP="00321E7B">
      <w:pPr>
        <w:ind w:firstLine="680"/>
        <w:jc w:val="center"/>
        <w:rPr>
          <w:rFonts w:ascii="Arial" w:hAnsi="Arial" w:cs="Arial"/>
          <w:sz w:val="24"/>
          <w:szCs w:val="24"/>
        </w:rPr>
      </w:pPr>
      <w:r w:rsidRPr="00925606">
        <w:rPr>
          <w:rFonts w:ascii="Arial" w:hAnsi="Arial" w:cs="Arial"/>
          <w:sz w:val="24"/>
          <w:szCs w:val="24"/>
        </w:rPr>
        <w:t>ТРОСНЯНСКИЙ РАЙОН</w:t>
      </w:r>
    </w:p>
    <w:p w:rsidR="00321E7B" w:rsidRPr="00925606" w:rsidRDefault="00321E7B" w:rsidP="00321E7B">
      <w:pPr>
        <w:ind w:firstLine="680"/>
        <w:jc w:val="center"/>
        <w:rPr>
          <w:rFonts w:ascii="Arial" w:hAnsi="Arial" w:cs="Arial"/>
          <w:sz w:val="24"/>
          <w:szCs w:val="24"/>
        </w:rPr>
      </w:pPr>
      <w:r w:rsidRPr="00925606">
        <w:rPr>
          <w:rFonts w:ascii="Arial" w:hAnsi="Arial" w:cs="Arial"/>
          <w:sz w:val="24"/>
          <w:szCs w:val="24"/>
        </w:rPr>
        <w:t>МУРАВЛЬСКИЙ СЕЛЬСКИЙ СОВЕТ НАРОДНЫХ ДЕПУТАТОВ</w:t>
      </w:r>
    </w:p>
    <w:p w:rsidR="00321E7B" w:rsidRPr="00925606" w:rsidRDefault="00321E7B" w:rsidP="00321E7B">
      <w:pPr>
        <w:jc w:val="center"/>
        <w:outlineLvl w:val="0"/>
        <w:rPr>
          <w:rFonts w:ascii="Arial" w:hAnsi="Arial" w:cs="Arial"/>
          <w:sz w:val="24"/>
          <w:szCs w:val="24"/>
        </w:rPr>
      </w:pPr>
      <w:r w:rsidRPr="00925606">
        <w:rPr>
          <w:rFonts w:ascii="Arial" w:hAnsi="Arial" w:cs="Arial"/>
          <w:sz w:val="24"/>
          <w:szCs w:val="24"/>
        </w:rPr>
        <w:t>РЕШЕНИЕ</w:t>
      </w:r>
    </w:p>
    <w:p w:rsidR="00321E7B" w:rsidRPr="00925606" w:rsidRDefault="00DE02A7" w:rsidP="00321E7B">
      <w:pPr>
        <w:jc w:val="both"/>
        <w:outlineLvl w:val="0"/>
        <w:rPr>
          <w:rFonts w:ascii="Arial" w:hAnsi="Arial" w:cs="Arial"/>
          <w:sz w:val="24"/>
          <w:szCs w:val="24"/>
        </w:rPr>
      </w:pPr>
      <w:r>
        <w:rPr>
          <w:rFonts w:ascii="Arial" w:hAnsi="Arial" w:cs="Arial"/>
          <w:sz w:val="24"/>
          <w:szCs w:val="24"/>
        </w:rPr>
        <w:t xml:space="preserve">  10 сентября</w:t>
      </w:r>
      <w:r w:rsidR="00321E7B">
        <w:rPr>
          <w:rFonts w:ascii="Arial" w:hAnsi="Arial" w:cs="Arial"/>
          <w:sz w:val="24"/>
          <w:szCs w:val="24"/>
        </w:rPr>
        <w:t xml:space="preserve"> </w:t>
      </w:r>
      <w:r>
        <w:rPr>
          <w:rFonts w:ascii="Arial" w:hAnsi="Arial" w:cs="Arial"/>
          <w:sz w:val="24"/>
          <w:szCs w:val="24"/>
        </w:rPr>
        <w:t>2018</w:t>
      </w:r>
      <w:r w:rsidR="00321E7B" w:rsidRPr="00925606">
        <w:rPr>
          <w:rFonts w:ascii="Arial" w:hAnsi="Arial" w:cs="Arial"/>
          <w:sz w:val="24"/>
          <w:szCs w:val="24"/>
        </w:rPr>
        <w:t xml:space="preserve"> года                                                              </w:t>
      </w:r>
      <w:r>
        <w:rPr>
          <w:rFonts w:ascii="Arial" w:hAnsi="Arial" w:cs="Arial"/>
          <w:sz w:val="24"/>
          <w:szCs w:val="24"/>
        </w:rPr>
        <w:t xml:space="preserve">                             </w:t>
      </w:r>
      <w:r w:rsidR="00321E7B" w:rsidRPr="00925606">
        <w:rPr>
          <w:rFonts w:ascii="Arial" w:hAnsi="Arial" w:cs="Arial"/>
          <w:sz w:val="24"/>
          <w:szCs w:val="24"/>
        </w:rPr>
        <w:t xml:space="preserve">№ </w:t>
      </w:r>
      <w:r>
        <w:rPr>
          <w:rFonts w:ascii="Arial" w:hAnsi="Arial" w:cs="Arial"/>
          <w:sz w:val="24"/>
          <w:szCs w:val="24"/>
        </w:rPr>
        <w:t>71</w:t>
      </w:r>
    </w:p>
    <w:p w:rsidR="00321E7B" w:rsidRPr="00925606" w:rsidRDefault="00321E7B" w:rsidP="00321E7B">
      <w:pPr>
        <w:jc w:val="both"/>
        <w:rPr>
          <w:rFonts w:ascii="Arial" w:hAnsi="Arial" w:cs="Arial"/>
          <w:sz w:val="24"/>
          <w:szCs w:val="24"/>
        </w:rPr>
      </w:pPr>
      <w:r w:rsidRPr="00925606">
        <w:rPr>
          <w:rFonts w:ascii="Arial" w:hAnsi="Arial" w:cs="Arial"/>
          <w:sz w:val="24"/>
          <w:szCs w:val="24"/>
        </w:rPr>
        <w:t>с. Муравль</w:t>
      </w:r>
    </w:p>
    <w:p w:rsidR="00321E7B" w:rsidRPr="00925606" w:rsidRDefault="00321E7B" w:rsidP="00321E7B">
      <w:pPr>
        <w:jc w:val="right"/>
        <w:rPr>
          <w:rFonts w:ascii="Arial" w:hAnsi="Arial" w:cs="Arial"/>
          <w:bCs/>
          <w:sz w:val="24"/>
          <w:szCs w:val="24"/>
        </w:rPr>
      </w:pPr>
      <w:r w:rsidRPr="00925606">
        <w:rPr>
          <w:rFonts w:ascii="Arial" w:hAnsi="Arial" w:cs="Arial"/>
          <w:bCs/>
          <w:sz w:val="24"/>
          <w:szCs w:val="24"/>
        </w:rPr>
        <w:t xml:space="preserve">Принято на </w:t>
      </w:r>
      <w:r w:rsidR="00DE02A7">
        <w:rPr>
          <w:rFonts w:ascii="Arial" w:hAnsi="Arial" w:cs="Arial"/>
          <w:bCs/>
          <w:sz w:val="24"/>
          <w:szCs w:val="24"/>
        </w:rPr>
        <w:t>двадцать третьем</w:t>
      </w:r>
      <w:r w:rsidRPr="00925606">
        <w:rPr>
          <w:rFonts w:ascii="Arial" w:hAnsi="Arial" w:cs="Arial"/>
          <w:bCs/>
          <w:sz w:val="24"/>
          <w:szCs w:val="24"/>
        </w:rPr>
        <w:t xml:space="preserve"> заседании</w:t>
      </w:r>
    </w:p>
    <w:p w:rsidR="00321E7B" w:rsidRPr="00925606" w:rsidRDefault="00321E7B" w:rsidP="00321E7B">
      <w:pPr>
        <w:jc w:val="right"/>
        <w:rPr>
          <w:rFonts w:ascii="Arial" w:hAnsi="Arial" w:cs="Arial"/>
          <w:bCs/>
          <w:sz w:val="24"/>
          <w:szCs w:val="24"/>
        </w:rPr>
      </w:pPr>
      <w:r w:rsidRPr="00925606">
        <w:rPr>
          <w:rFonts w:ascii="Arial" w:hAnsi="Arial" w:cs="Arial"/>
          <w:bCs/>
          <w:sz w:val="24"/>
          <w:szCs w:val="24"/>
        </w:rPr>
        <w:t>Муравльского сельского Совета</w:t>
      </w:r>
    </w:p>
    <w:p w:rsidR="00321E7B" w:rsidRPr="00925606" w:rsidRDefault="00321E7B" w:rsidP="00321E7B">
      <w:pPr>
        <w:jc w:val="right"/>
        <w:rPr>
          <w:rFonts w:ascii="Arial" w:hAnsi="Arial" w:cs="Arial"/>
          <w:bCs/>
          <w:sz w:val="24"/>
          <w:szCs w:val="24"/>
        </w:rPr>
      </w:pPr>
      <w:r w:rsidRPr="00925606">
        <w:rPr>
          <w:rFonts w:ascii="Arial" w:hAnsi="Arial" w:cs="Arial"/>
          <w:bCs/>
          <w:sz w:val="24"/>
          <w:szCs w:val="24"/>
        </w:rPr>
        <w:t>народных депутатов пятого созыва</w:t>
      </w:r>
    </w:p>
    <w:p w:rsidR="00321E7B" w:rsidRDefault="00321E7B" w:rsidP="00321E7B">
      <w:pPr>
        <w:ind w:right="5386"/>
        <w:jc w:val="both"/>
        <w:rPr>
          <w:rFonts w:ascii="Arial" w:hAnsi="Arial" w:cs="Arial"/>
          <w:sz w:val="24"/>
          <w:szCs w:val="24"/>
        </w:rPr>
      </w:pPr>
      <w:r>
        <w:rPr>
          <w:rFonts w:ascii="Arial" w:hAnsi="Arial" w:cs="Arial"/>
          <w:sz w:val="24"/>
          <w:szCs w:val="24"/>
        </w:rPr>
        <w:t xml:space="preserve"> </w:t>
      </w:r>
      <w:r w:rsidRPr="00925606">
        <w:rPr>
          <w:rFonts w:ascii="Arial" w:hAnsi="Arial" w:cs="Arial"/>
          <w:sz w:val="24"/>
          <w:szCs w:val="24"/>
        </w:rPr>
        <w:t xml:space="preserve"> О</w:t>
      </w:r>
      <w:r>
        <w:rPr>
          <w:rFonts w:ascii="Arial" w:hAnsi="Arial" w:cs="Arial"/>
          <w:sz w:val="24"/>
          <w:szCs w:val="24"/>
        </w:rPr>
        <w:t xml:space="preserve"> внесении изменений и дополнений</w:t>
      </w:r>
      <w:r w:rsidRPr="00925606">
        <w:rPr>
          <w:rFonts w:ascii="Arial" w:hAnsi="Arial" w:cs="Arial"/>
          <w:sz w:val="24"/>
          <w:szCs w:val="24"/>
        </w:rPr>
        <w:t xml:space="preserve"> в Устав Муравльского</w:t>
      </w:r>
      <w:r>
        <w:rPr>
          <w:rFonts w:ascii="Arial" w:hAnsi="Arial" w:cs="Arial"/>
          <w:sz w:val="24"/>
          <w:szCs w:val="24"/>
        </w:rPr>
        <w:t xml:space="preserve"> сельского поселения Троснянского района Орловской области</w:t>
      </w:r>
    </w:p>
    <w:p w:rsidR="00321E7B" w:rsidRPr="00925606" w:rsidRDefault="00321E7B" w:rsidP="00321E7B">
      <w:pPr>
        <w:ind w:right="5386"/>
        <w:jc w:val="both"/>
        <w:rPr>
          <w:rFonts w:ascii="Arial" w:hAnsi="Arial" w:cs="Arial"/>
          <w:sz w:val="24"/>
          <w:szCs w:val="24"/>
        </w:rPr>
      </w:pPr>
      <w:r>
        <w:rPr>
          <w:rFonts w:ascii="Arial" w:hAnsi="Arial" w:cs="Arial"/>
          <w:sz w:val="24"/>
          <w:szCs w:val="24"/>
        </w:rPr>
        <w:t xml:space="preserve"> (принят в </w:t>
      </w:r>
      <w:r w:rsidR="00DE02A7">
        <w:rPr>
          <w:rFonts w:ascii="Arial" w:hAnsi="Arial" w:cs="Arial"/>
          <w:sz w:val="24"/>
          <w:szCs w:val="24"/>
        </w:rPr>
        <w:t>первом</w:t>
      </w:r>
      <w:r>
        <w:rPr>
          <w:rFonts w:ascii="Arial" w:hAnsi="Arial" w:cs="Arial"/>
          <w:sz w:val="24"/>
          <w:szCs w:val="24"/>
        </w:rPr>
        <w:t xml:space="preserve"> чтении)</w:t>
      </w:r>
    </w:p>
    <w:p w:rsidR="00321E7B" w:rsidRPr="00925606" w:rsidRDefault="00321E7B" w:rsidP="00321E7B">
      <w:pPr>
        <w:tabs>
          <w:tab w:val="left" w:pos="2977"/>
        </w:tabs>
        <w:autoSpaceDE w:val="0"/>
        <w:spacing w:after="0" w:line="240" w:lineRule="auto"/>
        <w:jc w:val="both"/>
        <w:rPr>
          <w:rFonts w:ascii="Arial" w:eastAsia="Times New Roman CYR" w:hAnsi="Arial" w:cs="Arial"/>
          <w:sz w:val="24"/>
          <w:szCs w:val="24"/>
        </w:rPr>
      </w:pPr>
    </w:p>
    <w:p w:rsidR="00321E7B" w:rsidRDefault="00321E7B" w:rsidP="00321E7B">
      <w:pPr>
        <w:tabs>
          <w:tab w:val="left" w:pos="2977"/>
        </w:tabs>
        <w:autoSpaceDE w:val="0"/>
        <w:spacing w:after="0" w:line="240" w:lineRule="auto"/>
        <w:ind w:firstLine="709"/>
        <w:jc w:val="both"/>
        <w:rPr>
          <w:rFonts w:ascii="Arial" w:eastAsia="Times New Roman CYR" w:hAnsi="Arial" w:cs="Arial"/>
          <w:bCs/>
          <w:sz w:val="24"/>
          <w:szCs w:val="24"/>
        </w:rPr>
      </w:pPr>
      <w:r>
        <w:rPr>
          <w:rFonts w:ascii="Arial" w:eastAsia="Times New Roman CYR" w:hAnsi="Arial" w:cs="Arial"/>
          <w:sz w:val="24"/>
          <w:szCs w:val="24"/>
        </w:rPr>
        <w:t xml:space="preserve"> В соответствии с Федеральным законом от 28.12.2016 № 494-ФЗ «О внесении изменений в отдельные законодательные акты Российской Федерации» в Федеральный закон от 06.10.2003 № 131-ФЗ «Об общих принципах организации местного самоуправления в Российской Федерации», с</w:t>
      </w:r>
      <w:r w:rsidRPr="00925606">
        <w:rPr>
          <w:rFonts w:ascii="Arial" w:eastAsia="Times New Roman CYR" w:hAnsi="Arial" w:cs="Arial"/>
          <w:sz w:val="24"/>
          <w:szCs w:val="24"/>
        </w:rPr>
        <w:t xml:space="preserve"> целью приведения Устава </w:t>
      </w:r>
      <w:r>
        <w:rPr>
          <w:rFonts w:ascii="Arial" w:eastAsia="Times New Roman CYR" w:hAnsi="Arial" w:cs="Arial"/>
          <w:sz w:val="24"/>
          <w:szCs w:val="24"/>
        </w:rPr>
        <w:t>Муравльского</w:t>
      </w:r>
      <w:r w:rsidRPr="00925606">
        <w:rPr>
          <w:rFonts w:ascii="Arial" w:eastAsia="Times New Roman CYR" w:hAnsi="Arial" w:cs="Arial"/>
          <w:sz w:val="24"/>
          <w:szCs w:val="24"/>
        </w:rPr>
        <w:t xml:space="preserve"> сельского поселения</w:t>
      </w:r>
      <w:r w:rsidRPr="00925606">
        <w:rPr>
          <w:rFonts w:ascii="Arial" w:eastAsia="Times New Roman CYR" w:hAnsi="Arial" w:cs="Arial"/>
          <w:b/>
          <w:bCs/>
          <w:i/>
          <w:iCs/>
          <w:sz w:val="24"/>
          <w:szCs w:val="24"/>
        </w:rPr>
        <w:t xml:space="preserve"> </w:t>
      </w:r>
      <w:r>
        <w:rPr>
          <w:rFonts w:ascii="Arial" w:eastAsia="Times New Roman CYR" w:hAnsi="Arial" w:cs="Arial"/>
          <w:sz w:val="24"/>
          <w:szCs w:val="24"/>
        </w:rPr>
        <w:t xml:space="preserve">Троснянского </w:t>
      </w:r>
      <w:r w:rsidRPr="00925606">
        <w:rPr>
          <w:rFonts w:ascii="Arial" w:eastAsia="Times New Roman CYR" w:hAnsi="Arial" w:cs="Arial"/>
          <w:sz w:val="24"/>
          <w:szCs w:val="24"/>
        </w:rPr>
        <w:t xml:space="preserve">района Орловской области в соответствие с действующим законодательством, </w:t>
      </w:r>
      <w:proofErr w:type="spellStart"/>
      <w:r>
        <w:rPr>
          <w:rFonts w:ascii="Arial" w:eastAsia="Times New Roman CYR" w:hAnsi="Arial" w:cs="Arial"/>
          <w:sz w:val="24"/>
          <w:szCs w:val="24"/>
        </w:rPr>
        <w:t>Муравльский</w:t>
      </w:r>
      <w:proofErr w:type="spellEnd"/>
      <w:r w:rsidRPr="00925606">
        <w:rPr>
          <w:rFonts w:ascii="Arial" w:eastAsia="Times New Roman CYR" w:hAnsi="Arial" w:cs="Arial"/>
          <w:sz w:val="24"/>
          <w:szCs w:val="24"/>
        </w:rPr>
        <w:t xml:space="preserve"> сельский Совет народных депутатов </w:t>
      </w:r>
      <w:r w:rsidRPr="00925606">
        <w:rPr>
          <w:rFonts w:ascii="Arial" w:eastAsia="Times New Roman CYR" w:hAnsi="Arial" w:cs="Arial"/>
          <w:bCs/>
          <w:sz w:val="24"/>
          <w:szCs w:val="24"/>
        </w:rPr>
        <w:t>РЕШИЛ:</w:t>
      </w:r>
    </w:p>
    <w:p w:rsidR="00321E7B" w:rsidRPr="00925606" w:rsidRDefault="00321E7B" w:rsidP="00321E7B">
      <w:pPr>
        <w:pStyle w:val="a3"/>
        <w:numPr>
          <w:ilvl w:val="0"/>
          <w:numId w:val="3"/>
        </w:numPr>
        <w:autoSpaceDE w:val="0"/>
        <w:spacing w:after="0" w:line="240" w:lineRule="auto"/>
        <w:jc w:val="both"/>
        <w:rPr>
          <w:rFonts w:ascii="Arial" w:eastAsia="Times New Roman CYR" w:hAnsi="Arial" w:cs="Arial"/>
          <w:sz w:val="24"/>
          <w:szCs w:val="24"/>
        </w:rPr>
      </w:pPr>
      <w:r w:rsidRPr="00925606">
        <w:rPr>
          <w:rFonts w:ascii="Arial" w:eastAsia="Times New Roman CYR" w:hAnsi="Arial" w:cs="Arial"/>
          <w:sz w:val="24"/>
          <w:szCs w:val="24"/>
        </w:rPr>
        <w:t xml:space="preserve">Внести в Устав Муравльского сельского поселения Троснянского района Орловской области, принятый решением Муравльского сельского Совета народных депутатов от 17.06.2005 № 17 (в редакции от 19.01.2015 № 146) </w:t>
      </w:r>
      <w:r>
        <w:rPr>
          <w:rFonts w:ascii="Arial" w:eastAsia="Times New Roman CYR" w:hAnsi="Arial" w:cs="Arial"/>
          <w:sz w:val="24"/>
          <w:szCs w:val="24"/>
        </w:rPr>
        <w:t>следующие изменения</w:t>
      </w:r>
      <w:r w:rsidRPr="00925606">
        <w:rPr>
          <w:rFonts w:ascii="Arial" w:eastAsia="Times New Roman CYR" w:hAnsi="Arial" w:cs="Arial"/>
          <w:sz w:val="24"/>
          <w:szCs w:val="24"/>
        </w:rPr>
        <w:t xml:space="preserve"> согласно приложению.</w:t>
      </w:r>
    </w:p>
    <w:p w:rsidR="00321E7B" w:rsidRPr="00925606" w:rsidRDefault="00321E7B" w:rsidP="00321E7B">
      <w:pPr>
        <w:pStyle w:val="a3"/>
        <w:numPr>
          <w:ilvl w:val="0"/>
          <w:numId w:val="3"/>
        </w:numPr>
        <w:tabs>
          <w:tab w:val="left" w:pos="2977"/>
        </w:tabs>
        <w:autoSpaceDE w:val="0"/>
        <w:spacing w:after="0" w:line="240" w:lineRule="auto"/>
        <w:jc w:val="both"/>
        <w:rPr>
          <w:rFonts w:ascii="Arial" w:eastAsia="Times New Roman CYR" w:hAnsi="Arial" w:cs="Arial"/>
          <w:bCs/>
          <w:sz w:val="24"/>
          <w:szCs w:val="24"/>
        </w:rPr>
      </w:pPr>
      <w:r w:rsidRPr="00925606">
        <w:rPr>
          <w:rFonts w:ascii="Arial" w:eastAsia="Times New Roman CYR" w:hAnsi="Arial" w:cs="Arial"/>
          <w:bCs/>
          <w:sz w:val="24"/>
          <w:szCs w:val="24"/>
        </w:rPr>
        <w:t>Настоящее решение вступает в силу</w:t>
      </w:r>
      <w:r>
        <w:rPr>
          <w:rFonts w:ascii="Arial" w:eastAsia="Times New Roman CYR" w:hAnsi="Arial" w:cs="Arial"/>
          <w:bCs/>
          <w:sz w:val="24"/>
          <w:szCs w:val="24"/>
        </w:rPr>
        <w:t xml:space="preserve"> в порядке, определённом статьёй 49 Устава Муравльского сельского поселения Троснянского района Орловской области.</w:t>
      </w:r>
      <w:r w:rsidRPr="00925606">
        <w:rPr>
          <w:rFonts w:ascii="Arial" w:eastAsia="Times New Roman CYR" w:hAnsi="Arial" w:cs="Arial"/>
          <w:bCs/>
          <w:sz w:val="24"/>
          <w:szCs w:val="24"/>
        </w:rPr>
        <w:t xml:space="preserve"> </w:t>
      </w:r>
    </w:p>
    <w:p w:rsidR="00321E7B" w:rsidRPr="00925606" w:rsidRDefault="00321E7B" w:rsidP="00321E7B">
      <w:pPr>
        <w:tabs>
          <w:tab w:val="left" w:pos="2977"/>
        </w:tabs>
        <w:autoSpaceDE w:val="0"/>
        <w:spacing w:after="0" w:line="240" w:lineRule="auto"/>
        <w:jc w:val="both"/>
        <w:rPr>
          <w:rFonts w:ascii="Arial" w:eastAsia="Times New Roman CYR" w:hAnsi="Arial" w:cs="Arial"/>
          <w:b/>
          <w:bCs/>
          <w:sz w:val="24"/>
          <w:szCs w:val="24"/>
        </w:rPr>
      </w:pPr>
    </w:p>
    <w:p w:rsidR="00321E7B" w:rsidRPr="00925606" w:rsidRDefault="00321E7B" w:rsidP="00321E7B">
      <w:pPr>
        <w:pStyle w:val="a3"/>
        <w:autoSpaceDE w:val="0"/>
        <w:spacing w:after="0" w:line="240" w:lineRule="auto"/>
        <w:ind w:left="567"/>
        <w:jc w:val="both"/>
        <w:rPr>
          <w:rFonts w:ascii="Arial" w:eastAsia="Times New Roman CYR" w:hAnsi="Arial" w:cs="Arial"/>
          <w:sz w:val="24"/>
          <w:szCs w:val="24"/>
        </w:rPr>
      </w:pPr>
    </w:p>
    <w:p w:rsidR="00321E7B" w:rsidRDefault="00321E7B" w:rsidP="00321E7B">
      <w:pPr>
        <w:rPr>
          <w:rFonts w:ascii="Arial" w:eastAsia="Times New Roman CYR" w:hAnsi="Arial" w:cs="Arial"/>
          <w:sz w:val="24"/>
          <w:szCs w:val="24"/>
        </w:rPr>
      </w:pPr>
      <w:r>
        <w:rPr>
          <w:rFonts w:ascii="Arial" w:eastAsia="Times New Roman CYR" w:hAnsi="Arial" w:cs="Arial"/>
          <w:sz w:val="24"/>
          <w:szCs w:val="24"/>
        </w:rPr>
        <w:t>Глава сельского поселения                                                                Е. Н. Ковалькова</w:t>
      </w:r>
    </w:p>
    <w:p w:rsidR="00321E7B" w:rsidRDefault="00321E7B" w:rsidP="00321E7B">
      <w:pPr>
        <w:rPr>
          <w:rFonts w:ascii="Arial" w:eastAsia="Times New Roman CYR" w:hAnsi="Arial" w:cs="Arial"/>
          <w:sz w:val="24"/>
          <w:szCs w:val="24"/>
        </w:rPr>
      </w:pPr>
    </w:p>
    <w:p w:rsidR="00321E7B" w:rsidRDefault="00321E7B" w:rsidP="00321E7B">
      <w:pPr>
        <w:rPr>
          <w:rFonts w:ascii="Arial" w:eastAsia="Times New Roman CYR" w:hAnsi="Arial" w:cs="Arial"/>
          <w:sz w:val="24"/>
          <w:szCs w:val="24"/>
        </w:rPr>
      </w:pPr>
    </w:p>
    <w:p w:rsidR="00321E7B" w:rsidRDefault="00321E7B" w:rsidP="00321E7B">
      <w:pPr>
        <w:rPr>
          <w:rFonts w:ascii="Arial" w:eastAsia="Times New Roman CYR" w:hAnsi="Arial" w:cs="Arial"/>
          <w:sz w:val="24"/>
          <w:szCs w:val="24"/>
        </w:rPr>
      </w:pPr>
    </w:p>
    <w:p w:rsidR="00321E7B" w:rsidRDefault="00321E7B" w:rsidP="00321E7B">
      <w:pPr>
        <w:rPr>
          <w:rFonts w:ascii="Arial" w:eastAsia="Times New Roman CYR" w:hAnsi="Arial" w:cs="Arial"/>
          <w:sz w:val="24"/>
          <w:szCs w:val="24"/>
        </w:rPr>
      </w:pPr>
    </w:p>
    <w:p w:rsidR="00321E7B" w:rsidRDefault="00321E7B" w:rsidP="00321E7B">
      <w:pPr>
        <w:jc w:val="right"/>
        <w:rPr>
          <w:rFonts w:ascii="Arial" w:eastAsia="Times New Roman CYR" w:hAnsi="Arial" w:cs="Arial"/>
          <w:sz w:val="24"/>
          <w:szCs w:val="24"/>
        </w:rPr>
      </w:pPr>
      <w:r>
        <w:rPr>
          <w:rFonts w:ascii="Arial" w:eastAsia="Times New Roman CYR" w:hAnsi="Arial" w:cs="Arial"/>
          <w:sz w:val="24"/>
          <w:szCs w:val="24"/>
        </w:rPr>
        <w:lastRenderedPageBreak/>
        <w:t>Приложение</w:t>
      </w:r>
    </w:p>
    <w:p w:rsidR="00321E7B" w:rsidRDefault="00321E7B" w:rsidP="00321E7B">
      <w:pPr>
        <w:jc w:val="right"/>
        <w:rPr>
          <w:rFonts w:ascii="Arial" w:eastAsia="Times New Roman CYR" w:hAnsi="Arial" w:cs="Arial"/>
          <w:sz w:val="24"/>
          <w:szCs w:val="24"/>
        </w:rPr>
      </w:pPr>
      <w:r>
        <w:rPr>
          <w:rFonts w:ascii="Arial" w:eastAsia="Times New Roman CYR" w:hAnsi="Arial" w:cs="Arial"/>
          <w:sz w:val="24"/>
          <w:szCs w:val="24"/>
        </w:rPr>
        <w:t>к решению Муравльского сельского Совета</w:t>
      </w:r>
    </w:p>
    <w:p w:rsidR="00321E7B" w:rsidRDefault="00DE02A7" w:rsidP="00321E7B">
      <w:pPr>
        <w:jc w:val="right"/>
        <w:rPr>
          <w:rFonts w:ascii="Arial" w:eastAsia="Times New Roman CYR" w:hAnsi="Arial" w:cs="Arial"/>
          <w:sz w:val="24"/>
          <w:szCs w:val="24"/>
        </w:rPr>
      </w:pPr>
      <w:r>
        <w:rPr>
          <w:rFonts w:ascii="Arial" w:eastAsia="Times New Roman CYR" w:hAnsi="Arial" w:cs="Arial"/>
          <w:sz w:val="24"/>
          <w:szCs w:val="24"/>
        </w:rPr>
        <w:t>народных депутатов от 10.09.2018 № 71</w:t>
      </w:r>
    </w:p>
    <w:p w:rsidR="00321E7B" w:rsidRDefault="00321E7B" w:rsidP="00321E7B">
      <w:pPr>
        <w:jc w:val="both"/>
        <w:rPr>
          <w:rFonts w:ascii="Arial" w:eastAsia="Times New Roman CYR" w:hAnsi="Arial" w:cs="Arial"/>
          <w:sz w:val="24"/>
          <w:szCs w:val="24"/>
        </w:rPr>
      </w:pPr>
    </w:p>
    <w:p w:rsidR="00321E7B" w:rsidRDefault="00321E7B" w:rsidP="00321E7B">
      <w:pPr>
        <w:jc w:val="both"/>
        <w:rPr>
          <w:rFonts w:ascii="Arial" w:eastAsia="Times New Roman CYR" w:hAnsi="Arial" w:cs="Arial"/>
          <w:sz w:val="24"/>
          <w:szCs w:val="24"/>
        </w:rPr>
      </w:pPr>
      <w:r>
        <w:rPr>
          <w:rFonts w:ascii="Arial" w:eastAsia="Times New Roman CYR" w:hAnsi="Arial" w:cs="Arial"/>
          <w:sz w:val="24"/>
          <w:szCs w:val="24"/>
        </w:rPr>
        <w:t xml:space="preserve">  Внести в Устав Муравльского сельского поселения Троснянского района Орловской области (далее Устав) следующие изменения:</w:t>
      </w:r>
    </w:p>
    <w:p w:rsidR="00BF5B73" w:rsidRPr="00BF5B73" w:rsidRDefault="00321E7B" w:rsidP="00BF5B73">
      <w:pPr>
        <w:tabs>
          <w:tab w:val="num" w:pos="0"/>
          <w:tab w:val="left" w:pos="2977"/>
        </w:tabs>
        <w:ind w:firstLine="709"/>
        <w:jc w:val="both"/>
        <w:rPr>
          <w:rFonts w:ascii="Arial" w:hAnsi="Arial" w:cs="Arial"/>
          <w:sz w:val="24"/>
          <w:szCs w:val="24"/>
        </w:rPr>
      </w:pPr>
      <w:r w:rsidRPr="00BF5B73">
        <w:rPr>
          <w:rFonts w:ascii="Arial" w:eastAsia="Times New Roman CYR" w:hAnsi="Arial" w:cs="Arial"/>
          <w:sz w:val="24"/>
          <w:szCs w:val="24"/>
        </w:rPr>
        <w:t xml:space="preserve"> </w:t>
      </w:r>
      <w:r w:rsidR="00BF5B73">
        <w:rPr>
          <w:rFonts w:ascii="Arial" w:hAnsi="Arial" w:cs="Arial"/>
          <w:sz w:val="24"/>
          <w:szCs w:val="24"/>
        </w:rPr>
        <w:t xml:space="preserve">  1.</w:t>
      </w:r>
      <w:r w:rsidR="00845DF3">
        <w:rPr>
          <w:rFonts w:ascii="Arial" w:hAnsi="Arial" w:cs="Arial"/>
          <w:sz w:val="24"/>
          <w:szCs w:val="24"/>
        </w:rPr>
        <w:t xml:space="preserve"> П</w:t>
      </w:r>
      <w:r w:rsidR="00BF5B73" w:rsidRPr="00BF5B73">
        <w:rPr>
          <w:rFonts w:ascii="Arial" w:hAnsi="Arial" w:cs="Arial"/>
          <w:sz w:val="24"/>
          <w:szCs w:val="24"/>
        </w:rPr>
        <w:t>ункт 3  статьи 2 изложить в следующей редакции:</w:t>
      </w:r>
    </w:p>
    <w:p w:rsidR="00BF5B73" w:rsidRPr="00BF5B73" w:rsidRDefault="00BF5B73" w:rsidP="00BF5B73">
      <w:pPr>
        <w:spacing w:line="312" w:lineRule="auto"/>
        <w:ind w:firstLine="540"/>
        <w:jc w:val="both"/>
        <w:rPr>
          <w:rFonts w:ascii="Arial" w:hAnsi="Arial" w:cs="Arial"/>
          <w:sz w:val="24"/>
          <w:szCs w:val="24"/>
        </w:rPr>
      </w:pPr>
      <w:r w:rsidRPr="00BF5B73">
        <w:rPr>
          <w:rFonts w:ascii="Arial" w:hAnsi="Arial" w:cs="Arial"/>
          <w:sz w:val="24"/>
          <w:szCs w:val="24"/>
        </w:rPr>
        <w:t xml:space="preserve">   «3)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BF5B73" w:rsidRPr="00BF5B73" w:rsidRDefault="00BF5B73" w:rsidP="00BF5B73">
      <w:pPr>
        <w:jc w:val="both"/>
        <w:rPr>
          <w:rFonts w:ascii="Arial" w:hAnsi="Arial" w:cs="Arial"/>
          <w:sz w:val="24"/>
          <w:szCs w:val="24"/>
        </w:rPr>
      </w:pPr>
      <w:r>
        <w:rPr>
          <w:rFonts w:ascii="Arial" w:hAnsi="Arial" w:cs="Arial"/>
          <w:sz w:val="24"/>
          <w:szCs w:val="24"/>
        </w:rPr>
        <w:t xml:space="preserve">          2.</w:t>
      </w:r>
      <w:r w:rsidR="00845DF3">
        <w:rPr>
          <w:rFonts w:ascii="Arial" w:hAnsi="Arial" w:cs="Arial"/>
          <w:sz w:val="24"/>
          <w:szCs w:val="24"/>
        </w:rPr>
        <w:t xml:space="preserve"> П</w:t>
      </w:r>
      <w:r w:rsidRPr="00BF5B73">
        <w:rPr>
          <w:rFonts w:ascii="Arial" w:hAnsi="Arial" w:cs="Arial"/>
          <w:sz w:val="24"/>
          <w:szCs w:val="24"/>
        </w:rPr>
        <w:t>ункт 9 статьи 5  изложить в следующей редакции:</w:t>
      </w:r>
    </w:p>
    <w:p w:rsidR="00BF5B73" w:rsidRPr="00BF5B73" w:rsidRDefault="00BF5B73" w:rsidP="00BF5B73">
      <w:pPr>
        <w:spacing w:line="312" w:lineRule="auto"/>
        <w:ind w:firstLine="540"/>
        <w:jc w:val="both"/>
        <w:rPr>
          <w:rFonts w:ascii="Arial" w:hAnsi="Arial" w:cs="Arial"/>
          <w:sz w:val="24"/>
          <w:szCs w:val="24"/>
        </w:rPr>
      </w:pPr>
      <w:r w:rsidRPr="00BF5B73">
        <w:rPr>
          <w:rFonts w:ascii="Arial" w:hAnsi="Arial" w:cs="Arial"/>
          <w:sz w:val="24"/>
          <w:szCs w:val="24"/>
        </w:rPr>
        <w:t xml:space="preserve"> «9)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F5B73" w:rsidRPr="00BF5B73" w:rsidRDefault="00BF5B73" w:rsidP="00BF5B73">
      <w:pPr>
        <w:spacing w:line="312" w:lineRule="auto"/>
        <w:ind w:firstLine="540"/>
        <w:jc w:val="both"/>
        <w:rPr>
          <w:rFonts w:ascii="Arial" w:hAnsi="Arial" w:cs="Arial"/>
          <w:sz w:val="24"/>
          <w:szCs w:val="24"/>
        </w:rPr>
      </w:pPr>
      <w:r>
        <w:rPr>
          <w:rFonts w:ascii="Arial" w:hAnsi="Arial" w:cs="Arial"/>
          <w:sz w:val="24"/>
          <w:szCs w:val="24"/>
        </w:rPr>
        <w:t>3. Статью 6 дополнить пунктом 15</w:t>
      </w:r>
      <w:r w:rsidRPr="00BF5B73">
        <w:rPr>
          <w:rFonts w:ascii="Arial" w:hAnsi="Arial" w:cs="Arial"/>
          <w:sz w:val="24"/>
          <w:szCs w:val="24"/>
        </w:rPr>
        <w:t xml:space="preserve"> следующего содержания:</w:t>
      </w:r>
    </w:p>
    <w:p w:rsidR="00BF5B73" w:rsidRPr="00BF5B73" w:rsidRDefault="00BF5B73" w:rsidP="00BF5B73">
      <w:pPr>
        <w:spacing w:line="312" w:lineRule="auto"/>
        <w:ind w:firstLine="540"/>
        <w:jc w:val="both"/>
        <w:rPr>
          <w:rFonts w:ascii="Arial" w:hAnsi="Arial" w:cs="Arial"/>
          <w:sz w:val="24"/>
          <w:szCs w:val="24"/>
        </w:rPr>
      </w:pPr>
      <w:r w:rsidRPr="00BF5B73">
        <w:rPr>
          <w:rFonts w:ascii="Arial" w:hAnsi="Arial" w:cs="Arial"/>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ascii="Arial" w:hAnsi="Arial" w:cs="Arial"/>
          <w:sz w:val="24"/>
          <w:szCs w:val="24"/>
        </w:rPr>
        <w:t>;</w:t>
      </w:r>
      <w:r w:rsidRPr="00BF5B73">
        <w:rPr>
          <w:rFonts w:ascii="Arial" w:hAnsi="Arial" w:cs="Arial"/>
          <w:sz w:val="24"/>
          <w:szCs w:val="24"/>
        </w:rPr>
        <w:t xml:space="preserve"> </w:t>
      </w:r>
    </w:p>
    <w:p w:rsidR="00BF5B73" w:rsidRPr="00BF5B73" w:rsidRDefault="00BF5B73" w:rsidP="00BF5B73">
      <w:pPr>
        <w:spacing w:line="312" w:lineRule="auto"/>
        <w:ind w:firstLine="540"/>
        <w:jc w:val="both"/>
        <w:rPr>
          <w:rFonts w:ascii="Arial" w:hAnsi="Arial" w:cs="Arial"/>
          <w:sz w:val="24"/>
          <w:szCs w:val="24"/>
        </w:rPr>
      </w:pPr>
      <w:r>
        <w:rPr>
          <w:rFonts w:ascii="Arial" w:hAnsi="Arial" w:cs="Arial"/>
          <w:sz w:val="24"/>
          <w:szCs w:val="24"/>
        </w:rPr>
        <w:t xml:space="preserve">4. </w:t>
      </w:r>
      <w:r w:rsidRPr="00BF5B73">
        <w:rPr>
          <w:rFonts w:ascii="Arial" w:hAnsi="Arial" w:cs="Arial"/>
          <w:sz w:val="24"/>
          <w:szCs w:val="24"/>
        </w:rPr>
        <w:t>Наименование статьи 14 изложить в следующей редакции:</w:t>
      </w:r>
    </w:p>
    <w:p w:rsidR="00BF5B73" w:rsidRPr="00BF5B73" w:rsidRDefault="00BF5B73" w:rsidP="00BF5B73">
      <w:pPr>
        <w:spacing w:line="312" w:lineRule="auto"/>
        <w:ind w:firstLine="540"/>
        <w:jc w:val="both"/>
        <w:rPr>
          <w:rFonts w:ascii="Arial" w:hAnsi="Arial" w:cs="Arial"/>
          <w:sz w:val="24"/>
          <w:szCs w:val="24"/>
        </w:rPr>
      </w:pPr>
      <w:r w:rsidRPr="00BF5B73">
        <w:rPr>
          <w:rFonts w:ascii="Arial" w:hAnsi="Arial" w:cs="Arial"/>
          <w:sz w:val="24"/>
          <w:szCs w:val="24"/>
        </w:rPr>
        <w:t>"Статья 14. Публичные слушания, общественные обсуждения";</w:t>
      </w:r>
    </w:p>
    <w:p w:rsidR="00BF5B73" w:rsidRPr="00BF5B73" w:rsidRDefault="00BF5B73" w:rsidP="00BF5B73">
      <w:pPr>
        <w:spacing w:line="312" w:lineRule="auto"/>
        <w:ind w:firstLine="540"/>
        <w:jc w:val="both"/>
        <w:rPr>
          <w:rFonts w:ascii="Arial" w:hAnsi="Arial" w:cs="Arial"/>
          <w:sz w:val="24"/>
          <w:szCs w:val="24"/>
        </w:rPr>
      </w:pPr>
      <w:r>
        <w:rPr>
          <w:rFonts w:ascii="Arial" w:hAnsi="Arial" w:cs="Arial"/>
          <w:sz w:val="24"/>
          <w:szCs w:val="24"/>
        </w:rPr>
        <w:t>5.</w:t>
      </w:r>
      <w:r w:rsidR="00845DF3">
        <w:rPr>
          <w:rFonts w:ascii="Arial" w:hAnsi="Arial" w:cs="Arial"/>
          <w:sz w:val="24"/>
          <w:szCs w:val="24"/>
        </w:rPr>
        <w:t xml:space="preserve"> А</w:t>
      </w:r>
      <w:r w:rsidRPr="00BF5B73">
        <w:rPr>
          <w:rFonts w:ascii="Arial" w:hAnsi="Arial" w:cs="Arial"/>
          <w:sz w:val="24"/>
          <w:szCs w:val="24"/>
        </w:rPr>
        <w:t xml:space="preserve">бзац 3 пункт 3 статьи 14 признать утратившим силу; </w:t>
      </w:r>
    </w:p>
    <w:p w:rsidR="00BF5B73" w:rsidRPr="00BF5B73" w:rsidRDefault="00BF5B73" w:rsidP="00BF5B73">
      <w:pPr>
        <w:spacing w:line="312" w:lineRule="auto"/>
        <w:ind w:firstLine="540"/>
        <w:jc w:val="both"/>
        <w:rPr>
          <w:rFonts w:ascii="Arial" w:hAnsi="Arial" w:cs="Arial"/>
          <w:sz w:val="24"/>
          <w:szCs w:val="24"/>
        </w:rPr>
      </w:pPr>
      <w:r>
        <w:rPr>
          <w:rFonts w:ascii="Arial" w:hAnsi="Arial" w:cs="Arial"/>
          <w:sz w:val="24"/>
          <w:szCs w:val="24"/>
        </w:rPr>
        <w:t>6.</w:t>
      </w:r>
      <w:r w:rsidR="00845DF3">
        <w:rPr>
          <w:rFonts w:ascii="Arial" w:hAnsi="Arial" w:cs="Arial"/>
          <w:sz w:val="24"/>
          <w:szCs w:val="24"/>
        </w:rPr>
        <w:t xml:space="preserve"> П</w:t>
      </w:r>
      <w:r w:rsidRPr="00BF5B73">
        <w:rPr>
          <w:rFonts w:ascii="Arial" w:hAnsi="Arial" w:cs="Arial"/>
          <w:sz w:val="24"/>
          <w:szCs w:val="24"/>
        </w:rPr>
        <w:t>ункт 5 статьи 14 изложить в следующей редакции:</w:t>
      </w:r>
    </w:p>
    <w:p w:rsidR="00BF5B73" w:rsidRPr="00BF5B73" w:rsidRDefault="00BF5B73" w:rsidP="00BF5B73">
      <w:pPr>
        <w:spacing w:line="312" w:lineRule="auto"/>
        <w:ind w:firstLine="540"/>
        <w:jc w:val="both"/>
        <w:rPr>
          <w:rFonts w:ascii="Arial" w:hAnsi="Arial" w:cs="Arial"/>
          <w:sz w:val="24"/>
          <w:szCs w:val="24"/>
        </w:rPr>
      </w:pPr>
      <w:r w:rsidRPr="00BF5B73">
        <w:rPr>
          <w:rFonts w:ascii="Arial" w:hAnsi="Arial" w:cs="Arial"/>
          <w:sz w:val="24"/>
          <w:szCs w:val="24"/>
        </w:rPr>
        <w:t xml:space="preserve">«5) . Порядок организации и проведения публичных слушаний по проектами вопросам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w:t>
      </w:r>
      <w:r w:rsidRPr="00BF5B73">
        <w:rPr>
          <w:rFonts w:ascii="Arial" w:hAnsi="Arial" w:cs="Arial"/>
          <w:sz w:val="24"/>
          <w:szCs w:val="24"/>
        </w:rPr>
        <w:lastRenderedPageBreak/>
        <w:t>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определяется нормативными правовыми актами сельского Совета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r>
        <w:rPr>
          <w:rFonts w:ascii="Arial" w:hAnsi="Arial" w:cs="Arial"/>
          <w:sz w:val="24"/>
          <w:szCs w:val="24"/>
        </w:rPr>
        <w:t>;</w:t>
      </w:r>
    </w:p>
    <w:p w:rsidR="00BF5B73" w:rsidRDefault="00BF5B73" w:rsidP="00BF5B73">
      <w:pPr>
        <w:pStyle w:val="HTML"/>
        <w:rPr>
          <w:rFonts w:ascii="Arial" w:hAnsi="Arial" w:cs="Arial"/>
          <w:sz w:val="24"/>
          <w:szCs w:val="24"/>
        </w:rPr>
      </w:pPr>
      <w:r>
        <w:rPr>
          <w:rFonts w:ascii="Arial" w:hAnsi="Arial" w:cs="Arial"/>
          <w:sz w:val="24"/>
          <w:szCs w:val="24"/>
        </w:rPr>
        <w:t>7.</w:t>
      </w:r>
      <w:r w:rsidRPr="00BF5B73">
        <w:rPr>
          <w:rFonts w:ascii="Arial" w:hAnsi="Arial" w:cs="Arial"/>
          <w:sz w:val="24"/>
          <w:szCs w:val="24"/>
        </w:rPr>
        <w:t xml:space="preserve">  Статью 14 дополнить пунктом 6 следующего содержания:</w:t>
      </w:r>
    </w:p>
    <w:p w:rsidR="00BF5B73" w:rsidRPr="00BF5B73" w:rsidRDefault="00BF5B73" w:rsidP="00BF5B73">
      <w:pPr>
        <w:pStyle w:val="HTML"/>
        <w:jc w:val="both"/>
        <w:rPr>
          <w:rFonts w:ascii="Arial" w:hAnsi="Arial" w:cs="Arial"/>
          <w:sz w:val="24"/>
          <w:szCs w:val="24"/>
        </w:rPr>
      </w:pPr>
    </w:p>
    <w:p w:rsidR="00BF5B73" w:rsidRDefault="00BF5B73" w:rsidP="00BF5B73">
      <w:pPr>
        <w:pStyle w:val="HTML"/>
        <w:jc w:val="both"/>
        <w:rPr>
          <w:rFonts w:ascii="Arial" w:hAnsi="Arial" w:cs="Arial"/>
          <w:sz w:val="24"/>
          <w:szCs w:val="24"/>
        </w:rPr>
      </w:pPr>
      <w:r w:rsidRPr="00BF5B73">
        <w:rPr>
          <w:rFonts w:ascii="Arial" w:hAnsi="Arial" w:cs="Arial"/>
          <w:sz w:val="24"/>
          <w:szCs w:val="24"/>
        </w:rPr>
        <w:t xml:space="preserve">  «6.По проектам генеральных планов, проектам правил землепользования и</w:t>
      </w:r>
    </w:p>
    <w:p w:rsidR="00BF5B73" w:rsidRPr="00BF5B73" w:rsidRDefault="00BF5B73" w:rsidP="00BF5B73">
      <w:pPr>
        <w:pStyle w:val="HTML"/>
        <w:jc w:val="both"/>
        <w:rPr>
          <w:rFonts w:ascii="Arial" w:hAnsi="Arial" w:cs="Arial"/>
          <w:sz w:val="24"/>
          <w:szCs w:val="24"/>
        </w:rPr>
      </w:pPr>
    </w:p>
    <w:p w:rsidR="00BF5B73" w:rsidRPr="00BF5B73" w:rsidRDefault="00BF5B73" w:rsidP="00BF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BF5B73">
        <w:rPr>
          <w:rFonts w:ascii="Arial" w:hAnsi="Arial" w:cs="Arial"/>
          <w:sz w:val="24"/>
          <w:szCs w:val="24"/>
        </w:rPr>
        <w:t xml:space="preserve"> застройки,    проектам    планировки   территории,   проектам   межевания</w:t>
      </w:r>
    </w:p>
    <w:p w:rsidR="00BF5B73" w:rsidRPr="00BF5B73" w:rsidRDefault="00BF5B73" w:rsidP="00BF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BF5B73">
        <w:rPr>
          <w:rFonts w:ascii="Arial" w:hAnsi="Arial" w:cs="Arial"/>
          <w:sz w:val="24"/>
          <w:szCs w:val="24"/>
        </w:rPr>
        <w:t xml:space="preserve"> территории,   проектам   правил   благоустройства  территорий,  проектам,</w:t>
      </w:r>
    </w:p>
    <w:p w:rsidR="00BF5B73" w:rsidRPr="00BF5B73" w:rsidRDefault="00BF5B73" w:rsidP="00BF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BF5B73">
        <w:rPr>
          <w:rFonts w:ascii="Arial" w:hAnsi="Arial" w:cs="Arial"/>
          <w:sz w:val="24"/>
          <w:szCs w:val="24"/>
        </w:rPr>
        <w:t xml:space="preserve"> предусматривающим  внесение  изменений  в  один из указанных утвержденных</w:t>
      </w:r>
    </w:p>
    <w:p w:rsidR="00BF5B73" w:rsidRPr="00BF5B73" w:rsidRDefault="00BF5B73" w:rsidP="00BF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BF5B73">
        <w:rPr>
          <w:rFonts w:ascii="Arial" w:hAnsi="Arial" w:cs="Arial"/>
          <w:sz w:val="24"/>
          <w:szCs w:val="24"/>
        </w:rPr>
        <w:t xml:space="preserve"> документов,  проектам  решений  о  предоставлении  разрешения  на условно</w:t>
      </w:r>
    </w:p>
    <w:p w:rsidR="00BF5B73" w:rsidRPr="00BF5B73" w:rsidRDefault="00BF5B73" w:rsidP="00BF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BF5B73">
        <w:rPr>
          <w:rFonts w:ascii="Arial" w:hAnsi="Arial" w:cs="Arial"/>
          <w:sz w:val="24"/>
          <w:szCs w:val="24"/>
        </w:rPr>
        <w:t xml:space="preserve"> разрешенный    вид   использования   земельного   участка   или   объекта</w:t>
      </w:r>
    </w:p>
    <w:p w:rsidR="00BF5B73" w:rsidRPr="00BF5B73" w:rsidRDefault="00BF5B73" w:rsidP="00BF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BF5B73">
        <w:rPr>
          <w:rFonts w:ascii="Arial" w:hAnsi="Arial" w:cs="Arial"/>
          <w:sz w:val="24"/>
          <w:szCs w:val="24"/>
        </w:rPr>
        <w:t xml:space="preserve"> капитального  строительства, проектам решений о предоставлении разрешения</w:t>
      </w:r>
    </w:p>
    <w:p w:rsidR="00BF5B73" w:rsidRPr="00BF5B73" w:rsidRDefault="00BF5B73" w:rsidP="00BF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BF5B73">
        <w:rPr>
          <w:rFonts w:ascii="Arial" w:hAnsi="Arial" w:cs="Arial"/>
          <w:sz w:val="24"/>
          <w:szCs w:val="24"/>
        </w:rPr>
        <w:t xml:space="preserve"> на   отклонение  от  предельных  параметров  разрешенного  строительства,</w:t>
      </w:r>
    </w:p>
    <w:p w:rsidR="00BF5B73" w:rsidRPr="00BF5B73" w:rsidRDefault="00BF5B73" w:rsidP="00BF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BF5B73">
        <w:rPr>
          <w:rFonts w:ascii="Arial" w:hAnsi="Arial" w:cs="Arial"/>
          <w:sz w:val="24"/>
          <w:szCs w:val="24"/>
        </w:rPr>
        <w:t xml:space="preserve"> реконструкции  объектов  капитального  строительства,  вопросам изменения</w:t>
      </w:r>
    </w:p>
    <w:p w:rsidR="00BF5B73" w:rsidRPr="00BF5B73" w:rsidRDefault="00BF5B73" w:rsidP="00BF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BF5B73">
        <w:rPr>
          <w:rFonts w:ascii="Arial" w:hAnsi="Arial" w:cs="Arial"/>
          <w:sz w:val="24"/>
          <w:szCs w:val="24"/>
        </w:rPr>
        <w:t xml:space="preserve"> одного  вида  разрешенного  использования  земельных  участков и объектов</w:t>
      </w:r>
    </w:p>
    <w:p w:rsidR="00BF5B73" w:rsidRPr="00BF5B73" w:rsidRDefault="00BF5B73" w:rsidP="00BF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BF5B73">
        <w:rPr>
          <w:rFonts w:ascii="Arial" w:hAnsi="Arial" w:cs="Arial"/>
          <w:sz w:val="24"/>
          <w:szCs w:val="24"/>
        </w:rPr>
        <w:t xml:space="preserve"> капитального   строительства  на  другой  вид  такого  использования  при</w:t>
      </w:r>
    </w:p>
    <w:p w:rsidR="00BF5B73" w:rsidRPr="00BF5B73" w:rsidRDefault="00BF5B73" w:rsidP="00BF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BF5B73">
        <w:rPr>
          <w:rFonts w:ascii="Arial" w:hAnsi="Arial" w:cs="Arial"/>
          <w:sz w:val="24"/>
          <w:szCs w:val="24"/>
        </w:rPr>
        <w:t xml:space="preserve"> отсутствии  утвержденных  правил  землепользования и застройки проводятся</w:t>
      </w:r>
    </w:p>
    <w:p w:rsidR="00BF5B73" w:rsidRPr="00BF5B73" w:rsidRDefault="00BF5B73" w:rsidP="00BF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BF5B73">
        <w:rPr>
          <w:rFonts w:ascii="Arial" w:hAnsi="Arial" w:cs="Arial"/>
          <w:sz w:val="24"/>
          <w:szCs w:val="24"/>
        </w:rPr>
        <w:t xml:space="preserve"> общественные  обсуждения  или  публичные  слушания, порядок организации и</w:t>
      </w:r>
    </w:p>
    <w:p w:rsidR="00BF5B73" w:rsidRDefault="00BF5B73" w:rsidP="00BF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BF5B73">
        <w:rPr>
          <w:rFonts w:ascii="Arial" w:hAnsi="Arial" w:cs="Arial"/>
          <w:sz w:val="24"/>
          <w:szCs w:val="24"/>
        </w:rPr>
        <w:t xml:space="preserve"> проведения  которых  определяется  нормативным правовым актом сельского </w:t>
      </w:r>
    </w:p>
    <w:p w:rsidR="00BF5B73" w:rsidRDefault="00BF5B73" w:rsidP="00BF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BF5B73">
        <w:rPr>
          <w:rFonts w:ascii="Arial" w:hAnsi="Arial" w:cs="Arial"/>
          <w:sz w:val="24"/>
          <w:szCs w:val="24"/>
        </w:rPr>
        <w:t xml:space="preserve">Совета  народных депутатов  с  учетом  положений  законодательства  о  </w:t>
      </w:r>
    </w:p>
    <w:p w:rsidR="00BF5B73" w:rsidRPr="00BF5B73" w:rsidRDefault="00BF5B73" w:rsidP="00BF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BF5B73">
        <w:rPr>
          <w:rFonts w:ascii="Arial" w:hAnsi="Arial" w:cs="Arial"/>
          <w:sz w:val="24"/>
          <w:szCs w:val="24"/>
        </w:rPr>
        <w:t>градостроительной деятельности»;</w:t>
      </w:r>
    </w:p>
    <w:p w:rsidR="00BF5B73" w:rsidRPr="00BF5B73" w:rsidRDefault="00BF5B73" w:rsidP="00BF5B73">
      <w:pPr>
        <w:spacing w:line="312" w:lineRule="auto"/>
        <w:ind w:firstLine="540"/>
        <w:jc w:val="both"/>
        <w:rPr>
          <w:rFonts w:ascii="Arial" w:hAnsi="Arial" w:cs="Arial"/>
          <w:sz w:val="24"/>
          <w:szCs w:val="24"/>
        </w:rPr>
      </w:pPr>
      <w:r>
        <w:rPr>
          <w:rFonts w:ascii="Arial" w:hAnsi="Arial" w:cs="Arial"/>
          <w:sz w:val="24"/>
          <w:szCs w:val="24"/>
        </w:rPr>
        <w:t>8.</w:t>
      </w:r>
      <w:r w:rsidRPr="00BF5B73">
        <w:rPr>
          <w:rFonts w:ascii="Arial" w:hAnsi="Arial" w:cs="Arial"/>
          <w:sz w:val="24"/>
          <w:szCs w:val="24"/>
        </w:rPr>
        <w:t xml:space="preserve"> Дополнить  пункт 2.1 части 3 ст.14 следующего содержания:</w:t>
      </w:r>
    </w:p>
    <w:p w:rsidR="00BF5B73" w:rsidRPr="00BF5B73" w:rsidRDefault="00BF5B73" w:rsidP="00BF5B73">
      <w:pPr>
        <w:spacing w:line="312" w:lineRule="auto"/>
        <w:ind w:firstLine="540"/>
        <w:jc w:val="both"/>
        <w:rPr>
          <w:rFonts w:ascii="Arial" w:hAnsi="Arial" w:cs="Arial"/>
          <w:sz w:val="24"/>
          <w:szCs w:val="24"/>
        </w:rPr>
      </w:pPr>
      <w:r w:rsidRPr="00BF5B73">
        <w:rPr>
          <w:rFonts w:ascii="Arial" w:hAnsi="Arial" w:cs="Arial"/>
          <w:sz w:val="24"/>
          <w:szCs w:val="24"/>
        </w:rPr>
        <w:t>«2.1) проект стратегии социально-экономического развития муниципального образования;»</w:t>
      </w:r>
      <w:r>
        <w:rPr>
          <w:rFonts w:ascii="Arial" w:hAnsi="Arial" w:cs="Arial"/>
          <w:sz w:val="24"/>
          <w:szCs w:val="24"/>
        </w:rPr>
        <w:t>;</w:t>
      </w:r>
    </w:p>
    <w:p w:rsidR="00BF5B73" w:rsidRPr="00BF5B73" w:rsidRDefault="00BF5B73" w:rsidP="00BF5B73">
      <w:pPr>
        <w:jc w:val="both"/>
        <w:rPr>
          <w:rFonts w:ascii="Arial" w:hAnsi="Arial" w:cs="Arial"/>
          <w:sz w:val="24"/>
          <w:szCs w:val="24"/>
        </w:rPr>
      </w:pPr>
      <w:r>
        <w:rPr>
          <w:rFonts w:ascii="Arial" w:hAnsi="Arial" w:cs="Arial"/>
          <w:sz w:val="24"/>
          <w:szCs w:val="24"/>
        </w:rPr>
        <w:lastRenderedPageBreak/>
        <w:t xml:space="preserve">           9.</w:t>
      </w:r>
      <w:r w:rsidRPr="00BF5B73">
        <w:rPr>
          <w:rFonts w:ascii="Arial" w:hAnsi="Arial" w:cs="Arial"/>
          <w:sz w:val="24"/>
          <w:szCs w:val="24"/>
        </w:rPr>
        <w:t xml:space="preserve">  </w:t>
      </w:r>
      <w:r w:rsidR="00845DF3">
        <w:rPr>
          <w:rFonts w:ascii="Arial" w:hAnsi="Arial" w:cs="Arial"/>
          <w:sz w:val="24"/>
          <w:szCs w:val="24"/>
        </w:rPr>
        <w:t>С</w:t>
      </w:r>
      <w:r w:rsidRPr="00BF5B73">
        <w:rPr>
          <w:rFonts w:ascii="Arial" w:hAnsi="Arial" w:cs="Arial"/>
          <w:sz w:val="24"/>
          <w:szCs w:val="24"/>
        </w:rPr>
        <w:t>татью 21 пункт 2 дополнить абзацем 11:</w:t>
      </w:r>
    </w:p>
    <w:p w:rsidR="00BF5B73" w:rsidRDefault="00BF5B73" w:rsidP="00BF5B73">
      <w:pPr>
        <w:spacing w:line="312" w:lineRule="auto"/>
        <w:ind w:firstLine="540"/>
        <w:jc w:val="both"/>
        <w:rPr>
          <w:rFonts w:ascii="Arial" w:hAnsi="Arial" w:cs="Arial"/>
          <w:sz w:val="24"/>
          <w:szCs w:val="24"/>
        </w:rPr>
      </w:pPr>
      <w:r w:rsidRPr="00BF5B73">
        <w:rPr>
          <w:rFonts w:ascii="Arial" w:hAnsi="Arial" w:cs="Arial"/>
          <w:sz w:val="24"/>
          <w:szCs w:val="24"/>
        </w:rPr>
        <w:t>«11) утверждение правил благоустройства террито</w:t>
      </w:r>
      <w:r>
        <w:rPr>
          <w:rFonts w:ascii="Arial" w:hAnsi="Arial" w:cs="Arial"/>
          <w:sz w:val="24"/>
          <w:szCs w:val="24"/>
        </w:rPr>
        <w:t>рии муниципального образования»;</w:t>
      </w:r>
    </w:p>
    <w:p w:rsidR="00845DF3" w:rsidRPr="00845DF3" w:rsidRDefault="00845DF3" w:rsidP="00845DF3">
      <w:pPr>
        <w:pStyle w:val="a7"/>
        <w:jc w:val="both"/>
        <w:rPr>
          <w:rFonts w:ascii="Arial" w:hAnsi="Arial" w:cs="Arial"/>
          <w:sz w:val="24"/>
          <w:szCs w:val="24"/>
        </w:rPr>
      </w:pPr>
      <w:r>
        <w:rPr>
          <w:rFonts w:ascii="Arial" w:hAnsi="Arial" w:cs="Arial"/>
          <w:sz w:val="24"/>
          <w:szCs w:val="24"/>
        </w:rPr>
        <w:t xml:space="preserve">       10. </w:t>
      </w:r>
      <w:r w:rsidRPr="00845DF3">
        <w:rPr>
          <w:rFonts w:ascii="Arial" w:hAnsi="Arial" w:cs="Arial"/>
          <w:sz w:val="24"/>
          <w:szCs w:val="24"/>
        </w:rPr>
        <w:t>Часть 3 статьи 23 изложить в следующей редакции:</w:t>
      </w:r>
    </w:p>
    <w:p w:rsidR="00845DF3" w:rsidRDefault="00845DF3" w:rsidP="00845DF3">
      <w:pPr>
        <w:pStyle w:val="a7"/>
        <w:jc w:val="both"/>
        <w:rPr>
          <w:rFonts w:ascii="Arial" w:eastAsia="Times New Roman" w:hAnsi="Arial" w:cs="Arial"/>
          <w:sz w:val="24"/>
          <w:szCs w:val="24"/>
        </w:rPr>
      </w:pPr>
      <w:r w:rsidRPr="00845DF3">
        <w:rPr>
          <w:rFonts w:ascii="Arial" w:eastAsia="Times New Roman" w:hAnsi="Arial" w:cs="Arial"/>
          <w:sz w:val="24"/>
          <w:szCs w:val="24"/>
        </w:rPr>
        <w:t>«3.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Pr>
          <w:rFonts w:ascii="Arial" w:eastAsia="Times New Roman" w:hAnsi="Arial" w:cs="Arial"/>
          <w:sz w:val="24"/>
          <w:szCs w:val="24"/>
        </w:rPr>
        <w:t>ными финансовыми инструментами»;</w:t>
      </w:r>
    </w:p>
    <w:p w:rsidR="00845DF3" w:rsidRPr="00845DF3" w:rsidRDefault="00845DF3" w:rsidP="00845DF3">
      <w:pPr>
        <w:pStyle w:val="a7"/>
        <w:jc w:val="both"/>
        <w:rPr>
          <w:rFonts w:ascii="Arial" w:eastAsia="Times New Roman" w:hAnsi="Arial" w:cs="Arial"/>
          <w:sz w:val="24"/>
          <w:szCs w:val="24"/>
        </w:rPr>
      </w:pPr>
    </w:p>
    <w:p w:rsidR="00845DF3" w:rsidRPr="00845DF3" w:rsidRDefault="00845DF3" w:rsidP="00845DF3">
      <w:pPr>
        <w:pStyle w:val="a7"/>
        <w:jc w:val="both"/>
        <w:rPr>
          <w:rFonts w:ascii="Arial" w:hAnsi="Arial" w:cs="Arial"/>
          <w:sz w:val="24"/>
          <w:szCs w:val="24"/>
        </w:rPr>
      </w:pPr>
      <w:r w:rsidRPr="00845DF3">
        <w:rPr>
          <w:rFonts w:ascii="Arial" w:hAnsi="Arial" w:cs="Arial"/>
          <w:sz w:val="24"/>
          <w:szCs w:val="24"/>
        </w:rPr>
        <w:t xml:space="preserve"> </w:t>
      </w:r>
      <w:r>
        <w:rPr>
          <w:rFonts w:ascii="Arial" w:hAnsi="Arial" w:cs="Arial"/>
          <w:sz w:val="24"/>
          <w:szCs w:val="24"/>
        </w:rPr>
        <w:t xml:space="preserve">   11</w:t>
      </w:r>
      <w:r w:rsidRPr="00845DF3">
        <w:rPr>
          <w:rFonts w:ascii="Arial" w:hAnsi="Arial" w:cs="Arial"/>
          <w:sz w:val="24"/>
          <w:szCs w:val="24"/>
        </w:rPr>
        <w:t>. Абзац 1 пункт</w:t>
      </w:r>
      <w:r>
        <w:rPr>
          <w:rFonts w:ascii="Arial" w:hAnsi="Arial" w:cs="Arial"/>
          <w:sz w:val="24"/>
          <w:szCs w:val="24"/>
        </w:rPr>
        <w:t>а</w:t>
      </w:r>
      <w:r w:rsidRPr="00845DF3">
        <w:rPr>
          <w:rFonts w:ascii="Arial" w:hAnsi="Arial" w:cs="Arial"/>
          <w:sz w:val="24"/>
          <w:szCs w:val="24"/>
        </w:rPr>
        <w:t xml:space="preserve"> 2 статьи 25 изложить в следующей редакции:</w:t>
      </w:r>
    </w:p>
    <w:p w:rsidR="00845DF3" w:rsidRDefault="00845DF3" w:rsidP="00845DF3">
      <w:pPr>
        <w:pStyle w:val="a7"/>
        <w:jc w:val="both"/>
        <w:rPr>
          <w:rStyle w:val="FontStyle23"/>
          <w:rFonts w:ascii="Arial" w:hAnsi="Arial" w:cs="Arial"/>
          <w:sz w:val="24"/>
          <w:szCs w:val="24"/>
        </w:rPr>
      </w:pPr>
      <w:r w:rsidRPr="00845DF3">
        <w:rPr>
          <w:rFonts w:ascii="Arial" w:hAnsi="Arial" w:cs="Arial"/>
          <w:sz w:val="24"/>
          <w:szCs w:val="24"/>
        </w:rPr>
        <w:t>«</w:t>
      </w:r>
      <w:r w:rsidRPr="00845DF3">
        <w:rPr>
          <w:rStyle w:val="FontStyle23"/>
          <w:rFonts w:ascii="Arial" w:hAnsi="Arial" w:cs="Arial"/>
          <w:sz w:val="24"/>
          <w:szCs w:val="24"/>
        </w:rPr>
        <w:t xml:space="preserve">В случае временного отсутствия главы муниципального образования, избранного на муниципальных выборах, его полномочия исполняет </w:t>
      </w:r>
      <w:r w:rsidRPr="00845DF3">
        <w:rPr>
          <w:rFonts w:ascii="Arial" w:hAnsi="Arial" w:cs="Arial"/>
          <w:sz w:val="24"/>
          <w:szCs w:val="24"/>
        </w:rPr>
        <w:t>должностное лицо, определяемое распоряжением местной администрации</w:t>
      </w:r>
      <w:r w:rsidRPr="00845DF3">
        <w:rPr>
          <w:rStyle w:val="FontStyle23"/>
          <w:rFonts w:ascii="Arial" w:hAnsi="Arial" w:cs="Arial"/>
          <w:sz w:val="24"/>
          <w:szCs w:val="24"/>
        </w:rPr>
        <w:t>»</w:t>
      </w:r>
      <w:r>
        <w:rPr>
          <w:rStyle w:val="FontStyle23"/>
          <w:rFonts w:ascii="Arial" w:hAnsi="Arial" w:cs="Arial"/>
          <w:sz w:val="24"/>
          <w:szCs w:val="24"/>
        </w:rPr>
        <w:t>;</w:t>
      </w:r>
    </w:p>
    <w:p w:rsidR="00845DF3" w:rsidRPr="00845DF3" w:rsidRDefault="00845DF3" w:rsidP="00845DF3">
      <w:pPr>
        <w:pStyle w:val="a7"/>
        <w:jc w:val="both"/>
        <w:rPr>
          <w:rFonts w:ascii="Arial" w:hAnsi="Arial" w:cs="Arial"/>
          <w:sz w:val="24"/>
          <w:szCs w:val="24"/>
        </w:rPr>
      </w:pPr>
    </w:p>
    <w:p w:rsidR="00845DF3" w:rsidRPr="00845DF3" w:rsidRDefault="00845DF3" w:rsidP="00845DF3">
      <w:pPr>
        <w:pStyle w:val="a7"/>
        <w:jc w:val="both"/>
        <w:rPr>
          <w:rFonts w:ascii="Arial" w:hAnsi="Arial" w:cs="Arial"/>
          <w:sz w:val="24"/>
          <w:szCs w:val="24"/>
        </w:rPr>
      </w:pPr>
      <w:r w:rsidRPr="00845DF3">
        <w:rPr>
          <w:rFonts w:ascii="Arial" w:hAnsi="Arial" w:cs="Arial"/>
          <w:sz w:val="24"/>
          <w:szCs w:val="24"/>
        </w:rPr>
        <w:t xml:space="preserve">      </w:t>
      </w:r>
      <w:r>
        <w:rPr>
          <w:rFonts w:ascii="Arial" w:hAnsi="Arial" w:cs="Arial"/>
          <w:sz w:val="24"/>
          <w:szCs w:val="24"/>
        </w:rPr>
        <w:t>12</w:t>
      </w:r>
      <w:r w:rsidRPr="00845DF3">
        <w:rPr>
          <w:rFonts w:ascii="Arial" w:hAnsi="Arial" w:cs="Arial"/>
          <w:sz w:val="24"/>
          <w:szCs w:val="24"/>
        </w:rPr>
        <w:t>. Абзац 3 части 2 статьи 25 изложить в следующей редакции:</w:t>
      </w:r>
    </w:p>
    <w:p w:rsidR="00845DF3" w:rsidRPr="00845DF3" w:rsidRDefault="00845DF3" w:rsidP="00845DF3">
      <w:pPr>
        <w:pStyle w:val="a7"/>
        <w:jc w:val="both"/>
        <w:rPr>
          <w:rFonts w:ascii="Arial" w:hAnsi="Arial" w:cs="Arial"/>
          <w:sz w:val="24"/>
          <w:szCs w:val="24"/>
        </w:rPr>
      </w:pPr>
      <w:r w:rsidRPr="00845DF3">
        <w:rPr>
          <w:rFonts w:ascii="Arial" w:hAnsi="Arial" w:cs="Arial"/>
          <w:sz w:val="24"/>
          <w:szCs w:val="24"/>
        </w:rPr>
        <w:t>«В случае досрочного прекращения полномочий главы муниципального сельского поселения избрание главы сельского поселения, избираемого сельским Советом народных депутатов из своего состава, осуществляется не позднее чем через шесть месяцев со дня такого прекращения полномочий.</w:t>
      </w:r>
    </w:p>
    <w:p w:rsidR="00845DF3" w:rsidRDefault="00845DF3" w:rsidP="00845DF3">
      <w:pPr>
        <w:pStyle w:val="a7"/>
        <w:jc w:val="both"/>
        <w:rPr>
          <w:rFonts w:ascii="Arial" w:hAnsi="Arial" w:cs="Arial"/>
          <w:sz w:val="24"/>
          <w:szCs w:val="24"/>
        </w:rPr>
      </w:pPr>
      <w:bookmarkStart w:id="0" w:name="dst754"/>
      <w:bookmarkEnd w:id="0"/>
      <w:r w:rsidRPr="00845DF3">
        <w:rPr>
          <w:rFonts w:ascii="Arial" w:hAnsi="Arial" w:cs="Arial"/>
          <w:sz w:val="24"/>
          <w:szCs w:val="24"/>
        </w:rPr>
        <w:t>При этом если до истечения срока полномочий сельского Совета народных депутатов осталось менее шести месяцев, избрание главы сельского поселения из состава сельского Совета народных депутатов осуществляется на первом заседании вновь избранного сельс</w:t>
      </w:r>
      <w:r>
        <w:rPr>
          <w:rFonts w:ascii="Arial" w:hAnsi="Arial" w:cs="Arial"/>
          <w:sz w:val="24"/>
          <w:szCs w:val="24"/>
        </w:rPr>
        <w:t>кого Совета народных депутатов»;</w:t>
      </w:r>
    </w:p>
    <w:p w:rsidR="00845DF3" w:rsidRPr="00845DF3" w:rsidRDefault="00845DF3" w:rsidP="00845DF3">
      <w:pPr>
        <w:pStyle w:val="a7"/>
        <w:jc w:val="both"/>
        <w:rPr>
          <w:rFonts w:ascii="Arial" w:hAnsi="Arial" w:cs="Arial"/>
          <w:sz w:val="24"/>
          <w:szCs w:val="24"/>
        </w:rPr>
      </w:pPr>
    </w:p>
    <w:p w:rsidR="00845DF3" w:rsidRPr="00845DF3" w:rsidRDefault="00845DF3" w:rsidP="00845DF3">
      <w:pPr>
        <w:pStyle w:val="a7"/>
        <w:jc w:val="both"/>
        <w:rPr>
          <w:rFonts w:ascii="Arial" w:hAnsi="Arial" w:cs="Arial"/>
          <w:sz w:val="24"/>
          <w:szCs w:val="24"/>
          <w:shd w:val="clear" w:color="auto" w:fill="FFFFFF"/>
        </w:rPr>
      </w:pPr>
      <w:r w:rsidRPr="00845DF3">
        <w:rPr>
          <w:rFonts w:ascii="Arial" w:hAnsi="Arial" w:cs="Arial"/>
          <w:sz w:val="24"/>
          <w:szCs w:val="24"/>
        </w:rPr>
        <w:t xml:space="preserve">      </w:t>
      </w:r>
      <w:r>
        <w:rPr>
          <w:rFonts w:ascii="Arial" w:hAnsi="Arial" w:cs="Arial"/>
          <w:sz w:val="24"/>
          <w:szCs w:val="24"/>
        </w:rPr>
        <w:t>13</w:t>
      </w:r>
      <w:r w:rsidRPr="00845DF3">
        <w:rPr>
          <w:rFonts w:ascii="Arial" w:hAnsi="Arial" w:cs="Arial"/>
          <w:sz w:val="24"/>
          <w:szCs w:val="24"/>
        </w:rPr>
        <w:t xml:space="preserve">. </w:t>
      </w:r>
      <w:r w:rsidRPr="00845DF3">
        <w:rPr>
          <w:rFonts w:ascii="Arial" w:hAnsi="Arial" w:cs="Arial"/>
          <w:sz w:val="24"/>
          <w:szCs w:val="24"/>
          <w:shd w:val="clear" w:color="auto" w:fill="FFFFFF"/>
        </w:rPr>
        <w:t>Абзац 1 части 2 статьи 48 изложить в следующей редакции:</w:t>
      </w:r>
    </w:p>
    <w:p w:rsidR="00845DF3" w:rsidRDefault="00845DF3" w:rsidP="00845DF3">
      <w:pPr>
        <w:pStyle w:val="a7"/>
        <w:jc w:val="both"/>
        <w:rPr>
          <w:rFonts w:ascii="Arial" w:hAnsi="Arial" w:cs="Arial"/>
          <w:sz w:val="24"/>
          <w:szCs w:val="24"/>
          <w:shd w:val="clear" w:color="auto" w:fill="FFFFFF"/>
        </w:rPr>
      </w:pPr>
      <w:r w:rsidRPr="00845DF3">
        <w:rPr>
          <w:rFonts w:ascii="Arial" w:hAnsi="Arial" w:cs="Arial"/>
          <w:sz w:val="24"/>
          <w:szCs w:val="24"/>
          <w:shd w:val="clear" w:color="auto" w:fill="FFFFFF"/>
        </w:rPr>
        <w:t>«Проект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r>
        <w:rPr>
          <w:rFonts w:ascii="Arial" w:hAnsi="Arial" w:cs="Arial"/>
          <w:sz w:val="24"/>
          <w:szCs w:val="24"/>
          <w:shd w:val="clear" w:color="auto" w:fill="FFFFFF"/>
        </w:rPr>
        <w:t>;</w:t>
      </w:r>
    </w:p>
    <w:p w:rsidR="00845DF3" w:rsidRPr="00845DF3" w:rsidRDefault="00845DF3" w:rsidP="00845DF3">
      <w:pPr>
        <w:pStyle w:val="a7"/>
        <w:jc w:val="both"/>
        <w:rPr>
          <w:rFonts w:ascii="Arial" w:hAnsi="Arial" w:cs="Arial"/>
          <w:sz w:val="24"/>
          <w:szCs w:val="24"/>
        </w:rPr>
      </w:pPr>
    </w:p>
    <w:p w:rsidR="00845DF3" w:rsidRPr="00845DF3" w:rsidRDefault="00845DF3" w:rsidP="00845DF3">
      <w:pPr>
        <w:pStyle w:val="a7"/>
        <w:jc w:val="both"/>
        <w:rPr>
          <w:rFonts w:ascii="Arial" w:eastAsia="Calibri" w:hAnsi="Arial" w:cs="Arial"/>
          <w:sz w:val="24"/>
          <w:szCs w:val="24"/>
        </w:rPr>
      </w:pPr>
      <w:r w:rsidRPr="00845DF3">
        <w:rPr>
          <w:rFonts w:ascii="Arial" w:eastAsia="Calibri" w:hAnsi="Arial" w:cs="Arial"/>
          <w:sz w:val="24"/>
          <w:szCs w:val="24"/>
        </w:rPr>
        <w:t xml:space="preserve">     </w:t>
      </w:r>
      <w:r w:rsidR="00E2549C">
        <w:rPr>
          <w:rFonts w:ascii="Arial" w:eastAsia="Calibri" w:hAnsi="Arial" w:cs="Arial"/>
          <w:sz w:val="24"/>
          <w:szCs w:val="24"/>
        </w:rPr>
        <w:t>14</w:t>
      </w:r>
      <w:r w:rsidRPr="00845DF3">
        <w:rPr>
          <w:rFonts w:ascii="Arial" w:eastAsia="Calibri" w:hAnsi="Arial" w:cs="Arial"/>
          <w:sz w:val="24"/>
          <w:szCs w:val="24"/>
        </w:rPr>
        <w:t xml:space="preserve">. Дополнить часть 2 статьи 48 абзацем 5, изложив его в следующей редакции: </w:t>
      </w:r>
    </w:p>
    <w:p w:rsidR="00845DF3" w:rsidRDefault="00845DF3" w:rsidP="00845DF3">
      <w:pPr>
        <w:pStyle w:val="a7"/>
        <w:jc w:val="both"/>
        <w:rPr>
          <w:rFonts w:ascii="Arial" w:hAnsi="Arial" w:cs="Arial"/>
          <w:sz w:val="24"/>
          <w:szCs w:val="24"/>
        </w:rPr>
      </w:pPr>
      <w:r w:rsidRPr="00845DF3">
        <w:rPr>
          <w:rFonts w:ascii="Arial" w:eastAsia="Calibri" w:hAnsi="Arial" w:cs="Arial"/>
          <w:sz w:val="24"/>
          <w:szCs w:val="24"/>
        </w:rPr>
        <w:t>«</w:t>
      </w:r>
      <w:r w:rsidRPr="00845DF3">
        <w:rPr>
          <w:rFonts w:ascii="Arial" w:hAnsi="Arial" w:cs="Arial"/>
          <w:sz w:val="24"/>
          <w:szCs w:val="24"/>
        </w:rPr>
        <w:t xml:space="preserve">Приведение  Устава  сельского поселения в  соответствие с  федеральным    законом,   Уставом (Основным  Законом) Орловской области     осуществляется  в  установленный  этими  законодательными  актами срок. В  случае, если  федеральным законом,  Уставом (Основным Законом) Орловской области  указанный  срок  не  установлен,  срок  приведения  Устава сельского поселения в  соответствие  с  федеральным  законом,  Уставом (Основным Законом) Орловской области  определяется  с  учетом  даты  вступления  в  силу  </w:t>
      </w:r>
      <w:r w:rsidRPr="00845DF3">
        <w:rPr>
          <w:rFonts w:ascii="Arial" w:hAnsi="Arial" w:cs="Arial"/>
          <w:sz w:val="24"/>
          <w:szCs w:val="24"/>
        </w:rPr>
        <w:lastRenderedPageBreak/>
        <w:t>соответствующего   федерального   закона,  Устава (Основного Закона) Орловской области,  необходимости  официального  опубликования  (обнародования) и  обсуждения  на  публичных слушаниях проекта решения  о  внесении  изменений  и  дополнений в устав сельского поселения,  учета    предложений    граждан    по   нему,   периодичности   заседаний  представительного  органа  сельского поселения,  сроков  государственной регистрации и официального опубликования (обнародования) такого  решения и, как правило, не д</w:t>
      </w:r>
      <w:r w:rsidR="00E2549C">
        <w:rPr>
          <w:rFonts w:ascii="Arial" w:hAnsi="Arial" w:cs="Arial"/>
          <w:sz w:val="24"/>
          <w:szCs w:val="24"/>
        </w:rPr>
        <w:t>олжен превышать  шесть месяцев»;</w:t>
      </w:r>
    </w:p>
    <w:p w:rsidR="00E2549C" w:rsidRPr="00845DF3" w:rsidRDefault="00E2549C" w:rsidP="00845DF3">
      <w:pPr>
        <w:pStyle w:val="a7"/>
        <w:jc w:val="both"/>
        <w:rPr>
          <w:rFonts w:ascii="Arial" w:eastAsia="Calibri" w:hAnsi="Arial" w:cs="Arial"/>
          <w:sz w:val="24"/>
          <w:szCs w:val="24"/>
        </w:rPr>
      </w:pPr>
    </w:p>
    <w:p w:rsidR="00845DF3" w:rsidRPr="00845DF3" w:rsidRDefault="00845DF3" w:rsidP="00845DF3">
      <w:pPr>
        <w:pStyle w:val="a7"/>
        <w:jc w:val="both"/>
        <w:rPr>
          <w:rFonts w:ascii="Arial" w:eastAsia="Calibri" w:hAnsi="Arial" w:cs="Arial"/>
          <w:sz w:val="24"/>
          <w:szCs w:val="24"/>
        </w:rPr>
      </w:pPr>
      <w:r w:rsidRPr="00845DF3">
        <w:rPr>
          <w:rFonts w:ascii="Arial" w:eastAsia="Calibri" w:hAnsi="Arial" w:cs="Arial"/>
          <w:sz w:val="24"/>
          <w:szCs w:val="24"/>
        </w:rPr>
        <w:t xml:space="preserve">       1</w:t>
      </w:r>
      <w:r w:rsidR="00E2549C">
        <w:rPr>
          <w:rFonts w:ascii="Arial" w:eastAsia="Calibri" w:hAnsi="Arial" w:cs="Arial"/>
          <w:sz w:val="24"/>
          <w:szCs w:val="24"/>
        </w:rPr>
        <w:t>5. Часть 2</w:t>
      </w:r>
      <w:r w:rsidRPr="00845DF3">
        <w:rPr>
          <w:rFonts w:ascii="Arial" w:eastAsia="Calibri" w:hAnsi="Arial" w:cs="Arial"/>
          <w:sz w:val="24"/>
          <w:szCs w:val="24"/>
        </w:rPr>
        <w:t xml:space="preserve"> статьи 49 </w:t>
      </w:r>
      <w:r w:rsidR="00E2549C">
        <w:rPr>
          <w:rFonts w:ascii="Arial" w:eastAsia="Calibri" w:hAnsi="Arial" w:cs="Arial"/>
          <w:sz w:val="24"/>
          <w:szCs w:val="24"/>
        </w:rPr>
        <w:t>дополнить пунктом 2.2., изложив его</w:t>
      </w:r>
      <w:r w:rsidRPr="00845DF3">
        <w:rPr>
          <w:rFonts w:ascii="Arial" w:eastAsia="Calibri" w:hAnsi="Arial" w:cs="Arial"/>
          <w:sz w:val="24"/>
          <w:szCs w:val="24"/>
        </w:rPr>
        <w:t xml:space="preserve"> в следующей редакции: </w:t>
      </w:r>
    </w:p>
    <w:p w:rsidR="00845DF3" w:rsidRPr="00845DF3" w:rsidRDefault="00845DF3" w:rsidP="00845DF3">
      <w:pPr>
        <w:pStyle w:val="a7"/>
        <w:jc w:val="both"/>
        <w:rPr>
          <w:rFonts w:ascii="Arial" w:eastAsia="Times New Roman" w:hAnsi="Arial" w:cs="Arial"/>
          <w:sz w:val="24"/>
          <w:szCs w:val="24"/>
        </w:rPr>
      </w:pPr>
      <w:r w:rsidRPr="00845DF3">
        <w:rPr>
          <w:rFonts w:ascii="Arial" w:eastAsia="Calibri" w:hAnsi="Arial" w:cs="Arial"/>
          <w:sz w:val="24"/>
          <w:szCs w:val="24"/>
        </w:rPr>
        <w:t>«2.</w:t>
      </w:r>
      <w:r w:rsidR="00E2549C">
        <w:rPr>
          <w:rFonts w:ascii="Arial" w:eastAsia="Calibri" w:hAnsi="Arial" w:cs="Arial"/>
          <w:sz w:val="24"/>
          <w:szCs w:val="24"/>
        </w:rPr>
        <w:t>2.</w:t>
      </w:r>
      <w:bookmarkStart w:id="1" w:name="dst758"/>
      <w:bookmarkEnd w:id="1"/>
      <w:r w:rsidR="00E2549C">
        <w:rPr>
          <w:rFonts w:ascii="Arial" w:eastAsia="Times New Roman" w:hAnsi="Arial" w:cs="Arial"/>
          <w:sz w:val="24"/>
          <w:szCs w:val="24"/>
        </w:rPr>
        <w:t xml:space="preserve"> О</w:t>
      </w:r>
      <w:r w:rsidRPr="00845DF3">
        <w:rPr>
          <w:rFonts w:ascii="Arial" w:eastAsia="Times New Roman" w:hAnsi="Arial" w:cs="Arial"/>
          <w:sz w:val="24"/>
          <w:szCs w:val="24"/>
        </w:rPr>
        <w:t>тдельным нормативным правовым актом, принятым сельским Советом народных депутатов  и подписанным главой сельского поселения. В этом случае на данном правовом акте проставляются реквизиты решения сельского Совета народных депутатов (схода граждан) о его принятии. Включение в такое решение сельского Совета народных депутатов (схода граждан) переходных положений и (или) норм о вступлении в силу изменений и дополнений, вносимых в устав сельского Совета народных депутатов, не допускается».</w:t>
      </w:r>
    </w:p>
    <w:p w:rsidR="00BF5B73" w:rsidRPr="00BF5B73" w:rsidRDefault="00BF5B73" w:rsidP="00BF5B73">
      <w:pPr>
        <w:spacing w:line="312" w:lineRule="auto"/>
        <w:ind w:firstLine="540"/>
        <w:jc w:val="both"/>
        <w:rPr>
          <w:rFonts w:ascii="Arial" w:hAnsi="Arial" w:cs="Arial"/>
          <w:sz w:val="24"/>
          <w:szCs w:val="24"/>
        </w:rPr>
      </w:pPr>
    </w:p>
    <w:p w:rsidR="00321E7B" w:rsidRPr="005C31E6" w:rsidRDefault="00321E7B" w:rsidP="00BF5B73">
      <w:pPr>
        <w:pStyle w:val="a3"/>
        <w:jc w:val="both"/>
        <w:rPr>
          <w:rFonts w:ascii="Arial" w:eastAsia="Times New Roman CYR" w:hAnsi="Arial" w:cs="Arial"/>
          <w:sz w:val="24"/>
          <w:szCs w:val="24"/>
        </w:rPr>
      </w:pPr>
    </w:p>
    <w:p w:rsidR="00321E7B" w:rsidRDefault="00321E7B" w:rsidP="00321E7B">
      <w:pPr>
        <w:pStyle w:val="dt-p"/>
        <w:ind w:firstLine="709"/>
        <w:jc w:val="both"/>
        <w:rPr>
          <w:rFonts w:ascii="Arial" w:hAnsi="Arial" w:cs="Arial"/>
          <w:color w:val="333333"/>
        </w:rPr>
      </w:pPr>
    </w:p>
    <w:p w:rsidR="00321E7B" w:rsidRDefault="00321E7B" w:rsidP="00321E7B">
      <w:pPr>
        <w:pStyle w:val="a3"/>
        <w:ind w:left="1440"/>
        <w:jc w:val="both"/>
        <w:rPr>
          <w:rFonts w:ascii="Arial" w:hAnsi="Arial" w:cs="Arial"/>
          <w:color w:val="000000"/>
          <w:sz w:val="24"/>
          <w:szCs w:val="24"/>
        </w:rPr>
      </w:pPr>
    </w:p>
    <w:p w:rsidR="00321E7B" w:rsidRPr="00B83FEF" w:rsidRDefault="00321E7B" w:rsidP="00321E7B">
      <w:pPr>
        <w:pStyle w:val="a3"/>
        <w:ind w:left="0" w:firstLine="720"/>
        <w:jc w:val="both"/>
        <w:rPr>
          <w:rFonts w:ascii="Arial" w:eastAsia="Times New Roman CYR" w:hAnsi="Arial" w:cs="Arial"/>
          <w:sz w:val="24"/>
          <w:szCs w:val="24"/>
        </w:rPr>
      </w:pPr>
    </w:p>
    <w:p w:rsidR="00377629" w:rsidRDefault="00377629">
      <w:pPr>
        <w:rPr>
          <w:rFonts w:ascii="Arial" w:eastAsia="Times New Roman CYR" w:hAnsi="Arial" w:cs="Arial"/>
          <w:sz w:val="24"/>
          <w:szCs w:val="24"/>
        </w:rPr>
      </w:pPr>
    </w:p>
    <w:p w:rsidR="00536A6F" w:rsidRDefault="00536A6F" w:rsidP="00536A6F">
      <w:pPr>
        <w:rPr>
          <w:rFonts w:ascii="Arial" w:eastAsia="Times New Roman CYR" w:hAnsi="Arial" w:cs="Arial"/>
          <w:sz w:val="24"/>
          <w:szCs w:val="24"/>
        </w:rPr>
      </w:pPr>
    </w:p>
    <w:p w:rsidR="00E17E7F" w:rsidRDefault="00E17E7F" w:rsidP="00536A6F">
      <w:pPr>
        <w:rPr>
          <w:rFonts w:ascii="Arial" w:eastAsia="Times New Roman CYR" w:hAnsi="Arial" w:cs="Arial"/>
          <w:sz w:val="24"/>
          <w:szCs w:val="24"/>
        </w:rPr>
      </w:pPr>
    </w:p>
    <w:p w:rsidR="00E17E7F" w:rsidRDefault="00E17E7F" w:rsidP="00536A6F">
      <w:pPr>
        <w:rPr>
          <w:rFonts w:ascii="Arial" w:eastAsia="Times New Roman CYR" w:hAnsi="Arial" w:cs="Arial"/>
          <w:sz w:val="24"/>
          <w:szCs w:val="24"/>
        </w:rPr>
      </w:pPr>
    </w:p>
    <w:p w:rsidR="00536A6F" w:rsidRPr="00925606" w:rsidRDefault="00536A6F" w:rsidP="00377629">
      <w:pPr>
        <w:rPr>
          <w:rFonts w:ascii="Arial" w:hAnsi="Arial" w:cs="Arial"/>
          <w:sz w:val="24"/>
          <w:szCs w:val="24"/>
        </w:rPr>
      </w:pPr>
    </w:p>
    <w:sectPr w:rsidR="00536A6F" w:rsidRPr="00925606" w:rsidSect="009427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D7D08"/>
    <w:multiLevelType w:val="hybridMultilevel"/>
    <w:tmpl w:val="E1A2A668"/>
    <w:lvl w:ilvl="0" w:tplc="854A05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8DB5EAF"/>
    <w:multiLevelType w:val="hybridMultilevel"/>
    <w:tmpl w:val="E91EA19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7C6DB2"/>
    <w:multiLevelType w:val="hybridMultilevel"/>
    <w:tmpl w:val="A044D2C2"/>
    <w:lvl w:ilvl="0" w:tplc="9B64E2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2505A37"/>
    <w:multiLevelType w:val="hybridMultilevel"/>
    <w:tmpl w:val="C49C4D5C"/>
    <w:lvl w:ilvl="0" w:tplc="FA8A069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36B5C93"/>
    <w:multiLevelType w:val="hybridMultilevel"/>
    <w:tmpl w:val="E444CA64"/>
    <w:lvl w:ilvl="0" w:tplc="0E0C602A">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8348B6"/>
    <w:multiLevelType w:val="hybridMultilevel"/>
    <w:tmpl w:val="A04E65B4"/>
    <w:lvl w:ilvl="0" w:tplc="6DACCBCA">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A4E74"/>
    <w:rsid w:val="000C3530"/>
    <w:rsid w:val="000F5F48"/>
    <w:rsid w:val="001A1263"/>
    <w:rsid w:val="001A4E74"/>
    <w:rsid w:val="001C1F4A"/>
    <w:rsid w:val="00204073"/>
    <w:rsid w:val="00291F88"/>
    <w:rsid w:val="00297E3A"/>
    <w:rsid w:val="002D2653"/>
    <w:rsid w:val="002D44F1"/>
    <w:rsid w:val="00321E7B"/>
    <w:rsid w:val="00377629"/>
    <w:rsid w:val="003E6194"/>
    <w:rsid w:val="00411CC3"/>
    <w:rsid w:val="004258FF"/>
    <w:rsid w:val="0048352E"/>
    <w:rsid w:val="004A43D9"/>
    <w:rsid w:val="004E3809"/>
    <w:rsid w:val="004F519B"/>
    <w:rsid w:val="0051427F"/>
    <w:rsid w:val="00536A6F"/>
    <w:rsid w:val="00582468"/>
    <w:rsid w:val="005C5C45"/>
    <w:rsid w:val="005C7649"/>
    <w:rsid w:val="006545BC"/>
    <w:rsid w:val="007100B4"/>
    <w:rsid w:val="007A18A1"/>
    <w:rsid w:val="007A512A"/>
    <w:rsid w:val="00801A9A"/>
    <w:rsid w:val="00845DF3"/>
    <w:rsid w:val="008C7759"/>
    <w:rsid w:val="008F540D"/>
    <w:rsid w:val="00925606"/>
    <w:rsid w:val="009427FE"/>
    <w:rsid w:val="00946664"/>
    <w:rsid w:val="0096780C"/>
    <w:rsid w:val="009B3185"/>
    <w:rsid w:val="00A27401"/>
    <w:rsid w:val="00AE1ECB"/>
    <w:rsid w:val="00B0334E"/>
    <w:rsid w:val="00B24915"/>
    <w:rsid w:val="00B83FEF"/>
    <w:rsid w:val="00BD710B"/>
    <w:rsid w:val="00BF5B73"/>
    <w:rsid w:val="00C5295B"/>
    <w:rsid w:val="00C64639"/>
    <w:rsid w:val="00C65303"/>
    <w:rsid w:val="00C80D96"/>
    <w:rsid w:val="00CF62C4"/>
    <w:rsid w:val="00CF63DC"/>
    <w:rsid w:val="00DC5D22"/>
    <w:rsid w:val="00DD10DE"/>
    <w:rsid w:val="00DE02A7"/>
    <w:rsid w:val="00DF4B22"/>
    <w:rsid w:val="00E17E7F"/>
    <w:rsid w:val="00E2549C"/>
    <w:rsid w:val="00E92A1E"/>
    <w:rsid w:val="00E92AC7"/>
    <w:rsid w:val="00EA479B"/>
    <w:rsid w:val="00EB1EC7"/>
    <w:rsid w:val="00EC2397"/>
    <w:rsid w:val="00F775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E7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606"/>
    <w:pPr>
      <w:ind w:left="720"/>
      <w:contextualSpacing/>
    </w:pPr>
  </w:style>
  <w:style w:type="paragraph" w:customStyle="1" w:styleId="p8">
    <w:name w:val="p8"/>
    <w:basedOn w:val="a"/>
    <w:rsid w:val="00B0334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97E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7E3A"/>
    <w:rPr>
      <w:rFonts w:ascii="Tahoma" w:eastAsiaTheme="minorEastAsia" w:hAnsi="Tahoma" w:cs="Tahoma"/>
      <w:sz w:val="16"/>
      <w:szCs w:val="16"/>
      <w:lang w:eastAsia="ru-RU"/>
    </w:rPr>
  </w:style>
  <w:style w:type="paragraph" w:customStyle="1" w:styleId="dt-p">
    <w:name w:val="dt-p"/>
    <w:basedOn w:val="a"/>
    <w:rsid w:val="00321E7B"/>
    <w:pPr>
      <w:spacing w:after="0" w:line="360" w:lineRule="atLeast"/>
      <w:textAlignment w:val="baseline"/>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BF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F5B73"/>
    <w:rPr>
      <w:rFonts w:ascii="Courier New" w:eastAsia="Times New Roman" w:hAnsi="Courier New" w:cs="Courier New"/>
      <w:sz w:val="20"/>
      <w:szCs w:val="20"/>
      <w:lang w:eastAsia="ru-RU"/>
    </w:rPr>
  </w:style>
  <w:style w:type="character" w:styleId="a6">
    <w:name w:val="Hyperlink"/>
    <w:basedOn w:val="a0"/>
    <w:uiPriority w:val="99"/>
    <w:semiHidden/>
    <w:unhideWhenUsed/>
    <w:rsid w:val="00845DF3"/>
    <w:rPr>
      <w:color w:val="0000FF"/>
      <w:u w:val="single"/>
    </w:rPr>
  </w:style>
  <w:style w:type="character" w:customStyle="1" w:styleId="FontStyle23">
    <w:name w:val="Font Style23"/>
    <w:basedOn w:val="a0"/>
    <w:uiPriority w:val="99"/>
    <w:rsid w:val="00845DF3"/>
    <w:rPr>
      <w:rFonts w:ascii="Times New Roman" w:hAnsi="Times New Roman" w:cs="Times New Roman"/>
      <w:spacing w:val="10"/>
      <w:sz w:val="22"/>
      <w:szCs w:val="22"/>
    </w:rPr>
  </w:style>
  <w:style w:type="paragraph" w:styleId="a7">
    <w:name w:val="No Spacing"/>
    <w:uiPriority w:val="1"/>
    <w:qFormat/>
    <w:rsid w:val="00845DF3"/>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32679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A8F92-A6B7-42D3-B996-0D58FEA7A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1445</Words>
  <Characters>8242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2017-11-10T12:47:00Z</cp:lastPrinted>
  <dcterms:created xsi:type="dcterms:W3CDTF">2018-09-07T10:57:00Z</dcterms:created>
  <dcterms:modified xsi:type="dcterms:W3CDTF">2018-09-07T10:57:00Z</dcterms:modified>
</cp:coreProperties>
</file>