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C" w:rsidRPr="004755FB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127275">
        <w:rPr>
          <w:rFonts w:ascii="Arial" w:eastAsia="Arial" w:hAnsi="Arial" w:cs="Arial"/>
          <w:sz w:val="24"/>
        </w:rPr>
        <w:t xml:space="preserve">                                           </w:t>
      </w:r>
      <w:r w:rsidR="00127275" w:rsidRPr="004755FB">
        <w:rPr>
          <w:rFonts w:ascii="Arial" w:eastAsia="Arial" w:hAnsi="Arial" w:cs="Arial"/>
          <w:sz w:val="24"/>
          <w:u w:val="single"/>
        </w:rPr>
        <w:t xml:space="preserve">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 w:rsidP="00285308">
      <w:pPr>
        <w:spacing w:after="0" w:line="240" w:lineRule="auto"/>
        <w:rPr>
          <w:rFonts w:ascii="Arial" w:eastAsia="Arial" w:hAnsi="Arial" w:cs="Arial"/>
          <w:sz w:val="24"/>
        </w:rPr>
      </w:pPr>
      <w:r w:rsidRPr="00285308">
        <w:rPr>
          <w:rFonts w:ascii="Arial" w:eastAsia="Arial" w:hAnsi="Arial" w:cs="Arial"/>
          <w:color w:val="000000" w:themeColor="text1"/>
          <w:sz w:val="24"/>
        </w:rPr>
        <w:t xml:space="preserve">от 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>«</w:t>
      </w:r>
      <w:r w:rsidR="005C784B">
        <w:rPr>
          <w:rFonts w:ascii="Arial" w:eastAsia="Arial" w:hAnsi="Arial" w:cs="Arial"/>
          <w:color w:val="000000" w:themeColor="text1"/>
          <w:sz w:val="24"/>
        </w:rPr>
        <w:t>03» апреля</w:t>
      </w:r>
      <w:r w:rsidR="00F90057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F90057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</w:t>
      </w:r>
      <w:r w:rsidR="00B31989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132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F90057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127275" w:rsidRPr="00127275" w:rsidRDefault="00B31989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127275" w:rsidRPr="00127275">
        <w:rPr>
          <w:rFonts w:ascii="Arial" w:eastAsia="Arial" w:hAnsi="Arial" w:cs="Arial"/>
          <w:sz w:val="24"/>
        </w:rPr>
        <w:t>Рассмотрев представленный администрацией Никольского сельского поселения</w:t>
      </w:r>
      <w:r w:rsidR="00535AC2" w:rsidRPr="00127275"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</w:t>
      </w:r>
      <w:proofErr w:type="spellStart"/>
      <w:r w:rsidR="006F5AF3" w:rsidRPr="00127275">
        <w:rPr>
          <w:rFonts w:ascii="Arial" w:eastAsia="Arial" w:hAnsi="Arial" w:cs="Arial"/>
          <w:sz w:val="24"/>
        </w:rPr>
        <w:t>Троснянского</w:t>
      </w:r>
      <w:proofErr w:type="spellEnd"/>
      <w:r w:rsidR="006F5AF3" w:rsidRPr="00127275">
        <w:rPr>
          <w:rFonts w:ascii="Arial" w:eastAsia="Arial" w:hAnsi="Arial" w:cs="Arial"/>
          <w:sz w:val="24"/>
        </w:rPr>
        <w:t xml:space="preserve"> района Орловской области </w:t>
      </w:r>
      <w:r w:rsidR="00535AC2" w:rsidRPr="00127275">
        <w:rPr>
          <w:rFonts w:ascii="Arial" w:eastAsia="Arial" w:hAnsi="Arial" w:cs="Arial"/>
          <w:sz w:val="24"/>
        </w:rPr>
        <w:t>за 20</w:t>
      </w:r>
      <w:r w:rsidR="009A0545" w:rsidRPr="00127275">
        <w:rPr>
          <w:rFonts w:ascii="Arial" w:eastAsia="Arial" w:hAnsi="Arial" w:cs="Arial"/>
          <w:sz w:val="24"/>
        </w:rPr>
        <w:t>2</w:t>
      </w:r>
      <w:r w:rsidR="00F90057">
        <w:rPr>
          <w:rFonts w:ascii="Arial" w:eastAsia="Arial" w:hAnsi="Arial" w:cs="Arial"/>
          <w:sz w:val="24"/>
        </w:rPr>
        <w:t>3</w:t>
      </w:r>
      <w:r w:rsidR="00535AC2" w:rsidRPr="00127275">
        <w:rPr>
          <w:rFonts w:ascii="Arial" w:eastAsia="Arial" w:hAnsi="Arial" w:cs="Arial"/>
          <w:sz w:val="24"/>
        </w:rPr>
        <w:t xml:space="preserve"> год</w:t>
      </w:r>
      <w:r w:rsidR="00127275" w:rsidRPr="00127275">
        <w:rPr>
          <w:rFonts w:ascii="Arial" w:eastAsia="Arial" w:hAnsi="Arial" w:cs="Arial"/>
          <w:sz w:val="24"/>
        </w:rPr>
        <w:t>, Никольский сельский Совет народных депутатов РЕШИЛ:</w:t>
      </w:r>
    </w:p>
    <w:p w:rsidR="00CF4D81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</w:t>
      </w:r>
      <w:r w:rsidR="00535AC2" w:rsidRPr="00127275">
        <w:rPr>
          <w:rFonts w:ascii="Arial" w:eastAsia="Arial" w:hAnsi="Arial" w:cs="Arial"/>
          <w:sz w:val="24"/>
        </w:rPr>
        <w:t xml:space="preserve"> </w:t>
      </w:r>
      <w:r w:rsidRPr="00127275">
        <w:rPr>
          <w:rFonts w:ascii="Arial" w:eastAsia="Arial" w:hAnsi="Arial" w:cs="Arial"/>
          <w:sz w:val="24"/>
        </w:rPr>
        <w:t>Утвердить отчет об исполнении бюджета Никольского сельского поселения за 202</w:t>
      </w:r>
      <w:r w:rsidR="00F90057">
        <w:rPr>
          <w:rFonts w:ascii="Arial" w:eastAsia="Arial" w:hAnsi="Arial" w:cs="Arial"/>
          <w:sz w:val="24"/>
        </w:rPr>
        <w:t>3</w:t>
      </w:r>
      <w:r w:rsidRPr="00127275">
        <w:rPr>
          <w:rFonts w:ascii="Arial" w:eastAsia="Arial" w:hAnsi="Arial" w:cs="Arial"/>
          <w:sz w:val="24"/>
        </w:rPr>
        <w:t xml:space="preserve"> год </w:t>
      </w:r>
      <w:r w:rsidR="00535AC2" w:rsidRPr="00127275">
        <w:rPr>
          <w:rFonts w:ascii="Arial" w:eastAsia="Arial" w:hAnsi="Arial" w:cs="Arial"/>
          <w:sz w:val="24"/>
        </w:rPr>
        <w:t xml:space="preserve">по доходам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F90057">
        <w:rPr>
          <w:rFonts w:ascii="Arial" w:eastAsia="Arial" w:hAnsi="Arial" w:cs="Arial"/>
          <w:sz w:val="24"/>
        </w:rPr>
        <w:t>3152,6</w:t>
      </w:r>
      <w:r w:rsidR="00535AC2" w:rsidRPr="00127275">
        <w:rPr>
          <w:rFonts w:ascii="Arial" w:eastAsia="Arial" w:hAnsi="Arial" w:cs="Arial"/>
          <w:sz w:val="24"/>
        </w:rPr>
        <w:t xml:space="preserve"> тыс. рублей и по расходам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F90057">
        <w:rPr>
          <w:rFonts w:ascii="Arial" w:eastAsia="Arial" w:hAnsi="Arial" w:cs="Arial"/>
          <w:sz w:val="24"/>
        </w:rPr>
        <w:t>3155,8</w:t>
      </w:r>
      <w:r w:rsidR="00535AC2" w:rsidRPr="00127275">
        <w:rPr>
          <w:rFonts w:ascii="Arial" w:eastAsia="Arial" w:hAnsi="Arial" w:cs="Arial"/>
          <w:sz w:val="24"/>
        </w:rPr>
        <w:t xml:space="preserve"> тыс. рублей, с </w:t>
      </w:r>
      <w:r w:rsidR="0014708C" w:rsidRPr="00127275">
        <w:rPr>
          <w:rFonts w:ascii="Arial" w:eastAsia="Arial" w:hAnsi="Arial" w:cs="Arial"/>
          <w:sz w:val="24"/>
        </w:rPr>
        <w:t xml:space="preserve">превышением </w:t>
      </w:r>
      <w:r w:rsidR="00D55C5B">
        <w:rPr>
          <w:rFonts w:ascii="Arial" w:eastAsia="Arial" w:hAnsi="Arial" w:cs="Arial"/>
          <w:sz w:val="24"/>
        </w:rPr>
        <w:t>рас</w:t>
      </w:r>
      <w:r w:rsidR="0014708C" w:rsidRPr="00127275">
        <w:rPr>
          <w:rFonts w:ascii="Arial" w:eastAsia="Arial" w:hAnsi="Arial" w:cs="Arial"/>
          <w:sz w:val="24"/>
        </w:rPr>
        <w:t xml:space="preserve">ходов над </w:t>
      </w:r>
      <w:r w:rsidR="00D55C5B">
        <w:rPr>
          <w:rFonts w:ascii="Arial" w:eastAsia="Arial" w:hAnsi="Arial" w:cs="Arial"/>
          <w:sz w:val="24"/>
        </w:rPr>
        <w:t>до</w:t>
      </w:r>
      <w:r w:rsidR="0014708C" w:rsidRPr="00127275">
        <w:rPr>
          <w:rFonts w:ascii="Arial" w:eastAsia="Arial" w:hAnsi="Arial" w:cs="Arial"/>
          <w:sz w:val="24"/>
        </w:rPr>
        <w:t>ходами (</w:t>
      </w:r>
      <w:r w:rsidR="00D55C5B">
        <w:rPr>
          <w:rFonts w:ascii="Arial" w:eastAsia="Arial" w:hAnsi="Arial" w:cs="Arial"/>
          <w:sz w:val="24"/>
        </w:rPr>
        <w:t>де</w:t>
      </w:r>
      <w:r w:rsidR="0001666C" w:rsidRPr="00127275">
        <w:rPr>
          <w:rFonts w:ascii="Arial" w:eastAsia="Arial" w:hAnsi="Arial" w:cs="Arial"/>
          <w:sz w:val="24"/>
        </w:rPr>
        <w:t>ф</w:t>
      </w:r>
      <w:r w:rsidR="0014708C" w:rsidRPr="00127275">
        <w:rPr>
          <w:rFonts w:ascii="Arial" w:eastAsia="Arial" w:hAnsi="Arial" w:cs="Arial"/>
          <w:sz w:val="24"/>
        </w:rPr>
        <w:t xml:space="preserve">ицит бюджета сельского поселения) в сумме </w:t>
      </w:r>
      <w:r w:rsidR="00F90057">
        <w:rPr>
          <w:rFonts w:ascii="Arial" w:eastAsia="Arial" w:hAnsi="Arial" w:cs="Arial"/>
          <w:sz w:val="24"/>
        </w:rPr>
        <w:t>3,2</w:t>
      </w:r>
      <w:r w:rsidR="00535AC2" w:rsidRPr="00127275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127275" w:rsidRDefault="00127275" w:rsidP="0012727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1) доходы бюджета сельского поселения за 202</w:t>
      </w:r>
      <w:r w:rsidR="00F9005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 по кодам классификации доходов бюджетов</w:t>
      </w:r>
      <w:r w:rsidR="00523524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sz w:val="24"/>
        </w:rPr>
        <w:t xml:space="preserve"> согласно приложению </w:t>
      </w:r>
      <w:r w:rsidR="0052352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2) расходы бюджета сельского поселения за 202</w:t>
      </w:r>
      <w:r w:rsidR="00F9005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 по разделам, подразделам, целевым статьям (государственным программам и </w:t>
      </w:r>
      <w:proofErr w:type="spellStart"/>
      <w:r>
        <w:rPr>
          <w:rFonts w:ascii="Arial" w:eastAsia="Arial" w:hAnsi="Arial" w:cs="Arial"/>
          <w:sz w:val="24"/>
        </w:rPr>
        <w:t>непрограммным</w:t>
      </w:r>
      <w:proofErr w:type="spellEnd"/>
      <w:r>
        <w:rPr>
          <w:rFonts w:ascii="Arial" w:eastAsia="Arial" w:hAnsi="Arial" w:cs="Arial"/>
          <w:sz w:val="24"/>
        </w:rPr>
        <w:t xml:space="preserve"> направлениям деятельности) группам (группам и подгруппам) видов расходов - согласно приложению 2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3) расходы бюджета за 202</w:t>
      </w:r>
      <w:r w:rsidR="00F9005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 </w:t>
      </w:r>
      <w:r w:rsidR="00F363CA">
        <w:rPr>
          <w:rFonts w:ascii="Arial" w:eastAsia="Arial" w:hAnsi="Arial" w:cs="Arial"/>
          <w:sz w:val="24"/>
        </w:rPr>
        <w:t xml:space="preserve">по </w:t>
      </w:r>
      <w:r>
        <w:rPr>
          <w:rFonts w:ascii="Arial" w:eastAsia="Arial" w:hAnsi="Arial" w:cs="Arial"/>
          <w:sz w:val="24"/>
        </w:rPr>
        <w:t>ведомственн</w:t>
      </w:r>
      <w:r w:rsidR="00F363CA"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z w:val="24"/>
        </w:rPr>
        <w:t xml:space="preserve"> структур</w:t>
      </w:r>
      <w:r w:rsidR="00F363CA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расходов бюджета сельского поселения </w:t>
      </w:r>
      <w:r w:rsidR="00F363CA">
        <w:rPr>
          <w:rFonts w:ascii="Arial" w:eastAsia="Arial" w:hAnsi="Arial" w:cs="Arial"/>
          <w:sz w:val="24"/>
        </w:rPr>
        <w:t>-</w:t>
      </w:r>
      <w:r w:rsidRPr="005235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F363C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F363C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4) 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F90057">
        <w:rPr>
          <w:rFonts w:ascii="Arial" w:eastAsia="Arial" w:hAnsi="Arial" w:cs="Arial"/>
          <w:sz w:val="24"/>
        </w:rPr>
        <w:t>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>фицит</w:t>
      </w:r>
      <w:r>
        <w:rPr>
          <w:rFonts w:ascii="Arial" w:eastAsia="Arial" w:hAnsi="Arial" w:cs="Arial"/>
          <w:sz w:val="24"/>
        </w:rPr>
        <w:t>ов</w:t>
      </w:r>
      <w:r w:rsidR="006F5AF3">
        <w:rPr>
          <w:rFonts w:ascii="Arial" w:eastAsia="Arial" w:hAnsi="Arial" w:cs="Arial"/>
          <w:sz w:val="24"/>
        </w:rPr>
        <w:t xml:space="preserve"> бюджет</w:t>
      </w:r>
      <w:r>
        <w:rPr>
          <w:rFonts w:ascii="Arial" w:eastAsia="Arial" w:hAnsi="Arial" w:cs="Arial"/>
          <w:sz w:val="24"/>
        </w:rPr>
        <w:t>ов -</w:t>
      </w:r>
      <w:r w:rsidR="006F5AF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47676F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47676F" w:rsidRDefault="0047676F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5) расходование резервного фонда Никольского сельского поселения не производилось.</w:t>
      </w:r>
    </w:p>
    <w:p w:rsidR="00CF4D81" w:rsidRDefault="007E5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2.</w:t>
      </w: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 xml:space="preserve">Н.С. </w:t>
      </w:r>
      <w:proofErr w:type="spellStart"/>
      <w:r w:rsidR="00E23FCE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85308" w:rsidRDefault="00575EFB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285308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31989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575EFB">
        <w:rPr>
          <w:rFonts w:ascii="Arial" w:eastAsia="Arial" w:hAnsi="Arial" w:cs="Arial"/>
          <w:sz w:val="24"/>
        </w:rPr>
        <w:t xml:space="preserve">   </w:t>
      </w:r>
    </w:p>
    <w:p w:rsidR="00B31989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31989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31989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36887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</w:t>
      </w:r>
      <w:r w:rsidR="00136887">
        <w:rPr>
          <w:rFonts w:ascii="Arial" w:eastAsia="Arial" w:hAnsi="Arial" w:cs="Arial"/>
          <w:sz w:val="24"/>
        </w:rPr>
        <w:t>Приложение 1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5C784B">
        <w:rPr>
          <w:rFonts w:ascii="Arial" w:eastAsia="Arial" w:hAnsi="Arial" w:cs="Arial"/>
          <w:sz w:val="24"/>
        </w:rPr>
        <w:t xml:space="preserve">        </w:t>
      </w:r>
      <w:r w:rsidR="00C035A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F90057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03 апреля</w:t>
      </w:r>
      <w:r w:rsidR="000368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F90057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г. №</w:t>
      </w:r>
      <w:r w:rsidR="00285308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132</w:t>
      </w:r>
    </w:p>
    <w:p w:rsidR="00F90057" w:rsidRDefault="00F9005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36887">
        <w:rPr>
          <w:rFonts w:ascii="Arial" w:eastAsia="Arial" w:hAnsi="Arial" w:cs="Arial"/>
          <w:b/>
          <w:sz w:val="24"/>
        </w:rPr>
        <w:t>Доходы бюджета сельского поселения за 202</w:t>
      </w:r>
      <w:r w:rsidR="00F90057">
        <w:rPr>
          <w:rFonts w:ascii="Arial" w:eastAsia="Arial" w:hAnsi="Arial" w:cs="Arial"/>
          <w:b/>
          <w:sz w:val="24"/>
        </w:rPr>
        <w:t>3</w:t>
      </w:r>
      <w:r w:rsidRPr="00136887">
        <w:rPr>
          <w:rFonts w:ascii="Arial" w:eastAsia="Arial" w:hAnsi="Arial" w:cs="Arial"/>
          <w:b/>
          <w:sz w:val="24"/>
        </w:rPr>
        <w:t xml:space="preserve"> год</w:t>
      </w:r>
    </w:p>
    <w:p w:rsidR="00136887" w:rsidRP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 кодам классификации доходов бюджетов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4A0"/>
      </w:tblPr>
      <w:tblGrid>
        <w:gridCol w:w="2730"/>
        <w:gridCol w:w="6343"/>
        <w:gridCol w:w="850"/>
      </w:tblGrid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205,4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18210102000010000 10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51,5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55C5B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F9005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073D0F" w:rsidRDefault="00F9005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F9005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48,2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-285,6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F9005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333,8</w:t>
            </w:r>
          </w:p>
        </w:tc>
      </w:tr>
      <w:tr w:rsidR="00F90057" w:rsidTr="00F9005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F9005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00011100000000000000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F9005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</w:t>
            </w:r>
            <w:r w:rsidR="00F6263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90057" w:rsidRPr="00A473B5" w:rsidRDefault="00F62635" w:rsidP="00F62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F90057" w:rsidTr="00F9005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F6263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</w:t>
            </w:r>
            <w:r w:rsidR="00F62635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F6263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0000000001</w:t>
            </w:r>
            <w:r w:rsidR="00F62635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F6263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</w:t>
            </w:r>
            <w:r w:rsidR="00F62635">
              <w:rPr>
                <w:rFonts w:ascii="Arial" w:eastAsia="Arial" w:hAnsi="Arial" w:cs="Arial"/>
                <w:i/>
                <w:color w:val="000000"/>
                <w:sz w:val="24"/>
              </w:rPr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90057" w:rsidRPr="00010EA5" w:rsidRDefault="00F62635" w:rsidP="00F9005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3,3</w:t>
            </w:r>
          </w:p>
        </w:tc>
      </w:tr>
      <w:tr w:rsidR="00F90057" w:rsidTr="002D091D">
        <w:trPr>
          <w:trHeight w:val="154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F6263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00011</w:t>
            </w:r>
            <w:r w:rsidR="00F6263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6263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6263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00000001</w:t>
            </w:r>
            <w:r w:rsidR="00F62635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Pr="00F62635" w:rsidRDefault="00F62635" w:rsidP="002D09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2D091D">
              <w:rPr>
                <w:rFonts w:ascii="Arial" w:hAnsi="Arial" w:cs="Arial"/>
                <w:sz w:val="24"/>
                <w:szCs w:val="24"/>
              </w:rPr>
              <w:t xml:space="preserve">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Pr="00AB7BC5" w:rsidRDefault="002D091D" w:rsidP="00F90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F90057" w:rsidTr="00F9005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2D091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</w:t>
            </w:r>
            <w:r w:rsidR="002D091D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D091D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D091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51000001</w:t>
            </w:r>
            <w:r w:rsidR="002D091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Default="00F90057" w:rsidP="002D091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2D091D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аренду,</w:t>
            </w:r>
            <w:r w:rsidR="002D091D">
              <w:rPr>
                <w:rFonts w:ascii="Arial" w:hAnsi="Arial" w:cs="Arial"/>
                <w:sz w:val="24"/>
                <w:szCs w:val="24"/>
              </w:rPr>
      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057" w:rsidRPr="00AB7BC5" w:rsidRDefault="002D091D" w:rsidP="00F90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00011300000000000000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A473B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10EA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2D091D" w:rsidP="002D0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2947,2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2D091D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2947,2</w:t>
            </w:r>
          </w:p>
        </w:tc>
      </w:tr>
      <w:tr w:rsidR="00136887" w:rsidTr="00D55C5B">
        <w:trPr>
          <w:trHeight w:val="847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2D091D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988,5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00020215001000000150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2D091D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988,5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00020215001100000150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2D091D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988,5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A63E4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2D091D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2D091D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00020235118100000150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2D091D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697BB6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036802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1796,4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036802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440,4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00020240014100000150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036802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440,4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бюджетам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036802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1356,</w:t>
            </w:r>
            <w:r w:rsidR="00D55C5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00020249999100000150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036802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1356</w:t>
            </w:r>
            <w:r w:rsidR="00D55C5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036802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3152,6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036802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</w:tbl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036802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6802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528EF" w:rsidRDefault="00036802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</w:p>
    <w:p w:rsidR="006B389F" w:rsidRDefault="004528E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</w:t>
      </w:r>
      <w:r w:rsidR="006B389F">
        <w:rPr>
          <w:rFonts w:ascii="Arial" w:eastAsia="Arial" w:hAnsi="Arial" w:cs="Arial"/>
          <w:sz w:val="24"/>
        </w:rPr>
        <w:t xml:space="preserve"> Приложение 2</w:t>
      </w: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035AD" w:rsidRDefault="006B389F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D55C5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D55C5B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03 апреля</w:t>
      </w:r>
      <w:r w:rsidR="000368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036802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г. №</w:t>
      </w:r>
      <w:r w:rsidR="00285308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132</w:t>
      </w:r>
    </w:p>
    <w:p w:rsidR="00036802" w:rsidRDefault="00036802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Pr="006B389F" w:rsidRDefault="006B389F" w:rsidP="0003499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Расходы бюджета сельского поселения за 202</w:t>
      </w:r>
      <w:r w:rsidR="0003680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 по разделам,</w:t>
      </w:r>
      <w:r w:rsidR="00034991">
        <w:rPr>
          <w:rFonts w:ascii="Arial" w:eastAsia="Arial" w:hAnsi="Arial" w:cs="Arial"/>
          <w:b/>
          <w:sz w:val="24"/>
        </w:rPr>
        <w:t xml:space="preserve"> подразделам, целевым статьям (государственным программам и </w:t>
      </w:r>
      <w:proofErr w:type="spellStart"/>
      <w:r w:rsidR="00034991">
        <w:rPr>
          <w:rFonts w:ascii="Arial" w:eastAsia="Arial" w:hAnsi="Arial" w:cs="Arial"/>
          <w:b/>
          <w:sz w:val="24"/>
        </w:rPr>
        <w:t>непрограммным</w:t>
      </w:r>
      <w:proofErr w:type="spellEnd"/>
      <w:r w:rsidR="00034991">
        <w:rPr>
          <w:rFonts w:ascii="Arial" w:eastAsia="Arial" w:hAnsi="Arial" w:cs="Arial"/>
          <w:b/>
          <w:sz w:val="24"/>
        </w:rPr>
        <w:t xml:space="preserve"> направлениям деятельности), группам (группам и подгруппам) видов расходов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2"/>
        <w:gridCol w:w="709"/>
        <w:gridCol w:w="717"/>
        <w:gridCol w:w="1551"/>
        <w:gridCol w:w="567"/>
        <w:gridCol w:w="1018"/>
        <w:gridCol w:w="32"/>
      </w:tblGrid>
      <w:tr w:rsidR="006B389F" w:rsidTr="001667AC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1692,8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703,0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E5E25" w:rsidP="00DE5E2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БЛ0000000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368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</w:tr>
      <w:tr w:rsidR="006B389F" w:rsidRPr="00D70F40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6802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703,0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368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368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977,3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</w:tr>
      <w:tr w:rsidR="006B389F" w:rsidRPr="00D70F40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6802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977,3</w:t>
            </w:r>
          </w:p>
        </w:tc>
      </w:tr>
      <w:tr w:rsidR="00D55C5B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036802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</w:tr>
      <w:tr w:rsidR="00D55C5B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036802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036802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6802" w:rsidRDefault="00036802" w:rsidP="004755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6802" w:rsidRDefault="00036802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6802" w:rsidRDefault="00036802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6802" w:rsidRDefault="00036802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6802" w:rsidRDefault="00036802" w:rsidP="000368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6802" w:rsidRDefault="00036802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0368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368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3680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03680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575EFB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DE5E25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3680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B3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RPr="00D70F40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36802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="006B389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B389F" w:rsidRPr="00D70F40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0A2C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0A2C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0A2C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</w:t>
            </w:r>
            <w:r w:rsidR="00DE5E2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</w:tr>
      <w:tr w:rsidR="006B389F" w:rsidRPr="00D70F40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DE5E25">
              <w:rPr>
                <w:rFonts w:ascii="Arial" w:eastAsia="Arial" w:hAnsi="Arial" w:cs="Arial"/>
                <w:i/>
                <w:color w:val="000000"/>
                <w:sz w:val="24"/>
              </w:rPr>
              <w:t>0051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6802" w:rsidP="000A2C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368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6802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667A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667A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667AC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201E1" w:rsidRDefault="000A2CB4" w:rsidP="001667A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1667A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667AC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667AC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46,1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0,1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</w:tr>
      <w:tr w:rsidR="000A2CB4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в области коммунального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</w:tr>
      <w:tr w:rsidR="000A2CB4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2700BE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843D6F" w:rsidRDefault="000A2CB4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A2CB4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2700BE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843D6F" w:rsidRDefault="000A2CB4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B389F" w:rsidRPr="00D70F40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1667AC" w:rsidP="000A2C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46,0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740746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6B389F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B389F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1667AC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1667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D70F40" w:rsidRDefault="001667AC" w:rsidP="004755F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1667AC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</w:tr>
      <w:tr w:rsidR="001667AC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667AC" w:rsidRDefault="001667AC" w:rsidP="004755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</w:tr>
      <w:tr w:rsidR="006B389F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E94F4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1667AC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15,0</w:t>
            </w:r>
          </w:p>
        </w:tc>
      </w:tr>
      <w:tr w:rsidR="006B389F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</w:t>
            </w:r>
          </w:p>
        </w:tc>
      </w:tr>
      <w:tr w:rsidR="006B389F" w:rsidTr="001667AC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</w:t>
            </w:r>
          </w:p>
        </w:tc>
      </w:tr>
      <w:tr w:rsidR="001667AC" w:rsidTr="004755F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EF2DCC" w:rsidRDefault="001667AC" w:rsidP="004755FB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EF2DC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EF2DCC" w:rsidRDefault="001667AC" w:rsidP="004755FB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843D6F" w:rsidRDefault="001667AC" w:rsidP="00166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667AC" w:rsidTr="004755F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4755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EF2DCC" w:rsidRDefault="001667AC" w:rsidP="004755FB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EF2DC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EF2DCC" w:rsidRDefault="001667AC" w:rsidP="004755FB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67AC" w:rsidRPr="00843D6F" w:rsidRDefault="001667AC" w:rsidP="00166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745,9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745,9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745,9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1667AC" w:rsidP="00D92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282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1667AC" w:rsidP="00D92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282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1667AC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282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1667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718,9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718,9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718,9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106,2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1667A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437BC5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</w:tr>
      <w:tr w:rsidR="006B389F" w:rsidTr="001667AC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437BC5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3155,8</w:t>
            </w:r>
          </w:p>
        </w:tc>
      </w:tr>
    </w:tbl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37BC5" w:rsidRDefault="00437BC5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37BC5" w:rsidRDefault="00437BC5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F154FA">
        <w:rPr>
          <w:rFonts w:ascii="Arial" w:eastAsia="Arial" w:hAnsi="Arial" w:cs="Arial"/>
          <w:sz w:val="24"/>
        </w:rPr>
        <w:t xml:space="preserve">    Приложение 3</w:t>
      </w: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700B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от </w:t>
      </w:r>
      <w:r w:rsidR="005C784B">
        <w:rPr>
          <w:rFonts w:ascii="Arial" w:eastAsia="Arial" w:hAnsi="Arial" w:cs="Arial"/>
          <w:sz w:val="24"/>
        </w:rPr>
        <w:t>03 апреля</w:t>
      </w:r>
      <w:r w:rsidR="002700B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4755FB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г. № </w:t>
      </w:r>
      <w:r w:rsidR="005C784B">
        <w:rPr>
          <w:rFonts w:ascii="Arial" w:eastAsia="Arial" w:hAnsi="Arial" w:cs="Arial"/>
          <w:sz w:val="24"/>
        </w:rPr>
        <w:t>132</w:t>
      </w:r>
    </w:p>
    <w:p w:rsid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755FB" w:rsidRDefault="004328B2" w:rsidP="00F154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328B2">
        <w:rPr>
          <w:rFonts w:ascii="Arial" w:eastAsia="Arial" w:hAnsi="Arial" w:cs="Arial"/>
          <w:b/>
          <w:sz w:val="24"/>
        </w:rPr>
        <w:t>Расходы бюджета сельского поселения за 202</w:t>
      </w:r>
      <w:r w:rsidR="004755FB">
        <w:rPr>
          <w:rFonts w:ascii="Arial" w:eastAsia="Arial" w:hAnsi="Arial" w:cs="Arial"/>
          <w:b/>
          <w:sz w:val="24"/>
        </w:rPr>
        <w:t>3</w:t>
      </w:r>
      <w:r w:rsidRPr="004328B2">
        <w:rPr>
          <w:rFonts w:ascii="Arial" w:eastAsia="Arial" w:hAnsi="Arial" w:cs="Arial"/>
          <w:b/>
          <w:sz w:val="24"/>
        </w:rPr>
        <w:t xml:space="preserve"> год </w:t>
      </w:r>
    </w:p>
    <w:p w:rsidR="004328B2" w:rsidRP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328B2">
        <w:rPr>
          <w:rFonts w:ascii="Arial" w:eastAsia="Arial" w:hAnsi="Arial" w:cs="Arial"/>
          <w:b/>
          <w:sz w:val="24"/>
        </w:rPr>
        <w:t>по ведомственной структуре расходов бюджета сельского поселения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14" w:type="dxa"/>
        <w:tblInd w:w="-4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7"/>
        <w:gridCol w:w="570"/>
        <w:gridCol w:w="712"/>
        <w:gridCol w:w="714"/>
        <w:gridCol w:w="1527"/>
        <w:gridCol w:w="570"/>
        <w:gridCol w:w="1206"/>
        <w:gridCol w:w="28"/>
      </w:tblGrid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28B2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328B2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644DE6" w:rsidRDefault="004328B2" w:rsidP="00432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345435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3155,8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345435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2436,9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1692,8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3205BE" w:rsidRDefault="00C8555C" w:rsidP="002700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703,0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  <w:p w:rsidR="00F154FA" w:rsidRDefault="00F154FA" w:rsidP="00F154FA">
            <w:pPr>
              <w:spacing w:after="0" w:line="240" w:lineRule="auto"/>
            </w:pP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</w:tr>
      <w:tr w:rsidR="00F56781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</w:tr>
      <w:tr w:rsidR="00F56781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977,3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</w:tr>
      <w:tr w:rsidR="002700BE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A975D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</w:tr>
      <w:tr w:rsidR="002700BE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</w:rPr>
              <w:t>Л0008204</w:t>
            </w:r>
            <w:r w:rsidRPr="00A975D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07,6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8555C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9477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555C" w:rsidRDefault="00C8555C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C8555C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F154FA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C8555C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154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F154FA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2700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2700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154FA" w:rsidP="00F154FA">
            <w:pPr>
              <w:spacing w:after="0" w:line="240" w:lineRule="auto"/>
              <w:jc w:val="center"/>
            </w:pPr>
            <w:r w:rsidRPr="00F56781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 w:rsidRP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 w:rsidRPr="00F56781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</w:tr>
      <w:tr w:rsidR="00AA5363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C8555C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C8555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C8555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5678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154FA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AA5363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2700BE" w:rsidP="00C8555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C8555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C85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8555C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46,1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0,1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</w:tr>
      <w:tr w:rsidR="002700BE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</w:tr>
      <w:tr w:rsidR="002700BE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Pr="00174C9C" w:rsidRDefault="002700BE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700BE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Pr="00174C9C" w:rsidRDefault="002700BE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46,0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C8555C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740746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AA5363" w:rsidRDefault="00F154FA" w:rsidP="00F154FA">
            <w:pPr>
              <w:jc w:val="center"/>
              <w:rPr>
                <w:i/>
              </w:rPr>
            </w:pPr>
            <w:r w:rsidRPr="00AA5363"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40746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Pr="00AA5363" w:rsidRDefault="00740746" w:rsidP="0094770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</w:t>
            </w:r>
            <w:r w:rsidRPr="00AA5363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740746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Pr="005719F8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740746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94770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Pr="00D44C4A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740746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15,0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740746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Pr="00174C9C" w:rsidRDefault="00740746" w:rsidP="007407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40746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Default="00740746" w:rsidP="007407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40746" w:rsidRPr="00174C9C" w:rsidRDefault="00740746" w:rsidP="007407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102E2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5102E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2E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154FA" w:rsidTr="00740746">
        <w:trPr>
          <w:gridAfter w:val="1"/>
          <w:wAfter w:w="28" w:type="dxa"/>
          <w:trHeight w:val="1403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E42DAB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5102E2">
              <w:rPr>
                <w:rFonts w:ascii="Arial" w:hAnsi="Arial" w:cs="Arial"/>
                <w:i/>
                <w:sz w:val="24"/>
                <w:szCs w:val="24"/>
              </w:rPr>
              <w:t>7,0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2E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2E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740746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106,2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740746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740746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106,2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740746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106,2</w:t>
            </w:r>
          </w:p>
        </w:tc>
      </w:tr>
      <w:tr w:rsidR="00F154FA" w:rsidTr="00740746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740746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106,2</w:t>
            </w:r>
          </w:p>
        </w:tc>
      </w:tr>
      <w:tr w:rsidR="00F154FA" w:rsidTr="00740746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740746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718,9</w:t>
            </w:r>
          </w:p>
        </w:tc>
      </w:tr>
      <w:tr w:rsidR="00F154FA" w:rsidTr="00740746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740746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718,9</w:t>
            </w:r>
          </w:p>
        </w:tc>
      </w:tr>
      <w:tr w:rsidR="00F154FA" w:rsidTr="00740746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740746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718,9</w:t>
            </w:r>
          </w:p>
        </w:tc>
      </w:tr>
      <w:tr w:rsidR="00575EFB" w:rsidTr="00740746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740746" w:rsidP="00575EFB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718,9</w:t>
            </w:r>
          </w:p>
        </w:tc>
      </w:tr>
      <w:tr w:rsidR="00575EFB" w:rsidTr="00740746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740746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718,9</w:t>
            </w:r>
          </w:p>
        </w:tc>
      </w:tr>
      <w:tr w:rsidR="00575EFB" w:rsidTr="00740746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740746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718,9</w:t>
            </w:r>
          </w:p>
        </w:tc>
      </w:tr>
    </w:tbl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  <w:r w:rsidR="00436133">
        <w:rPr>
          <w:rFonts w:ascii="Arial" w:eastAsia="Arial" w:hAnsi="Arial" w:cs="Arial"/>
          <w:sz w:val="24"/>
        </w:rPr>
        <w:t xml:space="preserve">           </w:t>
      </w: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0746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  <w:r w:rsidR="00436133">
        <w:rPr>
          <w:rFonts w:ascii="Arial" w:eastAsia="Arial" w:hAnsi="Arial" w:cs="Arial"/>
          <w:sz w:val="24"/>
        </w:rPr>
        <w:t xml:space="preserve">  </w:t>
      </w:r>
    </w:p>
    <w:p w:rsidR="00740746" w:rsidRDefault="007407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0746" w:rsidRDefault="007407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0746" w:rsidRDefault="007407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0746" w:rsidRDefault="007407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7407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E94F43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</w:t>
      </w:r>
      <w:r w:rsidR="009E46B6">
        <w:rPr>
          <w:rFonts w:ascii="Arial" w:eastAsia="Arial" w:hAnsi="Arial" w:cs="Arial"/>
          <w:sz w:val="24"/>
        </w:rPr>
        <w:t xml:space="preserve"> </w:t>
      </w:r>
      <w:r w:rsidR="000B4CCF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 xml:space="preserve">        </w:t>
      </w:r>
      <w:r w:rsidR="00285308">
        <w:rPr>
          <w:rFonts w:ascii="Arial" w:eastAsia="Arial" w:hAnsi="Arial" w:cs="Arial"/>
          <w:sz w:val="24"/>
        </w:rPr>
        <w:t xml:space="preserve"> </w:t>
      </w:r>
      <w:r w:rsidR="00740746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740746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03 апреля</w:t>
      </w:r>
      <w:r w:rsidR="00740746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>202</w:t>
      </w:r>
      <w:r w:rsidR="0074074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года №</w:t>
      </w:r>
      <w:r w:rsidR="004608D9">
        <w:rPr>
          <w:rFonts w:ascii="Arial" w:eastAsia="Arial" w:hAnsi="Arial" w:cs="Arial"/>
          <w:sz w:val="24"/>
        </w:rPr>
        <w:t xml:space="preserve"> </w:t>
      </w:r>
      <w:r w:rsidR="005C784B">
        <w:rPr>
          <w:rFonts w:ascii="Arial" w:eastAsia="Arial" w:hAnsi="Arial" w:cs="Arial"/>
          <w:sz w:val="24"/>
        </w:rPr>
        <w:t>132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F8381A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E94F43">
        <w:rPr>
          <w:rFonts w:ascii="Arial" w:eastAsia="Arial" w:hAnsi="Arial" w:cs="Arial"/>
          <w:b/>
          <w:sz w:val="24"/>
        </w:rPr>
        <w:t xml:space="preserve"> по кодам </w:t>
      </w:r>
      <w:proofErr w:type="gramStart"/>
      <w:r w:rsidR="00E94F43">
        <w:rPr>
          <w:rFonts w:ascii="Arial" w:eastAsia="Arial" w:hAnsi="Arial" w:cs="Arial"/>
          <w:b/>
          <w:sz w:val="24"/>
        </w:rPr>
        <w:t>классификации источников финансирования дефицитов бюджетов</w:t>
      </w:r>
      <w:proofErr w:type="gramEnd"/>
    </w:p>
    <w:p w:rsidR="00CF4D81" w:rsidRDefault="00CF4D81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19"/>
        <w:gridCol w:w="5220"/>
        <w:gridCol w:w="1556"/>
      </w:tblGrid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руб.)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Источники финансирования дефицита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бюджетов-всего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8381A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 xml:space="preserve"> по учету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8381A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F8381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8381A">
              <w:rPr>
                <w:rFonts w:ascii="Arial" w:eastAsia="Arial" w:hAnsi="Arial" w:cs="Arial"/>
                <w:sz w:val="24"/>
              </w:rPr>
              <w:t>3152,6</w:t>
            </w:r>
          </w:p>
        </w:tc>
      </w:tr>
      <w:tr w:rsidR="00FF47DB" w:rsidTr="00FF47DB">
        <w:trPr>
          <w:trHeight w:val="54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F8381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8381A">
              <w:rPr>
                <w:rFonts w:ascii="Arial" w:eastAsia="Arial" w:hAnsi="Arial" w:cs="Arial"/>
                <w:sz w:val="24"/>
              </w:rPr>
              <w:t>3152,6</w:t>
            </w:r>
          </w:p>
        </w:tc>
      </w:tr>
      <w:tr w:rsidR="00FF47DB" w:rsidTr="00FF47DB">
        <w:trPr>
          <w:trHeight w:val="539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F8381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8381A">
              <w:rPr>
                <w:rFonts w:ascii="Arial" w:eastAsia="Arial" w:hAnsi="Arial" w:cs="Arial"/>
                <w:sz w:val="24"/>
              </w:rPr>
              <w:t>3152,6</w:t>
            </w:r>
          </w:p>
        </w:tc>
      </w:tr>
      <w:tr w:rsidR="00FF47DB" w:rsidTr="00FF47DB">
        <w:trPr>
          <w:trHeight w:val="60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76" w:lineRule="auto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5102E2" w:rsidP="00F8381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8381A">
              <w:rPr>
                <w:rFonts w:ascii="Arial" w:eastAsia="Arial" w:hAnsi="Arial" w:cs="Arial"/>
                <w:sz w:val="24"/>
              </w:rPr>
              <w:t>3152,6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8381A" w:rsidP="005102E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3155,8</w:t>
            </w:r>
          </w:p>
        </w:tc>
      </w:tr>
      <w:tr w:rsidR="00FF47DB" w:rsidTr="00FF47DB">
        <w:trPr>
          <w:trHeight w:val="537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8381A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3155,8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8381A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3155,8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8381A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3155,8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</w:p>
    <w:tbl>
      <w:tblPr>
        <w:tblW w:w="9929" w:type="dxa"/>
        <w:tblInd w:w="-5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250"/>
        <w:gridCol w:w="997"/>
        <w:gridCol w:w="856"/>
        <w:gridCol w:w="1003"/>
      </w:tblGrid>
      <w:tr w:rsidR="00FF47DB" w:rsidTr="00B95BF5"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F81BF6">
              <w:rPr>
                <w:rFonts w:ascii="Arial" w:eastAsia="Arial" w:hAnsi="Arial" w:cs="Arial"/>
                <w:sz w:val="24"/>
              </w:rPr>
              <w:t xml:space="preserve">      </w:t>
            </w:r>
            <w:r w:rsidR="00F81BF6" w:rsidRPr="00F81BF6"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sz w:val="24"/>
              </w:rPr>
              <w:t>6</w:t>
            </w:r>
          </w:p>
          <w:p w:rsidR="00FF47DB" w:rsidRDefault="00F81BF6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«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</w:p>
          <w:p w:rsidR="00FF47DB" w:rsidRDefault="00F81BF6" w:rsidP="00F838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</w:t>
            </w:r>
            <w:r w:rsidR="00F838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и плановый период 202</w:t>
            </w:r>
            <w:r w:rsidR="00F8381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 w:rsidR="00F8381A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 за 202</w:t>
            </w:r>
            <w:r w:rsidR="00F838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B95BF5">
        <w:trPr>
          <w:trHeight w:val="300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Наименование групп, подгрупп, статей,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86C16" w:rsidRDefault="00FF47DB" w:rsidP="00F8381A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838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B95BF5">
        <w:trPr>
          <w:trHeight w:val="1320"/>
        </w:trPr>
        <w:tc>
          <w:tcPr>
            <w:tcW w:w="1823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5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81BF6" w:rsidP="00F81BF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год</w:t>
            </w:r>
          </w:p>
          <w:p w:rsidR="00FF47DB" w:rsidRPr="00186C16" w:rsidRDefault="00F81BF6" w:rsidP="00F81BF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</w:p>
          <w:p w:rsidR="00F81BF6" w:rsidRPr="00186C16" w:rsidRDefault="00F81BF6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0001000000000 0000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F838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375,6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205,4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54,7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141,8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141,8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138,1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381A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102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8381A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F8381A" w:rsidRDefault="00F8381A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8381A" w:rsidP="005102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8381A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49,4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073D0F" w:rsidRDefault="00F8381A" w:rsidP="00510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362E5" w:rsidRDefault="00F8381A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F8381A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8381A" w:rsidP="00510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F8381A" w:rsidP="00B727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</w:t>
            </w:r>
            <w:r w:rsidR="00B7277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8381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288,9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8381A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8381A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30,1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</w:t>
            </w:r>
            <w:r w:rsidR="005102E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19,3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-285,6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333,8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6F2B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133,5</w:t>
            </w:r>
          </w:p>
        </w:tc>
      </w:tr>
      <w:tr w:rsidR="00B95BF5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0001110000000 0000 000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BF5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0001110500000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0000 120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Доходы, получаемые в виде арендной либо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95BF5" w:rsidRPr="00010EA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95BF5" w:rsidRPr="00010EA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95BF5" w:rsidRPr="00010EA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95BF5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00011105030000000 120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F62635" w:rsidRDefault="00B95BF5" w:rsidP="00B95B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AB7BC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F5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0001110503510 0000 120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Default="00B95BF5" w:rsidP="00B95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сдачи в аренду,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AB7BC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5BF5" w:rsidRPr="00A473B5" w:rsidRDefault="00B95BF5" w:rsidP="00B9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1130000000 0000 000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1130200000 0000 130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1130206510 0000 130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2000000000 0000 000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2958</w:t>
            </w:r>
            <w:r w:rsidR="00494CAA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2947,2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</w:t>
            </w:r>
            <w:r w:rsidR="00B95BF5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2958</w:t>
            </w:r>
            <w:r w:rsidR="00494CAA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2947,2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</w:t>
            </w:r>
            <w:r w:rsidR="00B95BF5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F81BF6" w:rsidTr="00B95BF5">
        <w:trPr>
          <w:trHeight w:val="492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988,5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988,5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2021500100 0000 150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988,5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988,5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2021500110 0000 150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B95BF5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988,5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988,5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</w:t>
            </w:r>
            <w:r w:rsidR="00B95BF5">
              <w:rPr>
                <w:rFonts w:ascii="Arial" w:eastAsia="Arial" w:hAnsi="Arial" w:cs="Arial"/>
                <w:b/>
                <w:color w:val="000000"/>
                <w:sz w:val="24"/>
              </w:rPr>
              <w:t>2,3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</w:t>
            </w:r>
            <w:r w:rsidR="00B95BF5">
              <w:rPr>
                <w:rFonts w:ascii="Arial" w:eastAsia="Arial" w:hAnsi="Arial" w:cs="Arial"/>
                <w:b/>
                <w:color w:val="000000"/>
                <w:sz w:val="24"/>
              </w:rPr>
              <w:t>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RPr="0040356B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B95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</w:t>
            </w:r>
            <w:r w:rsidR="00B95BF5">
              <w:rPr>
                <w:rFonts w:ascii="Arial" w:eastAsia="Arial" w:hAnsi="Arial" w:cs="Arial"/>
                <w:i/>
                <w:color w:val="000000"/>
                <w:sz w:val="24"/>
              </w:rPr>
              <w:t>2,3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B95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</w:t>
            </w:r>
            <w:r w:rsidR="00B95BF5">
              <w:rPr>
                <w:rFonts w:ascii="Arial" w:eastAsia="Arial" w:hAnsi="Arial" w:cs="Arial"/>
                <w:i/>
                <w:color w:val="000000"/>
                <w:sz w:val="24"/>
              </w:rPr>
              <w:t>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2023511810 0000 150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16</w:t>
            </w:r>
            <w:r w:rsidR="00B95BF5">
              <w:rPr>
                <w:rFonts w:ascii="Arial" w:eastAsia="Arial" w:hAnsi="Arial" w:cs="Arial"/>
                <w:color w:val="000000"/>
                <w:sz w:val="24"/>
              </w:rPr>
              <w:t>2,3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B95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B95BF5">
              <w:rPr>
                <w:rFonts w:ascii="Arial" w:eastAsia="Arial" w:hAnsi="Arial" w:cs="Arial"/>
                <w:color w:val="000000"/>
                <w:sz w:val="24"/>
              </w:rPr>
              <w:t>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1807,7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B95BF5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99,4</w:t>
            </w:r>
          </w:p>
        </w:tc>
      </w:tr>
      <w:tr w:rsidR="00F81BF6" w:rsidRPr="0040356B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274C62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451,7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274C62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440,4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274C62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2024001410 0000 150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451,7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97,5</w:t>
            </w:r>
          </w:p>
        </w:tc>
      </w:tr>
      <w:tr w:rsidR="00F81BF6" w:rsidRPr="0040356B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274C62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1356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274C62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1356,0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2024999910 0000 150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1356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1356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3334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4C6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</w:t>
            </w:r>
            <w:r w:rsidR="00274C6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</w:tr>
      <w:tr w:rsidR="00F81BF6" w:rsidTr="00B95BF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4C6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04574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Отчет об исполнении приложения </w:t>
      </w:r>
      <w:r w:rsidR="00436133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«</w:t>
      </w:r>
      <w:r w:rsidRPr="001F59D0">
        <w:rPr>
          <w:rFonts w:ascii="Arial" w:eastAsia="Arial" w:hAnsi="Arial" w:cs="Arial"/>
          <w:b/>
          <w:sz w:val="24"/>
        </w:rPr>
        <w:t>Распределение расходов бюджета Никольского сельского поселения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436133">
        <w:rPr>
          <w:rFonts w:ascii="Arial" w:eastAsia="Arial" w:hAnsi="Arial" w:cs="Arial"/>
          <w:b/>
          <w:sz w:val="24"/>
        </w:rPr>
        <w:t>Троснянского</w:t>
      </w:r>
      <w:proofErr w:type="spellEnd"/>
      <w:r w:rsidR="00436133">
        <w:rPr>
          <w:rFonts w:ascii="Arial" w:eastAsia="Arial" w:hAnsi="Arial" w:cs="Arial"/>
          <w:b/>
          <w:sz w:val="24"/>
        </w:rPr>
        <w:t xml:space="preserve"> района Орловской области </w:t>
      </w:r>
      <w:r>
        <w:rPr>
          <w:rFonts w:ascii="Arial" w:eastAsia="Arial" w:hAnsi="Arial" w:cs="Arial"/>
          <w:b/>
          <w:sz w:val="24"/>
        </w:rPr>
        <w:t>н</w:t>
      </w:r>
      <w:r w:rsidRPr="001F59D0">
        <w:rPr>
          <w:rFonts w:ascii="Arial" w:eastAsia="Arial" w:hAnsi="Arial" w:cs="Arial"/>
          <w:b/>
          <w:sz w:val="24"/>
        </w:rPr>
        <w:t xml:space="preserve">а </w:t>
      </w:r>
      <w:r>
        <w:rPr>
          <w:rFonts w:ascii="Arial" w:eastAsia="Arial" w:hAnsi="Arial" w:cs="Arial"/>
          <w:b/>
          <w:sz w:val="24"/>
        </w:rPr>
        <w:t>202</w:t>
      </w:r>
      <w:r w:rsidR="00274C62">
        <w:rPr>
          <w:rFonts w:ascii="Arial" w:eastAsia="Arial" w:hAnsi="Arial" w:cs="Arial"/>
          <w:b/>
          <w:sz w:val="24"/>
        </w:rPr>
        <w:t>3</w:t>
      </w:r>
      <w:r w:rsidRPr="001F59D0">
        <w:rPr>
          <w:rFonts w:ascii="Arial" w:eastAsia="Arial" w:hAnsi="Arial" w:cs="Arial"/>
          <w:b/>
          <w:sz w:val="24"/>
        </w:rPr>
        <w:t xml:space="preserve"> год </w:t>
      </w:r>
      <w:r>
        <w:rPr>
          <w:rFonts w:ascii="Arial" w:eastAsia="Arial" w:hAnsi="Arial" w:cs="Arial"/>
          <w:b/>
          <w:sz w:val="24"/>
        </w:rPr>
        <w:t>и на плановый период 202</w:t>
      </w:r>
      <w:r w:rsidR="00274C62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и 202</w:t>
      </w:r>
      <w:r w:rsidR="00274C62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годов </w:t>
      </w:r>
      <w:r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>
        <w:rPr>
          <w:rFonts w:ascii="Arial" w:eastAsia="Arial" w:hAnsi="Arial" w:cs="Arial"/>
          <w:b/>
          <w:sz w:val="24"/>
        </w:rPr>
        <w:t xml:space="preserve">функциональной </w:t>
      </w:r>
      <w:r w:rsidRPr="001F59D0">
        <w:rPr>
          <w:rFonts w:ascii="Arial" w:eastAsia="Arial" w:hAnsi="Arial" w:cs="Arial"/>
          <w:b/>
          <w:sz w:val="24"/>
        </w:rPr>
        <w:t xml:space="preserve">классификации </w:t>
      </w:r>
      <w:r>
        <w:rPr>
          <w:rFonts w:ascii="Arial" w:eastAsia="Arial" w:hAnsi="Arial" w:cs="Arial"/>
          <w:b/>
          <w:sz w:val="24"/>
        </w:rPr>
        <w:t>расходов» за 20</w:t>
      </w:r>
      <w:r w:rsidR="00494CAA">
        <w:rPr>
          <w:rFonts w:ascii="Arial" w:eastAsia="Arial" w:hAnsi="Arial" w:cs="Arial"/>
          <w:b/>
          <w:sz w:val="24"/>
        </w:rPr>
        <w:t>2</w:t>
      </w:r>
      <w:r w:rsidR="00274C6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904574" w:rsidRPr="001F59D0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9965" w:type="dxa"/>
        <w:tblInd w:w="-5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9"/>
        <w:gridCol w:w="718"/>
        <w:gridCol w:w="871"/>
        <w:gridCol w:w="860"/>
        <w:gridCol w:w="861"/>
        <w:gridCol w:w="1176"/>
        <w:gridCol w:w="10"/>
      </w:tblGrid>
      <w:tr w:rsidR="00904574" w:rsidTr="00B72773">
        <w:trPr>
          <w:trHeight w:val="311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Сумма (тыс.</w:t>
            </w:r>
            <w:r w:rsidR="00697BB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рублей)</w:t>
            </w:r>
          </w:p>
        </w:tc>
      </w:tr>
      <w:tr w:rsidR="00904574" w:rsidTr="00B72773">
        <w:trPr>
          <w:trHeight w:val="311"/>
        </w:trPr>
        <w:tc>
          <w:tcPr>
            <w:tcW w:w="5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274C62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74C6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904574" w:rsidTr="00B72773">
        <w:trPr>
          <w:trHeight w:val="890"/>
        </w:trPr>
        <w:tc>
          <w:tcPr>
            <w:tcW w:w="5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</w:p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%</w:t>
            </w:r>
          </w:p>
        </w:tc>
      </w:tr>
      <w:tr w:rsidR="00904574" w:rsidTr="00B72773">
        <w:trPr>
          <w:gridAfter w:val="1"/>
          <w:wAfter w:w="10" w:type="dxa"/>
        </w:trPr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97,3</w:t>
            </w:r>
          </w:p>
        </w:tc>
      </w:tr>
      <w:tr w:rsidR="00904574" w:rsidTr="00B72773">
        <w:tc>
          <w:tcPr>
            <w:tcW w:w="546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274C6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1742,7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1692,8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274C6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274C62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74C62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494CA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1025,2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274C6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274C6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274C6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74C6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904574" w:rsidTr="00B72773">
        <w:trPr>
          <w:trHeight w:val="560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оеферендумов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B72773" w:rsidTr="00B72773">
        <w:trPr>
          <w:trHeight w:val="276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2773" w:rsidRDefault="006F224F" w:rsidP="00B727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</w:t>
            </w:r>
            <w:r w:rsidR="00B72773">
              <w:rPr>
                <w:rFonts w:ascii="Arial" w:eastAsia="Arial" w:hAnsi="Arial" w:cs="Arial"/>
                <w:color w:val="000000"/>
                <w:sz w:val="24"/>
              </w:rPr>
              <w:t xml:space="preserve"> фонд</w:t>
            </w:r>
            <w:r>
              <w:rPr>
                <w:rFonts w:ascii="Arial" w:eastAsia="Arial" w:hAnsi="Arial" w:cs="Arial"/>
                <w:color w:val="000000"/>
                <w:sz w:val="24"/>
              </w:rPr>
              <w:t>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2773" w:rsidRDefault="00B72773" w:rsidP="00B727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2773" w:rsidRDefault="00B72773" w:rsidP="00B727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2773" w:rsidRDefault="00B72773" w:rsidP="00B727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2773" w:rsidRDefault="00B72773" w:rsidP="00B727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2773" w:rsidRDefault="00B72773" w:rsidP="00B72773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04574" w:rsidTr="00B72773">
        <w:trPr>
          <w:trHeight w:val="276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162,3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274C6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402</w:t>
            </w:r>
            <w:r w:rsidR="00D70029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274C6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74C62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69,1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70029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B72773">
        <w:tc>
          <w:tcPr>
            <w:tcW w:w="54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69,1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745,9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274C6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274C6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274C6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745,9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274C6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274C62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274C6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92,5</w:t>
            </w:r>
          </w:p>
        </w:tc>
      </w:tr>
      <w:tr w:rsidR="00904574" w:rsidTr="00B72773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274C62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4770D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709"/>
        <w:gridCol w:w="708"/>
        <w:gridCol w:w="1560"/>
        <w:gridCol w:w="567"/>
        <w:gridCol w:w="850"/>
        <w:gridCol w:w="851"/>
        <w:gridCol w:w="717"/>
      </w:tblGrid>
      <w:tr w:rsidR="001C72C5" w:rsidTr="00A3330C">
        <w:trPr>
          <w:jc w:val="center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непрограммным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направлениям деятельности)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группам и подгруппам </w:t>
            </w:r>
            <w:proofErr w:type="gramStart"/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видов расходов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классификации расходов бюджета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Троснянского</w:t>
            </w:r>
            <w:proofErr w:type="spellEnd"/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на 202</w:t>
            </w:r>
            <w:r w:rsidR="0094770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3 и плановый периоды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94770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 2025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год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»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</w:t>
            </w:r>
            <w:r w:rsidR="0094770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1C72C5" w:rsidRPr="00644DE6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78" w:rsidTr="00A3330C">
        <w:trPr>
          <w:jc w:val="center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  <w:proofErr w:type="spellEnd"/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0F7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="001C72C5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97,3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1692,8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94770D">
              <w:rPr>
                <w:rFonts w:ascii="Arial" w:eastAsia="Arial" w:hAnsi="Arial" w:cs="Arial"/>
                <w:b/>
                <w:color w:val="000000"/>
                <w:sz w:val="24"/>
              </w:rPr>
              <w:t>7,1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703,0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0F7A78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0F7A7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94770D" w:rsidP="00F6071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94770D" w:rsidP="00F6071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703,0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95,3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95,3</w:t>
            </w:r>
          </w:p>
        </w:tc>
      </w:tr>
      <w:tr w:rsidR="000F7A78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94770D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94770D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94770D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95,3</w:t>
            </w:r>
          </w:p>
        </w:tc>
      </w:tr>
      <w:tr w:rsidR="00F60719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94770D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94770D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60719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94770D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94770D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</w:tr>
      <w:tr w:rsidR="0094770D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70D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94770D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94770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4770D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94770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3330C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73,1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EF072E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EB53B8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EF072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C72C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F072E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EF072E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="001C72C5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A3330C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6F224F" w:rsidP="00A333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</w:t>
            </w:r>
            <w:r w:rsidR="00A3330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фонд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A3330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1F7DF4" w:rsidRDefault="00A3330C" w:rsidP="000E05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1F7DF4" w:rsidRDefault="00A3330C" w:rsidP="000E056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A3330C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A3330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843D6F" w:rsidRDefault="00A3330C" w:rsidP="000E0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3330C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6F224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</w:t>
            </w:r>
            <w:r w:rsidR="006F224F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6F224F">
              <w:rPr>
                <w:rFonts w:ascii="Arial" w:eastAsia="Arial" w:hAnsi="Arial" w:cs="Arial"/>
                <w:i/>
                <w:color w:val="000000"/>
                <w:sz w:val="24"/>
              </w:rPr>
              <w:t>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0E056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A333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A3330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0E056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0E056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843D6F" w:rsidRDefault="00A3330C" w:rsidP="000E05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D70F40" w:rsidRDefault="00A3330C" w:rsidP="000E056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3330C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EF2DCC" w:rsidRDefault="00A3330C" w:rsidP="000E056D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EF2DCC" w:rsidRDefault="00A3330C" w:rsidP="00A3330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A3330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EF2DCC" w:rsidRDefault="00A3330C" w:rsidP="000E056D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843D6F" w:rsidRDefault="00A3330C" w:rsidP="000E0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3330C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EF2DCC" w:rsidRDefault="00A3330C" w:rsidP="000E056D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EF2DCC" w:rsidRDefault="00A3330C" w:rsidP="006F22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F224F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A3330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EF2DCC" w:rsidRDefault="00A3330C" w:rsidP="00A3330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Pr="00843D6F" w:rsidRDefault="00A3330C" w:rsidP="000E0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30C" w:rsidRDefault="00A3330C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8E6A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8E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8E6A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8E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EB53B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</w:t>
            </w:r>
            <w:r w:rsidR="00EF072E">
              <w:rPr>
                <w:rFonts w:ascii="Arial" w:eastAsia="Arial" w:hAnsi="Arial" w:cs="Arial"/>
                <w:b/>
                <w:color w:val="000000"/>
                <w:sz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162,3,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F072E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F072E" w:rsidP="008E6A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072E" w:rsidRDefault="001C72C5" w:rsidP="003821B4">
            <w:pPr>
              <w:spacing w:after="0" w:line="240" w:lineRule="auto"/>
              <w:jc w:val="center"/>
            </w:pPr>
            <w:r w:rsidRPr="00EF072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EF072E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402,5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99,7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402,5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EF072E">
              <w:rPr>
                <w:rFonts w:ascii="Arial" w:eastAsia="Arial" w:hAnsi="Arial" w:cs="Arial"/>
                <w:i/>
                <w:sz w:val="24"/>
              </w:rPr>
              <w:t>02</w:t>
            </w:r>
            <w:r>
              <w:rPr>
                <w:rFonts w:ascii="Arial" w:eastAsia="Arial" w:hAnsi="Arial" w:cs="Arial"/>
                <w:i/>
                <w:sz w:val="24"/>
              </w:rPr>
              <w:t>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99,7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F072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F072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EF07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F072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69,1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A85B9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85B95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A85B95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A85B95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3B7618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843D6F" w:rsidRDefault="00A85B95" w:rsidP="003B7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85B95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3B7618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843D6F" w:rsidRDefault="00A85B95" w:rsidP="003B7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421B63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421B63" w:rsidP="00A85B9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46,0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421B63" w:rsidP="00A85B9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69,1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72,3</w:t>
            </w:r>
          </w:p>
        </w:tc>
      </w:tr>
      <w:tr w:rsidR="003B761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Pr="00D70F40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Pr="00D70F40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B761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B761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421B63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D70F40" w:rsidRDefault="00421B63" w:rsidP="00421B6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421B63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421B63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421B63" w:rsidRDefault="00421B63" w:rsidP="00421B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71236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421B63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71236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421B63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7123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421B63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7123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421B63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421B63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421B63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66</w:t>
            </w:r>
            <w:r w:rsidR="00A85B95">
              <w:rPr>
                <w:rFonts w:ascii="Arial" w:eastAsia="Arial" w:hAnsi="Arial" w:cs="Arial"/>
                <w:i/>
                <w:sz w:val="24"/>
              </w:rPr>
              <w:t>,4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00086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421B63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EF2DCC" w:rsidRDefault="00421B63" w:rsidP="00421B63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EF2DCC" w:rsidRDefault="00421B63" w:rsidP="00421B63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843D6F" w:rsidRDefault="00421B63" w:rsidP="00421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75,0</w:t>
            </w:r>
          </w:p>
        </w:tc>
      </w:tr>
      <w:tr w:rsidR="00421B63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EF2DCC" w:rsidRDefault="00421B63" w:rsidP="00421B63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EF2DCC" w:rsidRDefault="00421B63" w:rsidP="00421B63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Pr="00843D6F" w:rsidRDefault="00421B63" w:rsidP="00421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21B63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745,9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421B63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745,9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421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421B63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745,9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421B63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421B63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761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421B63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761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21B6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421B63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761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  <w:p w:rsidR="001C72C5" w:rsidRDefault="001C72C5" w:rsidP="003821B4">
            <w:pPr>
              <w:spacing w:after="0" w:line="240" w:lineRule="auto"/>
            </w:pP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FC18B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718,9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</w:t>
            </w:r>
            <w:r w:rsidR="00FC18B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718,9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C18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FC18B8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FC18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718,9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C18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FC18B8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106,2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0F7A78" w:rsidTr="00A3330C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</w:tbl>
    <w:p w:rsidR="001C72C5" w:rsidRDefault="001C72C5" w:rsidP="001C72C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771" w:type="dxa"/>
        <w:tblInd w:w="-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4285"/>
        <w:gridCol w:w="8"/>
        <w:gridCol w:w="567"/>
        <w:gridCol w:w="8"/>
        <w:gridCol w:w="708"/>
        <w:gridCol w:w="677"/>
        <w:gridCol w:w="8"/>
        <w:gridCol w:w="818"/>
        <w:gridCol w:w="559"/>
        <w:gridCol w:w="843"/>
        <w:gridCol w:w="842"/>
        <w:gridCol w:w="1431"/>
        <w:gridCol w:w="10"/>
      </w:tblGrid>
      <w:tr w:rsidR="003821B4" w:rsidTr="00702880">
        <w:trPr>
          <w:gridBefore w:val="1"/>
          <w:wBefore w:w="7" w:type="dxa"/>
        </w:trPr>
        <w:tc>
          <w:tcPr>
            <w:tcW w:w="10764" w:type="dxa"/>
            <w:gridSpan w:val="13"/>
            <w:shd w:val="clear" w:color="000000" w:fill="FFFFFF"/>
            <w:tcMar>
              <w:left w:w="30" w:type="dxa"/>
              <w:right w:w="30" w:type="dxa"/>
            </w:tcMar>
          </w:tcPr>
          <w:p w:rsidR="00C1722B" w:rsidRDefault="003821B4" w:rsidP="00C17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«Ведомственная структура расходов бюджета сельского поселения </w:t>
            </w:r>
            <w:proofErr w:type="spellStart"/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на 202</w:t>
            </w:r>
            <w:r w:rsidR="00FC18B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3 и плановый периоды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202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C18B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 2025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годы» </w:t>
            </w:r>
          </w:p>
          <w:p w:rsidR="003821B4" w:rsidRDefault="003821B4" w:rsidP="00FC18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</w:t>
            </w:r>
            <w:r w:rsidR="00FC18B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10764" w:type="dxa"/>
            <w:gridSpan w:val="13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B394D" w:rsidTr="00702880">
        <w:trPr>
          <w:gridBefore w:val="1"/>
          <w:wBefore w:w="7" w:type="dxa"/>
        </w:trPr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ГРП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ублей)</w:t>
            </w:r>
          </w:p>
        </w:tc>
      </w:tr>
      <w:tr w:rsidR="00EB394D" w:rsidTr="00702880">
        <w:trPr>
          <w:gridBefore w:val="1"/>
          <w:wBefore w:w="7" w:type="dxa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FC18B8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18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EB394D" w:rsidRPr="00644DE6" w:rsidTr="00702880">
        <w:trPr>
          <w:gridBefore w:val="1"/>
          <w:wBefore w:w="7" w:type="dxa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06AB" w:rsidRDefault="00EB394D" w:rsidP="00C172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</w:t>
            </w:r>
            <w:r w:rsidR="004106AB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не</w:t>
            </w:r>
            <w:proofErr w:type="spellEnd"/>
          </w:p>
          <w:p w:rsidR="00EB394D" w:rsidRPr="00644DE6" w:rsidRDefault="004106AB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</w:t>
            </w:r>
            <w:r w:rsidR="00EB394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ния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3243,1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FC18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FC18B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FC18B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FC18B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2436,9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96,7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1742,7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1692,8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97,1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FC18B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3205BE" w:rsidRDefault="00FC18B8" w:rsidP="00FC18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703,0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106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106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C5838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C583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C5838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C5838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703,0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1025,2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977,3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EC58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EC583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EC583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1025,2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EC58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C583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C583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1025,2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977,3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95,3</w:t>
            </w:r>
          </w:p>
        </w:tc>
      </w:tr>
      <w:tr w:rsidR="0061073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EC5838" w:rsidP="00EC58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EC583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1073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EC583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EC583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753,5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EC58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</w:tr>
      <w:tr w:rsidR="00C508E9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C508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C508E9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08E9" w:rsidRDefault="0075697D" w:rsidP="00A03B1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508E9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508E9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73,1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EC5838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3821B4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EC583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821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3821B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C583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2880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Pr="007B7976" w:rsidRDefault="00702880" w:rsidP="000E05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702880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Pr="00174C9C" w:rsidRDefault="00702880" w:rsidP="000E0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2880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AB2503" w:rsidP="000E056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  <w:p w:rsidR="00702880" w:rsidRDefault="00702880" w:rsidP="000E056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702880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Pr="00174C9C" w:rsidRDefault="00702880" w:rsidP="000E0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2880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AB2503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702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Pr="00174C9C" w:rsidRDefault="00702880" w:rsidP="000E0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880" w:rsidRDefault="00702880" w:rsidP="000E05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610734" w:rsidP="00610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00511</w:t>
            </w: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 w:rsidRP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 w:rsidRPr="00404A7B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132,6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403,8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C508E9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C508E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99,7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508E9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3821B4" w:rsidRPr="00770BC3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241920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3821B4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241920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C508E9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403,8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C508E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C508E9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C508E9" w:rsidP="00C1722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99,7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508E9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508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402</w:t>
            </w:r>
            <w:r w:rsidR="006E2F6A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46,1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69,1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 w:rsidR="006E2F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0,1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E2F6A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508E9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E2F6A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E2F6A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Pr="00174C9C" w:rsidRDefault="006E2F6A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E2F6A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Pr="00174C9C" w:rsidRDefault="006E2F6A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46,0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6E2F6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69,1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8F490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72,3</w:t>
            </w:r>
          </w:p>
        </w:tc>
      </w:tr>
      <w:tr w:rsidR="008F4908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F4908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F4908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3821B4" w:rsidRPr="005719F8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3821B4" w:rsidRPr="005719F8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3821B4" w:rsidRPr="00D44C4A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5697D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Pr="0075697D" w:rsidRDefault="0075697D" w:rsidP="0075697D">
            <w:pPr>
              <w:spacing w:after="0" w:line="240" w:lineRule="auto"/>
              <w:jc w:val="center"/>
              <w:rPr>
                <w:i/>
              </w:rPr>
            </w:pPr>
            <w:r w:rsidRPr="0075697D"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Pr="0075697D" w:rsidRDefault="0075697D" w:rsidP="0075697D">
            <w:pPr>
              <w:spacing w:after="0" w:line="240" w:lineRule="auto"/>
              <w:jc w:val="center"/>
              <w:rPr>
                <w:i/>
              </w:rPr>
            </w:pPr>
            <w:r w:rsidRPr="0075697D"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Pr="0075697D" w:rsidRDefault="0075697D" w:rsidP="0075697D">
            <w:pPr>
              <w:rPr>
                <w:i/>
              </w:rPr>
            </w:pPr>
            <w:r w:rsidRPr="0075697D"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75697D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r>
              <w:rPr>
                <w:rFonts w:ascii="Arial" w:eastAsia="Arial" w:hAnsi="Arial" w:cs="Arial"/>
                <w:sz w:val="24"/>
              </w:rPr>
              <w:t>100</w:t>
            </w:r>
            <w:r w:rsidRPr="005719F8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75697D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697D" w:rsidRDefault="0075697D" w:rsidP="0075697D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RPr="00735B59" w:rsidTr="00702880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735B59" w:rsidRDefault="00706EDE" w:rsidP="00C035AD">
            <w:pPr>
              <w:spacing w:after="0" w:line="240" w:lineRule="auto"/>
              <w:jc w:val="center"/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5697D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735B59" w:rsidRDefault="00706EDE" w:rsidP="00C035AD">
            <w:pPr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702880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5697D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702880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5697D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15,0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5697D" w:rsidP="00A03B1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66</w:t>
            </w:r>
            <w:r w:rsidR="008F4908">
              <w:rPr>
                <w:rFonts w:ascii="Arial" w:eastAsia="Arial" w:hAnsi="Arial" w:cs="Arial"/>
                <w:i/>
                <w:sz w:val="24"/>
              </w:rPr>
              <w:t>,</w:t>
            </w:r>
            <w:r w:rsidR="00A03B1A">
              <w:rPr>
                <w:rFonts w:ascii="Arial" w:eastAsia="Arial" w:hAnsi="Arial" w:cs="Arial"/>
                <w:i/>
                <w:sz w:val="24"/>
              </w:rPr>
              <w:t>4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A03B1A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Pr="00174C9C" w:rsidRDefault="00A03B1A" w:rsidP="00A03B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75,0</w:t>
            </w:r>
          </w:p>
        </w:tc>
      </w:tr>
      <w:tr w:rsidR="00A03B1A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Pr="00174C9C" w:rsidRDefault="00A03B1A" w:rsidP="00A03B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03B1A" w:rsidRDefault="00A03B1A" w:rsidP="00A03B1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75,0</w:t>
            </w:r>
          </w:p>
        </w:tc>
      </w:tr>
      <w:tr w:rsidR="003821B4" w:rsidRPr="00084575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06EDE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RPr="00084575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A03B1A" w:rsidP="0070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06EDE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6ED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43534F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E42DAB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706EDE">
              <w:rPr>
                <w:rFonts w:ascii="Arial" w:hAnsi="Arial" w:cs="Arial"/>
                <w:i/>
                <w:sz w:val="24"/>
                <w:szCs w:val="24"/>
              </w:rPr>
              <w:t>7,0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3534F" w:rsidRDefault="003821B4" w:rsidP="00C1722B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6ED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6ED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7C2E21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A03B1A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C6654C" w:rsidP="00C172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92,5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92,5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114,8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106,2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92,5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92,5</w:t>
            </w:r>
          </w:p>
        </w:tc>
      </w:tr>
      <w:tr w:rsidR="003821B4" w:rsidTr="00702880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03B1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106,2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92,5</w:t>
            </w:r>
          </w:p>
        </w:tc>
      </w:tr>
      <w:tr w:rsidR="003821B4" w:rsidTr="00702880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722,8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718,9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665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C6654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3821B4" w:rsidTr="00702880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722,8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718,9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665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C6654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3821B4" w:rsidTr="00702880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722,8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718,9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665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C6654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3821B4" w:rsidTr="00702880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00844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722,8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718,9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665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99,</w:t>
            </w:r>
            <w:r w:rsidR="00C6654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</w:tr>
      <w:tr w:rsidR="003821B4" w:rsidTr="00702880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722,8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718,9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6654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C6654C"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3821B4" w:rsidTr="00702880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722,8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6654C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718,9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6654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C6654C"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2AB7" w:rsidRDefault="009B2AB7" w:rsidP="00A404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04A2" w:rsidRPr="000B4CC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к отчету об исполнении бюджета сельского поселения 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>
        <w:rPr>
          <w:rFonts w:ascii="Arial" w:eastAsia="Arial" w:hAnsi="Arial" w:cs="Arial"/>
          <w:b/>
          <w:sz w:val="24"/>
        </w:rPr>
        <w:t>2</w:t>
      </w:r>
      <w:r w:rsidR="00825B18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год.</w:t>
      </w:r>
    </w:p>
    <w:p w:rsidR="00825B18" w:rsidRPr="004A68FF" w:rsidRDefault="00825B18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915E7E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</w:t>
      </w:r>
      <w:r w:rsidR="00AB2503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 w:rsidR="000E056D">
        <w:rPr>
          <w:rFonts w:ascii="Arial" w:eastAsia="Arial" w:hAnsi="Arial" w:cs="Arial"/>
          <w:sz w:val="24"/>
        </w:rPr>
        <w:t>3152,6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>
        <w:rPr>
          <w:rFonts w:ascii="Arial" w:eastAsia="Arial" w:hAnsi="Arial" w:cs="Arial"/>
          <w:sz w:val="24"/>
        </w:rPr>
        <w:t>9</w:t>
      </w:r>
      <w:r w:rsidR="000E056D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,</w:t>
      </w:r>
      <w:r w:rsidR="000E056D">
        <w:rPr>
          <w:rFonts w:ascii="Arial" w:eastAsia="Arial" w:hAnsi="Arial" w:cs="Arial"/>
          <w:sz w:val="24"/>
        </w:rPr>
        <w:t>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0E056D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</w:t>
      </w:r>
      <w:r w:rsidR="00915E7E">
        <w:rPr>
          <w:rFonts w:ascii="Arial" w:eastAsia="Arial" w:hAnsi="Arial" w:cs="Arial"/>
          <w:sz w:val="24"/>
        </w:rPr>
        <w:lastRenderedPageBreak/>
        <w:t>собственн</w:t>
      </w:r>
      <w:r w:rsidRPr="00673129">
        <w:rPr>
          <w:rFonts w:ascii="Arial" w:eastAsia="Arial" w:hAnsi="Arial" w:cs="Arial"/>
          <w:sz w:val="24"/>
        </w:rPr>
        <w:t xml:space="preserve">ых доходов поступило </w:t>
      </w:r>
      <w:r w:rsidR="000E056D">
        <w:rPr>
          <w:rFonts w:ascii="Arial" w:eastAsia="Arial" w:hAnsi="Arial" w:cs="Arial"/>
          <w:sz w:val="24"/>
        </w:rPr>
        <w:t>205,4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рублей</w:t>
      </w:r>
      <w:r w:rsidR="00915E7E">
        <w:rPr>
          <w:rFonts w:ascii="Arial" w:eastAsia="Arial" w:hAnsi="Arial" w:cs="Arial"/>
          <w:sz w:val="24"/>
        </w:rPr>
        <w:t xml:space="preserve">, что составляет </w:t>
      </w:r>
      <w:r w:rsidR="000E056D">
        <w:rPr>
          <w:rFonts w:ascii="Arial" w:eastAsia="Arial" w:hAnsi="Arial" w:cs="Arial"/>
          <w:sz w:val="24"/>
        </w:rPr>
        <w:t>54,7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0E056D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общей суммы поступлений,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0E056D">
        <w:rPr>
          <w:rFonts w:ascii="Arial" w:eastAsia="Arial" w:hAnsi="Arial" w:cs="Arial"/>
          <w:sz w:val="24"/>
        </w:rPr>
        <w:t>2947,2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0E056D">
        <w:rPr>
          <w:rFonts w:ascii="Arial" w:eastAsia="Arial" w:hAnsi="Arial" w:cs="Arial"/>
          <w:sz w:val="24"/>
        </w:rPr>
        <w:t>99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06ED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  <w:r>
        <w:rPr>
          <w:rFonts w:ascii="Arial" w:eastAsia="Arial" w:hAnsi="Arial" w:cs="Arial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В ходе исполнения бюджета 202</w:t>
      </w:r>
      <w:r w:rsidR="000E056D">
        <w:rPr>
          <w:rFonts w:ascii="Arial" w:eastAsia="Arial" w:hAnsi="Arial" w:cs="Arial"/>
          <w:color w:val="000000" w:themeColor="text1"/>
          <w:sz w:val="24"/>
        </w:rPr>
        <w:t>3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года были внесены поправки по доходам в сумме </w:t>
      </w:r>
      <w:r w:rsidR="000E056D">
        <w:rPr>
          <w:rFonts w:ascii="Arial" w:eastAsia="Arial" w:hAnsi="Arial" w:cs="Arial"/>
          <w:color w:val="000000" w:themeColor="text1"/>
          <w:sz w:val="24"/>
        </w:rPr>
        <w:t>1159,243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расходам на </w:t>
      </w:r>
      <w:r w:rsidR="000E056D">
        <w:rPr>
          <w:rFonts w:ascii="Arial" w:eastAsia="Arial" w:hAnsi="Arial" w:cs="Arial"/>
          <w:color w:val="000000" w:themeColor="text1"/>
          <w:sz w:val="24"/>
        </w:rPr>
        <w:t>1068,243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15E7E"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="00C25DD5">
        <w:rPr>
          <w:rFonts w:ascii="Arial" w:eastAsia="Arial" w:hAnsi="Arial" w:cs="Arial"/>
          <w:color w:val="000000" w:themeColor="text1"/>
          <w:sz w:val="24"/>
        </w:rPr>
        <w:t xml:space="preserve">Из общей суммы </w:t>
      </w:r>
      <w:r w:rsidRPr="00915E7E">
        <w:rPr>
          <w:rFonts w:ascii="Arial" w:eastAsia="Arial" w:hAnsi="Arial" w:cs="Arial"/>
          <w:color w:val="000000" w:themeColor="text1"/>
          <w:sz w:val="24"/>
        </w:rPr>
        <w:t>доходов по налоговым и неналоговым доходам у</w:t>
      </w:r>
      <w:r w:rsidR="000E056D">
        <w:rPr>
          <w:rFonts w:ascii="Arial" w:eastAsia="Arial" w:hAnsi="Arial" w:cs="Arial"/>
          <w:color w:val="000000" w:themeColor="text1"/>
          <w:sz w:val="24"/>
        </w:rPr>
        <w:t>м</w:t>
      </w:r>
      <w:r w:rsidRPr="00915E7E">
        <w:rPr>
          <w:rFonts w:ascii="Arial" w:eastAsia="Arial" w:hAnsi="Arial" w:cs="Arial"/>
          <w:color w:val="000000" w:themeColor="text1"/>
          <w:sz w:val="24"/>
        </w:rPr>
        <w:t>е</w:t>
      </w:r>
      <w:r w:rsidR="000E056D">
        <w:rPr>
          <w:rFonts w:ascii="Arial" w:eastAsia="Arial" w:hAnsi="Arial" w:cs="Arial"/>
          <w:color w:val="000000" w:themeColor="text1"/>
          <w:sz w:val="24"/>
        </w:rPr>
        <w:t>ньш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ение осуществлено на сумму </w:t>
      </w:r>
      <w:r w:rsidR="000E056D">
        <w:rPr>
          <w:rFonts w:ascii="Arial" w:eastAsia="Arial" w:hAnsi="Arial" w:cs="Arial"/>
          <w:color w:val="000000" w:themeColor="text1"/>
          <w:sz w:val="24"/>
        </w:rPr>
        <w:t>311,7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</w:t>
      </w:r>
      <w:r w:rsidR="00C25DD5">
        <w:rPr>
          <w:rFonts w:ascii="Arial" w:eastAsia="Arial" w:hAnsi="Arial" w:cs="Arial"/>
          <w:color w:val="000000" w:themeColor="text1"/>
          <w:sz w:val="24"/>
        </w:rPr>
        <w:t xml:space="preserve">увеличения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по безвозмездным перечислениям из районного бюджета на сумму </w:t>
      </w:r>
      <w:r w:rsidR="00C25DD5">
        <w:rPr>
          <w:rFonts w:ascii="Arial" w:eastAsia="Arial" w:hAnsi="Arial" w:cs="Arial"/>
          <w:color w:val="000000" w:themeColor="text1"/>
          <w:sz w:val="24"/>
        </w:rPr>
        <w:t>1470,943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 У</w:t>
      </w:r>
      <w:r w:rsidR="00C25DD5">
        <w:rPr>
          <w:rFonts w:ascii="Arial" w:eastAsia="Arial" w:hAnsi="Arial" w:cs="Arial"/>
          <w:color w:val="000000" w:themeColor="text1"/>
          <w:sz w:val="24"/>
        </w:rPr>
        <w:t>м</w:t>
      </w:r>
      <w:r w:rsidRPr="00915E7E">
        <w:rPr>
          <w:rFonts w:ascii="Arial" w:eastAsia="Arial" w:hAnsi="Arial" w:cs="Arial"/>
          <w:color w:val="000000" w:themeColor="text1"/>
          <w:sz w:val="24"/>
        </w:rPr>
        <w:t>е</w:t>
      </w:r>
      <w:r w:rsidR="00C25DD5">
        <w:rPr>
          <w:rFonts w:ascii="Arial" w:eastAsia="Arial" w:hAnsi="Arial" w:cs="Arial"/>
          <w:color w:val="000000" w:themeColor="text1"/>
          <w:sz w:val="24"/>
        </w:rPr>
        <w:t>ньш</w:t>
      </w:r>
      <w:r w:rsidRPr="00915E7E">
        <w:rPr>
          <w:rFonts w:ascii="Arial" w:eastAsia="Arial" w:hAnsi="Arial" w:cs="Arial"/>
          <w:color w:val="000000" w:themeColor="text1"/>
          <w:sz w:val="24"/>
        </w:rPr>
        <w:t>ение плана поступлений по налоговым и неналоговым доходам бюджета сельского поселения ос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уществлено по следующим доходам: </w:t>
      </w:r>
    </w:p>
    <w:p w:rsidR="00C25DD5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5785F">
        <w:rPr>
          <w:rFonts w:ascii="Arial" w:eastAsia="Arial" w:hAnsi="Arial" w:cs="Arial"/>
          <w:color w:val="000000" w:themeColor="text1"/>
          <w:sz w:val="24"/>
        </w:rPr>
        <w:t>земельный налог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-</w:t>
      </w:r>
      <w:r w:rsidR="00C25DD5">
        <w:rPr>
          <w:rFonts w:ascii="Arial" w:eastAsia="Arial" w:hAnsi="Arial" w:cs="Arial"/>
          <w:color w:val="000000" w:themeColor="text1"/>
          <w:sz w:val="24"/>
        </w:rPr>
        <w:t>30</w:t>
      </w:r>
      <w:r w:rsidR="00E5785F">
        <w:rPr>
          <w:rFonts w:ascii="Arial" w:eastAsia="Arial" w:hAnsi="Arial" w:cs="Arial"/>
          <w:color w:val="000000" w:themeColor="text1"/>
          <w:sz w:val="24"/>
        </w:rPr>
        <w:t>0,0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 w:rsidR="00C25DD5">
        <w:rPr>
          <w:rFonts w:ascii="Arial" w:eastAsia="Arial" w:hAnsi="Arial" w:cs="Arial"/>
          <w:color w:val="000000" w:themeColor="text1"/>
          <w:sz w:val="24"/>
        </w:rPr>
        <w:t>,</w:t>
      </w:r>
    </w:p>
    <w:p w:rsidR="00C25DD5" w:rsidRDefault="00C25DD5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</w:rPr>
        <w:t>налог на имущество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-</w:t>
      </w:r>
      <w:r>
        <w:rPr>
          <w:rFonts w:ascii="Arial" w:eastAsia="Arial" w:hAnsi="Arial" w:cs="Arial"/>
          <w:color w:val="000000" w:themeColor="text1"/>
          <w:sz w:val="24"/>
        </w:rPr>
        <w:t>11,1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>
        <w:rPr>
          <w:rFonts w:ascii="Arial" w:eastAsia="Arial" w:hAnsi="Arial" w:cs="Arial"/>
          <w:color w:val="000000" w:themeColor="text1"/>
          <w:sz w:val="24"/>
        </w:rPr>
        <w:t>,</w:t>
      </w:r>
    </w:p>
    <w:p w:rsidR="00C25DD5" w:rsidRDefault="00C25DD5" w:rsidP="00C25DD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A6A28">
        <w:rPr>
          <w:rFonts w:ascii="Arial" w:eastAsia="Arial" w:hAnsi="Arial" w:cs="Arial"/>
          <w:color w:val="000000" w:themeColor="text1"/>
          <w:sz w:val="24"/>
        </w:rPr>
        <w:t xml:space="preserve">единый сельскохозяйственный </w:t>
      </w:r>
      <w:r>
        <w:rPr>
          <w:rFonts w:ascii="Arial" w:eastAsia="Arial" w:hAnsi="Arial" w:cs="Arial"/>
          <w:color w:val="000000" w:themeColor="text1"/>
          <w:sz w:val="24"/>
        </w:rPr>
        <w:t xml:space="preserve">налог </w:t>
      </w:r>
      <w:r w:rsidRPr="00915E7E">
        <w:rPr>
          <w:rFonts w:ascii="Arial" w:eastAsia="Arial" w:hAnsi="Arial" w:cs="Arial"/>
          <w:color w:val="000000" w:themeColor="text1"/>
          <w:sz w:val="24"/>
        </w:rPr>
        <w:t>-</w:t>
      </w:r>
      <w:r w:rsidR="003A6A28">
        <w:rPr>
          <w:rFonts w:ascii="Arial" w:eastAsia="Arial" w:hAnsi="Arial" w:cs="Arial"/>
          <w:color w:val="000000" w:themeColor="text1"/>
          <w:sz w:val="24"/>
        </w:rPr>
        <w:t>0,6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>
        <w:rPr>
          <w:rFonts w:ascii="Arial" w:eastAsia="Arial" w:hAnsi="Arial" w:cs="Arial"/>
          <w:color w:val="000000" w:themeColor="text1"/>
          <w:sz w:val="24"/>
        </w:rPr>
        <w:t>,</w:t>
      </w:r>
    </w:p>
    <w:p w:rsidR="00696D0A" w:rsidRDefault="00915E7E" w:rsidP="003A6A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По безвозмездным поступлениям на основании уведомлений из районного бюджета в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т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ечение 202</w:t>
      </w:r>
      <w:r w:rsidR="003A6A28">
        <w:rPr>
          <w:rFonts w:ascii="Arial" w:eastAsia="Arial" w:hAnsi="Arial" w:cs="Arial"/>
          <w:color w:val="000000" w:themeColor="text1"/>
          <w:sz w:val="24"/>
        </w:rPr>
        <w:t>3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 года план </w:t>
      </w:r>
      <w:r w:rsidR="004A4CDF">
        <w:rPr>
          <w:rFonts w:ascii="Arial" w:eastAsia="Arial" w:hAnsi="Arial" w:cs="Arial"/>
          <w:color w:val="000000" w:themeColor="text1"/>
          <w:sz w:val="24"/>
        </w:rPr>
        <w:t xml:space="preserve">увеличен на </w:t>
      </w:r>
      <w:r w:rsidR="003A6A28">
        <w:rPr>
          <w:rFonts w:ascii="Arial" w:eastAsia="Arial" w:hAnsi="Arial" w:cs="Arial"/>
          <w:color w:val="000000" w:themeColor="text1"/>
          <w:sz w:val="24"/>
        </w:rPr>
        <w:t>1470</w:t>
      </w:r>
      <w:r w:rsidR="00E5785F">
        <w:rPr>
          <w:rFonts w:ascii="Arial" w:eastAsia="Arial" w:hAnsi="Arial" w:cs="Arial"/>
          <w:color w:val="000000" w:themeColor="text1"/>
          <w:sz w:val="24"/>
        </w:rPr>
        <w:t>,</w:t>
      </w:r>
      <w:r w:rsidR="003A6A28">
        <w:rPr>
          <w:rFonts w:ascii="Arial" w:eastAsia="Arial" w:hAnsi="Arial" w:cs="Arial"/>
          <w:color w:val="000000" w:themeColor="text1"/>
          <w:sz w:val="24"/>
        </w:rPr>
        <w:t>943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тыс.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рублей</w:t>
      </w:r>
      <w:r w:rsidR="00E5785F">
        <w:rPr>
          <w:rFonts w:ascii="Arial" w:eastAsia="Arial" w:hAnsi="Arial" w:cs="Arial"/>
          <w:color w:val="000000" w:themeColor="text1"/>
          <w:sz w:val="24"/>
        </w:rPr>
        <w:t>;</w:t>
      </w:r>
    </w:p>
    <w:p w:rsidR="00A404A2" w:rsidRPr="00BA0181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</w:t>
      </w:r>
      <w:r w:rsidR="000D114C"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 Бюджетные назначения по налоговым и неналоговым доходам исполнены на </w:t>
      </w:r>
      <w:r w:rsidR="001A5D8B">
        <w:rPr>
          <w:rFonts w:ascii="Arial" w:eastAsia="Arial" w:hAnsi="Arial" w:cs="Arial"/>
          <w:sz w:val="24"/>
        </w:rPr>
        <w:t>54,7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3A6A28">
        <w:rPr>
          <w:rFonts w:ascii="Arial" w:eastAsia="Arial" w:hAnsi="Arial" w:cs="Arial"/>
          <w:color w:val="000000" w:themeColor="text1"/>
          <w:sz w:val="24"/>
        </w:rPr>
        <w:t>375,6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3A6A28">
        <w:rPr>
          <w:rFonts w:ascii="Arial" w:eastAsia="Arial" w:hAnsi="Arial" w:cs="Arial"/>
          <w:color w:val="000000" w:themeColor="text1"/>
          <w:sz w:val="24"/>
        </w:rPr>
        <w:t>205,4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3A6A28">
        <w:rPr>
          <w:rFonts w:ascii="Arial" w:eastAsia="Arial" w:hAnsi="Arial" w:cs="Arial"/>
          <w:color w:val="000000" w:themeColor="text1"/>
          <w:sz w:val="24"/>
        </w:rPr>
        <w:t>844,5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ниже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аналогичного периода 202</w:t>
      </w:r>
      <w:r w:rsidR="003A6A28">
        <w:rPr>
          <w:rFonts w:ascii="Arial" w:eastAsia="Arial" w:hAnsi="Arial" w:cs="Arial"/>
          <w:color w:val="000000" w:themeColor="text1"/>
          <w:sz w:val="24"/>
        </w:rPr>
        <w:t>2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года, у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м</w:t>
      </w:r>
      <w:r w:rsidRPr="00BA0181">
        <w:rPr>
          <w:rFonts w:ascii="Arial" w:eastAsia="Arial" w:hAnsi="Arial" w:cs="Arial"/>
          <w:color w:val="000000" w:themeColor="text1"/>
          <w:sz w:val="24"/>
        </w:rPr>
        <w:t>е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ньш</w:t>
      </w:r>
      <w:r w:rsidRPr="00BA0181">
        <w:rPr>
          <w:rFonts w:ascii="Arial" w:eastAsia="Arial" w:hAnsi="Arial" w:cs="Arial"/>
          <w:color w:val="000000" w:themeColor="text1"/>
          <w:sz w:val="24"/>
        </w:rPr>
        <w:t>ение в сравнении с прошлым годом слож</w:t>
      </w:r>
      <w:r w:rsidR="003A6A28">
        <w:rPr>
          <w:rFonts w:ascii="Arial" w:eastAsia="Arial" w:hAnsi="Arial" w:cs="Arial"/>
          <w:color w:val="000000" w:themeColor="text1"/>
          <w:sz w:val="24"/>
        </w:rPr>
        <w:t xml:space="preserve">илось за счет земельного </w:t>
      </w:r>
      <w:r w:rsidRPr="00BA0181">
        <w:rPr>
          <w:rFonts w:ascii="Arial" w:eastAsia="Arial" w:hAnsi="Arial" w:cs="Arial"/>
          <w:color w:val="000000" w:themeColor="text1"/>
          <w:sz w:val="24"/>
        </w:rPr>
        <w:t>налога.</w:t>
      </w:r>
    </w:p>
    <w:p w:rsidR="000D114C" w:rsidRPr="000D114C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По перечислениям из районного бюджета план исполнен на </w:t>
      </w:r>
      <w:r w:rsidR="00E5785F">
        <w:rPr>
          <w:rFonts w:ascii="Arial" w:eastAsia="Arial" w:hAnsi="Arial" w:cs="Arial"/>
          <w:color w:val="000000" w:themeColor="text1"/>
          <w:sz w:val="24"/>
        </w:rPr>
        <w:t>9</w:t>
      </w:r>
      <w:r w:rsidR="001A5D8B">
        <w:rPr>
          <w:rFonts w:ascii="Arial" w:eastAsia="Arial" w:hAnsi="Arial" w:cs="Arial"/>
          <w:color w:val="000000" w:themeColor="text1"/>
          <w:sz w:val="24"/>
        </w:rPr>
        <w:t>9</w:t>
      </w:r>
      <w:r w:rsidR="00E5785F">
        <w:rPr>
          <w:rFonts w:ascii="Arial" w:eastAsia="Arial" w:hAnsi="Arial" w:cs="Arial"/>
          <w:color w:val="000000" w:themeColor="text1"/>
          <w:sz w:val="24"/>
        </w:rPr>
        <w:t>,</w:t>
      </w:r>
      <w:r w:rsidR="001A5D8B">
        <w:rPr>
          <w:rFonts w:ascii="Arial" w:eastAsia="Arial" w:hAnsi="Arial" w:cs="Arial"/>
          <w:color w:val="000000" w:themeColor="text1"/>
          <w:sz w:val="24"/>
        </w:rPr>
        <w:t>6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процентов. Ниже плана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исполнение по поступлениям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межбюджетных трансфертов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на </w:t>
      </w:r>
      <w:r w:rsidR="00E5785F">
        <w:rPr>
          <w:rFonts w:ascii="Arial" w:eastAsia="Arial" w:hAnsi="Arial" w:cs="Arial"/>
          <w:color w:val="000000" w:themeColor="text1"/>
          <w:sz w:val="24"/>
        </w:rPr>
        <w:t>9</w:t>
      </w:r>
      <w:r w:rsidR="001A5D8B">
        <w:rPr>
          <w:rFonts w:ascii="Arial" w:eastAsia="Arial" w:hAnsi="Arial" w:cs="Arial"/>
          <w:color w:val="000000" w:themeColor="text1"/>
          <w:sz w:val="24"/>
        </w:rPr>
        <w:t>9</w:t>
      </w:r>
      <w:r w:rsidR="00E5785F">
        <w:rPr>
          <w:rFonts w:ascii="Arial" w:eastAsia="Arial" w:hAnsi="Arial" w:cs="Arial"/>
          <w:color w:val="000000" w:themeColor="text1"/>
          <w:sz w:val="24"/>
        </w:rPr>
        <w:t>,</w:t>
      </w:r>
      <w:r w:rsidR="001A5D8B">
        <w:rPr>
          <w:rFonts w:ascii="Arial" w:eastAsia="Arial" w:hAnsi="Arial" w:cs="Arial"/>
          <w:color w:val="000000" w:themeColor="text1"/>
          <w:sz w:val="24"/>
        </w:rPr>
        <w:t>4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тыс. рублей:</w:t>
      </w:r>
    </w:p>
    <w:p w:rsidR="000D114C" w:rsidRP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межбюджетные трансферты на </w:t>
      </w:r>
      <w:r w:rsidR="001A5D8B">
        <w:rPr>
          <w:rFonts w:ascii="Arial" w:eastAsia="Arial" w:hAnsi="Arial" w:cs="Arial"/>
          <w:color w:val="000000" w:themeColor="text1"/>
          <w:sz w:val="24"/>
        </w:rPr>
        <w:t>11,3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тыс. рублей;</w:t>
      </w:r>
    </w:p>
    <w:p w:rsidR="003B1A8A" w:rsidRPr="003B1A8A" w:rsidRDefault="00205B0D" w:rsidP="00205B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>Расходы на социальную сферу (культура</w:t>
      </w:r>
      <w:r>
        <w:rPr>
          <w:rFonts w:ascii="Arial" w:eastAsia="Arial" w:hAnsi="Arial" w:cs="Arial"/>
          <w:sz w:val="24"/>
        </w:rPr>
        <w:t>, физкультура, социальная политика</w:t>
      </w:r>
      <w:r w:rsidRPr="00673129">
        <w:rPr>
          <w:rFonts w:ascii="Arial" w:eastAsia="Arial" w:hAnsi="Arial" w:cs="Arial"/>
          <w:sz w:val="24"/>
        </w:rPr>
        <w:t>) за 20</w:t>
      </w:r>
      <w:r>
        <w:rPr>
          <w:rFonts w:ascii="Arial" w:eastAsia="Arial" w:hAnsi="Arial" w:cs="Arial"/>
          <w:sz w:val="24"/>
        </w:rPr>
        <w:t>2</w:t>
      </w:r>
      <w:r w:rsidR="001A5D8B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 сложились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в сумме </w:t>
      </w:r>
      <w:r w:rsidR="001A5D8B">
        <w:rPr>
          <w:rFonts w:ascii="Arial" w:eastAsia="Arial" w:hAnsi="Arial" w:cs="Arial"/>
          <w:color w:val="000000" w:themeColor="text1"/>
          <w:sz w:val="24"/>
        </w:rPr>
        <w:t>852,1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что составляет 2</w:t>
      </w:r>
      <w:r w:rsidR="001A5D8B">
        <w:rPr>
          <w:rFonts w:ascii="Arial" w:eastAsia="Arial" w:hAnsi="Arial" w:cs="Arial"/>
          <w:color w:val="000000" w:themeColor="text1"/>
          <w:sz w:val="24"/>
        </w:rPr>
        <w:t>7,0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1A5D8B">
        <w:rPr>
          <w:rFonts w:ascii="Arial" w:eastAsia="Arial" w:hAnsi="Arial" w:cs="Arial"/>
          <w:color w:val="000000" w:themeColor="text1"/>
          <w:sz w:val="24"/>
        </w:rPr>
        <w:t>ов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общей суммы расходов 202</w:t>
      </w:r>
      <w:r w:rsidR="001A5D8B">
        <w:rPr>
          <w:rFonts w:ascii="Arial" w:eastAsia="Arial" w:hAnsi="Arial" w:cs="Arial"/>
          <w:color w:val="000000" w:themeColor="text1"/>
          <w:sz w:val="24"/>
        </w:rPr>
        <w:t>3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года. Кассовые расходы на </w:t>
      </w:r>
      <w:r w:rsidR="001A5D8B">
        <w:rPr>
          <w:rFonts w:ascii="Arial" w:eastAsia="Arial" w:hAnsi="Arial" w:cs="Arial"/>
          <w:color w:val="000000" w:themeColor="text1"/>
          <w:sz w:val="24"/>
        </w:rPr>
        <w:t>688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,</w:t>
      </w:r>
      <w:r w:rsidR="001A5D8B">
        <w:rPr>
          <w:rFonts w:ascii="Arial" w:eastAsia="Arial" w:hAnsi="Arial" w:cs="Arial"/>
          <w:color w:val="000000" w:themeColor="text1"/>
          <w:sz w:val="24"/>
        </w:rPr>
        <w:t>4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это </w:t>
      </w:r>
      <w:r w:rsidR="001A5D8B">
        <w:rPr>
          <w:rFonts w:ascii="Arial" w:eastAsia="Arial" w:hAnsi="Arial" w:cs="Arial"/>
          <w:color w:val="000000" w:themeColor="text1"/>
          <w:sz w:val="24"/>
        </w:rPr>
        <w:t>21,8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1A5D8B">
        <w:rPr>
          <w:rFonts w:ascii="Arial" w:eastAsia="Arial" w:hAnsi="Arial" w:cs="Arial"/>
          <w:color w:val="000000" w:themeColor="text1"/>
          <w:sz w:val="24"/>
        </w:rPr>
        <w:t>ов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всех расходов бюджета сельского поселения.</w:t>
      </w:r>
    </w:p>
    <w:p w:rsidR="00205B0D" w:rsidRPr="003B1A8A" w:rsidRDefault="00205B0D" w:rsidP="00205B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B1A8A">
        <w:rPr>
          <w:rFonts w:ascii="Arial" w:eastAsia="Arial" w:hAnsi="Arial" w:cs="Arial"/>
          <w:color w:val="FF0000"/>
          <w:sz w:val="24"/>
        </w:rPr>
        <w:t xml:space="preserve"> </w:t>
      </w:r>
      <w:r w:rsidR="003B1A8A">
        <w:rPr>
          <w:rFonts w:ascii="Arial" w:eastAsia="Arial" w:hAnsi="Arial" w:cs="Arial"/>
          <w:color w:val="FF0000"/>
          <w:sz w:val="24"/>
        </w:rPr>
        <w:t xml:space="preserve">  </w:t>
      </w:r>
      <w:r w:rsidRPr="003B1A8A">
        <w:rPr>
          <w:rFonts w:ascii="Arial" w:eastAsia="Arial" w:hAnsi="Arial" w:cs="Arial"/>
          <w:color w:val="000000" w:themeColor="text1"/>
          <w:sz w:val="24"/>
        </w:rPr>
        <w:t>Всего расходы бюджета сельского поселения на заработную плату и начисления в 202</w:t>
      </w:r>
      <w:r w:rsidR="001A5D8B">
        <w:rPr>
          <w:rFonts w:ascii="Arial" w:eastAsia="Arial" w:hAnsi="Arial" w:cs="Arial"/>
          <w:color w:val="000000" w:themeColor="text1"/>
          <w:sz w:val="24"/>
        </w:rPr>
        <w:t>3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году сложились в сумме </w:t>
      </w:r>
      <w:r w:rsidR="004A4CDF">
        <w:rPr>
          <w:rFonts w:ascii="Arial" w:eastAsia="Arial" w:hAnsi="Arial" w:cs="Arial"/>
          <w:color w:val="000000" w:themeColor="text1"/>
          <w:sz w:val="24"/>
        </w:rPr>
        <w:t>1588,7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тыс. рублей или </w:t>
      </w:r>
      <w:r w:rsidR="004A4CDF">
        <w:rPr>
          <w:rFonts w:ascii="Arial" w:eastAsia="Arial" w:hAnsi="Arial" w:cs="Arial"/>
          <w:color w:val="000000" w:themeColor="text1"/>
          <w:sz w:val="24"/>
        </w:rPr>
        <w:t>50,3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процентов от общей суммы расходов 202</w:t>
      </w:r>
      <w:r w:rsidR="004A4CDF">
        <w:rPr>
          <w:rFonts w:ascii="Arial" w:eastAsia="Arial" w:hAnsi="Arial" w:cs="Arial"/>
          <w:color w:val="000000" w:themeColor="text1"/>
          <w:sz w:val="24"/>
        </w:rPr>
        <w:t>3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года</w:t>
      </w:r>
    </w:p>
    <w:p w:rsidR="00A404A2" w:rsidRPr="003B1A8A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B1A8A">
        <w:rPr>
          <w:rFonts w:ascii="Arial" w:eastAsia="Arial" w:hAnsi="Arial" w:cs="Arial"/>
          <w:color w:val="FF0000"/>
          <w:sz w:val="24"/>
        </w:rPr>
        <w:t xml:space="preserve">  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Расходы на отрасль " Культура" составили </w:t>
      </w:r>
      <w:r w:rsidR="004A4CDF">
        <w:rPr>
          <w:rFonts w:ascii="Arial" w:eastAsia="Arial" w:hAnsi="Arial" w:cs="Arial"/>
          <w:color w:val="000000" w:themeColor="text1"/>
          <w:sz w:val="24"/>
        </w:rPr>
        <w:t>745,9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="00205B0D" w:rsidRPr="003B1A8A">
        <w:rPr>
          <w:rFonts w:ascii="Arial" w:eastAsia="Arial" w:hAnsi="Arial" w:cs="Arial"/>
          <w:color w:val="000000" w:themeColor="text1"/>
          <w:sz w:val="24"/>
        </w:rPr>
        <w:t>и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з них на 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содержание сельского учреждения культуры </w:t>
      </w:r>
      <w:r w:rsidR="004A4CDF">
        <w:rPr>
          <w:rFonts w:ascii="Arial" w:eastAsia="Arial" w:hAnsi="Arial" w:cs="Arial"/>
          <w:color w:val="000000" w:themeColor="text1"/>
          <w:sz w:val="24"/>
        </w:rPr>
        <w:t>718,9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н</w:t>
      </w:r>
      <w:r w:rsidRPr="003B1A8A">
        <w:rPr>
          <w:rFonts w:ascii="Arial" w:eastAsia="Arial" w:hAnsi="Arial" w:cs="Arial"/>
          <w:color w:val="000000" w:themeColor="text1"/>
          <w:sz w:val="24"/>
        </w:rPr>
        <w:t>а текущий ремонт и содержание памятников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направлено средств на сумму </w:t>
      </w:r>
      <w:r w:rsidR="004A4CDF">
        <w:rPr>
          <w:rFonts w:ascii="Arial" w:eastAsia="Arial" w:hAnsi="Arial" w:cs="Arial"/>
          <w:color w:val="000000" w:themeColor="text1"/>
          <w:sz w:val="24"/>
        </w:rPr>
        <w:t>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7,0 т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>ыс. рублей.</w:t>
      </w:r>
    </w:p>
    <w:p w:rsidR="0047676F" w:rsidRPr="00673129" w:rsidRDefault="0047676F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социальную политику составили </w:t>
      </w:r>
      <w:r w:rsidR="004A4CDF">
        <w:rPr>
          <w:rFonts w:ascii="Arial" w:eastAsia="Arial" w:hAnsi="Arial" w:cs="Arial"/>
          <w:sz w:val="24"/>
        </w:rPr>
        <w:t>106,2</w:t>
      </w:r>
      <w:r>
        <w:rPr>
          <w:rFonts w:ascii="Arial" w:eastAsia="Arial" w:hAnsi="Arial" w:cs="Arial"/>
          <w:sz w:val="24"/>
        </w:rPr>
        <w:t xml:space="preserve"> тыс</w:t>
      </w:r>
      <w:r w:rsidR="00697BB6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рублей</w:t>
      </w:r>
    </w:p>
    <w:p w:rsidR="00A404A2" w:rsidRPr="00673129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</w:t>
      </w:r>
      <w:r w:rsidR="004A4CDF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</w:t>
      </w:r>
      <w:r w:rsidR="004A4CDF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 исполнен с </w:t>
      </w:r>
      <w:r w:rsidR="003B1A8A">
        <w:rPr>
          <w:rFonts w:ascii="Arial" w:eastAsia="Arial" w:hAnsi="Arial" w:cs="Arial"/>
          <w:sz w:val="24"/>
        </w:rPr>
        <w:t>де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3B1A8A">
        <w:rPr>
          <w:rFonts w:ascii="Arial" w:eastAsia="Arial" w:hAnsi="Arial" w:cs="Arial"/>
          <w:sz w:val="24"/>
        </w:rPr>
        <w:t>расх</w:t>
      </w:r>
      <w:r w:rsidRPr="00673129">
        <w:rPr>
          <w:rFonts w:ascii="Arial" w:eastAsia="Arial" w:hAnsi="Arial" w:cs="Arial"/>
          <w:sz w:val="24"/>
        </w:rPr>
        <w:t xml:space="preserve">одов над </w:t>
      </w:r>
      <w:r w:rsidR="003B1A8A"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 w:rsidR="004A4CDF">
        <w:rPr>
          <w:rFonts w:ascii="Arial" w:eastAsia="Arial" w:hAnsi="Arial" w:cs="Arial"/>
          <w:sz w:val="24"/>
        </w:rPr>
        <w:t>3,2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D807A6" w:rsidRDefault="00A404A2" w:rsidP="0028530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нет. Гарантии и поручительства за счет средств </w:t>
      </w:r>
      <w:r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</w:t>
      </w:r>
      <w:r w:rsidR="004A4CDF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  <w:r>
        <w:rPr>
          <w:rFonts w:ascii="Arial" w:eastAsia="Arial" w:hAnsi="Arial" w:cs="Arial"/>
          <w:sz w:val="24"/>
        </w:rPr>
        <w:t xml:space="preserve">   </w:t>
      </w:r>
    </w:p>
    <w:sectPr w:rsidR="00D807A6" w:rsidSect="00FE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210"/>
    <w:multiLevelType w:val="hybridMultilevel"/>
    <w:tmpl w:val="6428CD1E"/>
    <w:lvl w:ilvl="0" w:tplc="3D844188">
      <w:start w:val="1"/>
      <w:numFmt w:val="decimal"/>
      <w:lvlText w:val="%1."/>
      <w:lvlJc w:val="left"/>
      <w:pPr>
        <w:ind w:left="8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0EA5"/>
    <w:rsid w:val="0001666C"/>
    <w:rsid w:val="00032374"/>
    <w:rsid w:val="00032D8F"/>
    <w:rsid w:val="00034991"/>
    <w:rsid w:val="00036802"/>
    <w:rsid w:val="00073D0F"/>
    <w:rsid w:val="00075AA8"/>
    <w:rsid w:val="000770CD"/>
    <w:rsid w:val="00084575"/>
    <w:rsid w:val="00091924"/>
    <w:rsid w:val="00095A52"/>
    <w:rsid w:val="00097C13"/>
    <w:rsid w:val="000A2CB4"/>
    <w:rsid w:val="000A5CB9"/>
    <w:rsid w:val="000B4CCF"/>
    <w:rsid w:val="000C441C"/>
    <w:rsid w:val="000D114C"/>
    <w:rsid w:val="000D6DB1"/>
    <w:rsid w:val="000E056D"/>
    <w:rsid w:val="000E747E"/>
    <w:rsid w:val="000F6A7F"/>
    <w:rsid w:val="000F7A78"/>
    <w:rsid w:val="00127275"/>
    <w:rsid w:val="001362E5"/>
    <w:rsid w:val="00136887"/>
    <w:rsid w:val="001442D1"/>
    <w:rsid w:val="0014708C"/>
    <w:rsid w:val="00157745"/>
    <w:rsid w:val="001667AC"/>
    <w:rsid w:val="00174121"/>
    <w:rsid w:val="00174C9C"/>
    <w:rsid w:val="00177FD1"/>
    <w:rsid w:val="00186C16"/>
    <w:rsid w:val="001920FF"/>
    <w:rsid w:val="001A5D8B"/>
    <w:rsid w:val="001C0D1E"/>
    <w:rsid w:val="001C16B1"/>
    <w:rsid w:val="001C72C5"/>
    <w:rsid w:val="001D300E"/>
    <w:rsid w:val="001D767F"/>
    <w:rsid w:val="001E0111"/>
    <w:rsid w:val="001E4CB8"/>
    <w:rsid w:val="001F59D0"/>
    <w:rsid w:val="001F7DF4"/>
    <w:rsid w:val="00205B0D"/>
    <w:rsid w:val="00231905"/>
    <w:rsid w:val="00236D16"/>
    <w:rsid w:val="00241920"/>
    <w:rsid w:val="00256809"/>
    <w:rsid w:val="002700BE"/>
    <w:rsid w:val="002721CB"/>
    <w:rsid w:val="00274C62"/>
    <w:rsid w:val="00285308"/>
    <w:rsid w:val="002B045C"/>
    <w:rsid w:val="002B231B"/>
    <w:rsid w:val="002B2B23"/>
    <w:rsid w:val="002C0A8C"/>
    <w:rsid w:val="002C67CE"/>
    <w:rsid w:val="002D091D"/>
    <w:rsid w:val="002D15B0"/>
    <w:rsid w:val="002D648E"/>
    <w:rsid w:val="002F209D"/>
    <w:rsid w:val="002F24A7"/>
    <w:rsid w:val="002F5D7C"/>
    <w:rsid w:val="00314A75"/>
    <w:rsid w:val="003205BE"/>
    <w:rsid w:val="00345435"/>
    <w:rsid w:val="0034572C"/>
    <w:rsid w:val="00351584"/>
    <w:rsid w:val="00371F28"/>
    <w:rsid w:val="003821B4"/>
    <w:rsid w:val="00385E07"/>
    <w:rsid w:val="003911C8"/>
    <w:rsid w:val="00392D2E"/>
    <w:rsid w:val="003A6A28"/>
    <w:rsid w:val="003B1A8A"/>
    <w:rsid w:val="003B7618"/>
    <w:rsid w:val="003C3A9F"/>
    <w:rsid w:val="003C4095"/>
    <w:rsid w:val="003C53AE"/>
    <w:rsid w:val="003D0265"/>
    <w:rsid w:val="003D28B2"/>
    <w:rsid w:val="003D2C31"/>
    <w:rsid w:val="003D74A6"/>
    <w:rsid w:val="003E21DE"/>
    <w:rsid w:val="003E3469"/>
    <w:rsid w:val="003E5AC0"/>
    <w:rsid w:val="004028E1"/>
    <w:rsid w:val="0040356B"/>
    <w:rsid w:val="00403EAA"/>
    <w:rsid w:val="00404A7B"/>
    <w:rsid w:val="004106AB"/>
    <w:rsid w:val="00411032"/>
    <w:rsid w:val="00416149"/>
    <w:rsid w:val="00420CDA"/>
    <w:rsid w:val="00421B63"/>
    <w:rsid w:val="0042205A"/>
    <w:rsid w:val="004328B2"/>
    <w:rsid w:val="00433428"/>
    <w:rsid w:val="0043534F"/>
    <w:rsid w:val="00436133"/>
    <w:rsid w:val="00437BC5"/>
    <w:rsid w:val="00443D71"/>
    <w:rsid w:val="004528EF"/>
    <w:rsid w:val="00453193"/>
    <w:rsid w:val="004608D9"/>
    <w:rsid w:val="00461A7C"/>
    <w:rsid w:val="00470510"/>
    <w:rsid w:val="004755FB"/>
    <w:rsid w:val="0047676F"/>
    <w:rsid w:val="00494CAA"/>
    <w:rsid w:val="004A4CDF"/>
    <w:rsid w:val="004A68FF"/>
    <w:rsid w:val="004B2876"/>
    <w:rsid w:val="004B6C66"/>
    <w:rsid w:val="004C0529"/>
    <w:rsid w:val="004D3A1F"/>
    <w:rsid w:val="004F07EE"/>
    <w:rsid w:val="005102E2"/>
    <w:rsid w:val="0051775E"/>
    <w:rsid w:val="00523524"/>
    <w:rsid w:val="00535AC2"/>
    <w:rsid w:val="00545053"/>
    <w:rsid w:val="00560B49"/>
    <w:rsid w:val="0056139B"/>
    <w:rsid w:val="0057171F"/>
    <w:rsid w:val="00575EFB"/>
    <w:rsid w:val="005954D9"/>
    <w:rsid w:val="005B20A3"/>
    <w:rsid w:val="005C03FA"/>
    <w:rsid w:val="005C784B"/>
    <w:rsid w:val="005E14EE"/>
    <w:rsid w:val="005E19B0"/>
    <w:rsid w:val="005E25FF"/>
    <w:rsid w:val="005F7014"/>
    <w:rsid w:val="00610734"/>
    <w:rsid w:val="00610DFC"/>
    <w:rsid w:val="00630504"/>
    <w:rsid w:val="006441D5"/>
    <w:rsid w:val="00644DE6"/>
    <w:rsid w:val="00673129"/>
    <w:rsid w:val="0069408F"/>
    <w:rsid w:val="00695554"/>
    <w:rsid w:val="00696D0A"/>
    <w:rsid w:val="00697BB6"/>
    <w:rsid w:val="006A0AB2"/>
    <w:rsid w:val="006B2B16"/>
    <w:rsid w:val="006B389F"/>
    <w:rsid w:val="006B535E"/>
    <w:rsid w:val="006C4142"/>
    <w:rsid w:val="006E2F6A"/>
    <w:rsid w:val="006F029D"/>
    <w:rsid w:val="006F224F"/>
    <w:rsid w:val="006F2B72"/>
    <w:rsid w:val="006F5723"/>
    <w:rsid w:val="006F5AF3"/>
    <w:rsid w:val="007000B7"/>
    <w:rsid w:val="00702880"/>
    <w:rsid w:val="00706EDE"/>
    <w:rsid w:val="00721F7C"/>
    <w:rsid w:val="00735B59"/>
    <w:rsid w:val="00737BB2"/>
    <w:rsid w:val="00740746"/>
    <w:rsid w:val="0075697D"/>
    <w:rsid w:val="007627E3"/>
    <w:rsid w:val="00770BC3"/>
    <w:rsid w:val="00774929"/>
    <w:rsid w:val="00790598"/>
    <w:rsid w:val="007A3652"/>
    <w:rsid w:val="007A3D9E"/>
    <w:rsid w:val="007A57D5"/>
    <w:rsid w:val="007B0880"/>
    <w:rsid w:val="007B4055"/>
    <w:rsid w:val="007B7976"/>
    <w:rsid w:val="007C2E21"/>
    <w:rsid w:val="007D5B9B"/>
    <w:rsid w:val="007E5A1F"/>
    <w:rsid w:val="007E5B09"/>
    <w:rsid w:val="007E5DD3"/>
    <w:rsid w:val="007F1912"/>
    <w:rsid w:val="007F7D74"/>
    <w:rsid w:val="007F7D96"/>
    <w:rsid w:val="00804B65"/>
    <w:rsid w:val="00807201"/>
    <w:rsid w:val="00817926"/>
    <w:rsid w:val="00825B18"/>
    <w:rsid w:val="008349F2"/>
    <w:rsid w:val="008363EC"/>
    <w:rsid w:val="00842EFE"/>
    <w:rsid w:val="00843D6F"/>
    <w:rsid w:val="00847E5D"/>
    <w:rsid w:val="00857828"/>
    <w:rsid w:val="00864168"/>
    <w:rsid w:val="00886A36"/>
    <w:rsid w:val="0089237D"/>
    <w:rsid w:val="00895EDF"/>
    <w:rsid w:val="008B02BF"/>
    <w:rsid w:val="008B54AA"/>
    <w:rsid w:val="008B686D"/>
    <w:rsid w:val="008C1099"/>
    <w:rsid w:val="008C3545"/>
    <w:rsid w:val="008D089B"/>
    <w:rsid w:val="008E6A3F"/>
    <w:rsid w:val="008F4908"/>
    <w:rsid w:val="008F7279"/>
    <w:rsid w:val="00904574"/>
    <w:rsid w:val="00904FAB"/>
    <w:rsid w:val="009111CE"/>
    <w:rsid w:val="00915E7E"/>
    <w:rsid w:val="009233AA"/>
    <w:rsid w:val="00931320"/>
    <w:rsid w:val="0094188B"/>
    <w:rsid w:val="00943FC2"/>
    <w:rsid w:val="0094770D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46B6"/>
    <w:rsid w:val="009E50D8"/>
    <w:rsid w:val="00A03B1A"/>
    <w:rsid w:val="00A06490"/>
    <w:rsid w:val="00A15169"/>
    <w:rsid w:val="00A3330C"/>
    <w:rsid w:val="00A334BA"/>
    <w:rsid w:val="00A404A2"/>
    <w:rsid w:val="00A473B5"/>
    <w:rsid w:val="00A55C94"/>
    <w:rsid w:val="00A63E43"/>
    <w:rsid w:val="00A773D3"/>
    <w:rsid w:val="00A85B95"/>
    <w:rsid w:val="00A968AC"/>
    <w:rsid w:val="00A96BE5"/>
    <w:rsid w:val="00AA012F"/>
    <w:rsid w:val="00AA180C"/>
    <w:rsid w:val="00AA4743"/>
    <w:rsid w:val="00AA5363"/>
    <w:rsid w:val="00AB2503"/>
    <w:rsid w:val="00AB7BC5"/>
    <w:rsid w:val="00AD5AC7"/>
    <w:rsid w:val="00AD6FF6"/>
    <w:rsid w:val="00AF206A"/>
    <w:rsid w:val="00AF6E97"/>
    <w:rsid w:val="00B05F6C"/>
    <w:rsid w:val="00B0756A"/>
    <w:rsid w:val="00B07B7D"/>
    <w:rsid w:val="00B10504"/>
    <w:rsid w:val="00B25110"/>
    <w:rsid w:val="00B31989"/>
    <w:rsid w:val="00B33EFC"/>
    <w:rsid w:val="00B42ED9"/>
    <w:rsid w:val="00B531ED"/>
    <w:rsid w:val="00B57181"/>
    <w:rsid w:val="00B57C6C"/>
    <w:rsid w:val="00B61BD0"/>
    <w:rsid w:val="00B62857"/>
    <w:rsid w:val="00B66061"/>
    <w:rsid w:val="00B70276"/>
    <w:rsid w:val="00B72773"/>
    <w:rsid w:val="00B732CE"/>
    <w:rsid w:val="00B75373"/>
    <w:rsid w:val="00B91D39"/>
    <w:rsid w:val="00B95BF5"/>
    <w:rsid w:val="00BA0181"/>
    <w:rsid w:val="00BB06FC"/>
    <w:rsid w:val="00BD2A7B"/>
    <w:rsid w:val="00C035AD"/>
    <w:rsid w:val="00C14358"/>
    <w:rsid w:val="00C164DF"/>
    <w:rsid w:val="00C1722B"/>
    <w:rsid w:val="00C25DD5"/>
    <w:rsid w:val="00C35471"/>
    <w:rsid w:val="00C36E97"/>
    <w:rsid w:val="00C46D48"/>
    <w:rsid w:val="00C508E9"/>
    <w:rsid w:val="00C617B9"/>
    <w:rsid w:val="00C6654C"/>
    <w:rsid w:val="00C71236"/>
    <w:rsid w:val="00C8555C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D3C46"/>
    <w:rsid w:val="00CF4D81"/>
    <w:rsid w:val="00D201E1"/>
    <w:rsid w:val="00D22820"/>
    <w:rsid w:val="00D24312"/>
    <w:rsid w:val="00D55C5B"/>
    <w:rsid w:val="00D64B78"/>
    <w:rsid w:val="00D66719"/>
    <w:rsid w:val="00D66D66"/>
    <w:rsid w:val="00D70029"/>
    <w:rsid w:val="00D70F40"/>
    <w:rsid w:val="00D75DB9"/>
    <w:rsid w:val="00D807A6"/>
    <w:rsid w:val="00D82B46"/>
    <w:rsid w:val="00D92828"/>
    <w:rsid w:val="00D97C47"/>
    <w:rsid w:val="00DA1EED"/>
    <w:rsid w:val="00DB47C6"/>
    <w:rsid w:val="00DC451B"/>
    <w:rsid w:val="00DD4DE2"/>
    <w:rsid w:val="00DE4FDB"/>
    <w:rsid w:val="00DE5E25"/>
    <w:rsid w:val="00DE6B09"/>
    <w:rsid w:val="00E00C1A"/>
    <w:rsid w:val="00E05316"/>
    <w:rsid w:val="00E06912"/>
    <w:rsid w:val="00E06A5F"/>
    <w:rsid w:val="00E1461C"/>
    <w:rsid w:val="00E15FB3"/>
    <w:rsid w:val="00E16130"/>
    <w:rsid w:val="00E23D0C"/>
    <w:rsid w:val="00E23FCE"/>
    <w:rsid w:val="00E410D6"/>
    <w:rsid w:val="00E42DAB"/>
    <w:rsid w:val="00E47361"/>
    <w:rsid w:val="00E51B41"/>
    <w:rsid w:val="00E5785F"/>
    <w:rsid w:val="00E6443C"/>
    <w:rsid w:val="00E6525F"/>
    <w:rsid w:val="00E72266"/>
    <w:rsid w:val="00E734E3"/>
    <w:rsid w:val="00E943DD"/>
    <w:rsid w:val="00E94F43"/>
    <w:rsid w:val="00EA1E6F"/>
    <w:rsid w:val="00EA2E01"/>
    <w:rsid w:val="00EB029F"/>
    <w:rsid w:val="00EB394D"/>
    <w:rsid w:val="00EB53B8"/>
    <w:rsid w:val="00EB59F9"/>
    <w:rsid w:val="00EC1AA9"/>
    <w:rsid w:val="00EC52E7"/>
    <w:rsid w:val="00EC5838"/>
    <w:rsid w:val="00ED0F84"/>
    <w:rsid w:val="00ED5EB2"/>
    <w:rsid w:val="00EE4805"/>
    <w:rsid w:val="00EF072E"/>
    <w:rsid w:val="00EF2DCC"/>
    <w:rsid w:val="00F0333C"/>
    <w:rsid w:val="00F154FA"/>
    <w:rsid w:val="00F363CA"/>
    <w:rsid w:val="00F40226"/>
    <w:rsid w:val="00F56781"/>
    <w:rsid w:val="00F60719"/>
    <w:rsid w:val="00F62635"/>
    <w:rsid w:val="00F81BF6"/>
    <w:rsid w:val="00F8381A"/>
    <w:rsid w:val="00F90057"/>
    <w:rsid w:val="00F94436"/>
    <w:rsid w:val="00FA6C2C"/>
    <w:rsid w:val="00FC18B8"/>
    <w:rsid w:val="00FD1129"/>
    <w:rsid w:val="00FD5CA3"/>
    <w:rsid w:val="00FD7A7D"/>
    <w:rsid w:val="00FE707A"/>
    <w:rsid w:val="00FE7986"/>
    <w:rsid w:val="00FF47DB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BC89-6757-4854-B779-A9B399BD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7829</Words>
  <Characters>44630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2024-04-12T08:46:00Z</cp:lastPrinted>
  <dcterms:created xsi:type="dcterms:W3CDTF">2024-04-15T06:26:00Z</dcterms:created>
  <dcterms:modified xsi:type="dcterms:W3CDTF">2024-04-15T11:40:00Z</dcterms:modified>
</cp:coreProperties>
</file>