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</w:p>
    <w:p w:rsidR="00C709D5" w:rsidRPr="008F47C5" w:rsidRDefault="00C709D5" w:rsidP="008F47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>РОССИЙСКАЯ  ФЕДЕРАЦИЯ</w:t>
      </w:r>
    </w:p>
    <w:p w:rsidR="00C709D5" w:rsidRPr="008F47C5" w:rsidRDefault="00C709D5" w:rsidP="008F47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>ОРЛОВСКАЯ  ОБЛАСТЬ</w:t>
      </w:r>
    </w:p>
    <w:p w:rsidR="00C709D5" w:rsidRPr="008F47C5" w:rsidRDefault="00C709D5" w:rsidP="008F47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>ТРОСНЯНСКИЙ  РАЙОН</w:t>
      </w:r>
    </w:p>
    <w:p w:rsidR="00C709D5" w:rsidRDefault="00C709D5" w:rsidP="008F47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 xml:space="preserve">АДМИНИСТРАЦИЯ  </w:t>
      </w:r>
      <w:r w:rsidR="008F47C5">
        <w:rPr>
          <w:rFonts w:ascii="Arial" w:hAnsi="Arial" w:cs="Arial"/>
          <w:sz w:val="24"/>
          <w:szCs w:val="24"/>
        </w:rPr>
        <w:t>МУРАВЛЬСКОГО</w:t>
      </w:r>
      <w:r w:rsidRPr="008F47C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B0A4B" w:rsidRPr="008F47C5" w:rsidRDefault="00DB0A4B" w:rsidP="008F47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09D5" w:rsidRPr="008F47C5" w:rsidRDefault="008F47C5" w:rsidP="008F47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C709D5" w:rsidRPr="008F47C5" w:rsidRDefault="00C709D5" w:rsidP="008F47C5">
      <w:pPr>
        <w:jc w:val="both"/>
        <w:rPr>
          <w:rFonts w:ascii="Arial" w:hAnsi="Arial" w:cs="Arial"/>
          <w:sz w:val="24"/>
          <w:szCs w:val="24"/>
        </w:rPr>
      </w:pPr>
    </w:p>
    <w:p w:rsidR="00C709D5" w:rsidRPr="008F47C5" w:rsidRDefault="00C709D5" w:rsidP="008F47C5">
      <w:pPr>
        <w:spacing w:after="0"/>
        <w:jc w:val="both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 xml:space="preserve"> </w:t>
      </w:r>
      <w:r w:rsidRP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от </w:t>
      </w:r>
      <w:r w:rsidR="00DB0A4B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23 июля </w:t>
      </w:r>
      <w:r w:rsidRP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</w:t>
      </w:r>
      <w:r w:rsid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2019 года                                                                       </w:t>
      </w:r>
      <w:r w:rsidR="00DB0A4B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      </w:t>
      </w:r>
      <w:r w:rsid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№</w:t>
      </w:r>
      <w:r w:rsidR="00DB0A4B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17</w:t>
      </w:r>
      <w:r w:rsidRP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ab/>
        <w:t xml:space="preserve">                                                              </w:t>
      </w:r>
    </w:p>
    <w:p w:rsidR="00C709D5" w:rsidRPr="008F47C5" w:rsidRDefault="008F47C5" w:rsidP="008F47C5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 Муравль</w:t>
      </w:r>
    </w:p>
    <w:p w:rsidR="00C055C9" w:rsidRPr="008F47C5" w:rsidRDefault="008F47C5" w:rsidP="008F47C5">
      <w:pPr>
        <w:shd w:val="clear" w:color="auto" w:fill="FFFFFF"/>
        <w:spacing w:before="100" w:beforeAutospacing="1" w:after="100" w:afterAutospacing="1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09D5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>О создании комиссии по выбору (распределению) земельных участков из перечней земельных участков, предлагаемых к предоставлению граж</w:t>
      </w:r>
      <w:r>
        <w:rPr>
          <w:rFonts w:ascii="Arial" w:eastAsia="Times New Roman" w:hAnsi="Arial" w:cs="Arial"/>
          <w:color w:val="000000"/>
          <w:sz w:val="24"/>
          <w:szCs w:val="24"/>
        </w:rPr>
        <w:t>данам в собственность бесплатно</w:t>
      </w:r>
    </w:p>
    <w:p w:rsidR="00C055C9" w:rsidRPr="008F47C5" w:rsidRDefault="00C709D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В целях организации работы по выбору (распределению) земельных участков из перечней земельных участков, предлагаемых к предоставлению гражданам в собственность бесплатно, в соответствии с Земельным кодексом Российской Федерации, Законом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Орловской области от 10.11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 2015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1872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-ОЗ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Муравльского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061B14" w:rsidRPr="008F47C5" w:rsidRDefault="00C055C9" w:rsidP="008F4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1. Сформировать комиссию по выбору (распределению) земельных участков из перечней земельных участков, предлагаемых к предоставлению гражда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нам в собственность бесплатно.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. Утвердить состав комиссии по выбору (распределению) земельных участков из перечней земельных участков, предлагаемых к предоставлению гражданам в собственн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ость бесплатно (приложение 1).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. Утвердить Положение о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 (приложение 2).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</w:t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постановления  возлагаю на себя.</w:t>
      </w:r>
    </w:p>
    <w:p w:rsidR="00C055C9" w:rsidRPr="008F47C5" w:rsidRDefault="00C055C9" w:rsidP="008F4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4. Настоящее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в силу со дня его подписания.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Глава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                          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Е. Н. Ковалькова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55C9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P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C055C9" w:rsidP="008F47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к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постановлению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</w:p>
    <w:p w:rsidR="00061B14" w:rsidRPr="008F47C5" w:rsidRDefault="008F47C5" w:rsidP="008F47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Муравльского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C055C9" w:rsidRPr="008F47C5" w:rsidRDefault="00061B14" w:rsidP="008F47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DB0A4B">
        <w:rPr>
          <w:rFonts w:ascii="Arial" w:eastAsia="Times New Roman" w:hAnsi="Arial" w:cs="Arial"/>
          <w:color w:val="000000"/>
          <w:sz w:val="24"/>
          <w:szCs w:val="24"/>
        </w:rPr>
        <w:t>23.07.2019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DB0A4B">
        <w:rPr>
          <w:rFonts w:ascii="Arial" w:eastAsia="Times New Roman" w:hAnsi="Arial" w:cs="Arial"/>
          <w:color w:val="000000"/>
          <w:sz w:val="24"/>
          <w:szCs w:val="24"/>
        </w:rPr>
        <w:t xml:space="preserve"> 17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Состав комиссии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 выбору (распределению) земельных участков из перечней земельных участков,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предлагаемых к предоставлению гражданам в собственность бесплатно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Ковалькова Екатерина Николаевна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Муравльского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председатель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8F47C5">
        <w:rPr>
          <w:rFonts w:ascii="Arial" w:eastAsia="Times New Roman" w:hAnsi="Arial" w:cs="Arial"/>
          <w:color w:val="000000"/>
          <w:sz w:val="24"/>
          <w:szCs w:val="24"/>
        </w:rPr>
        <w:t>Весёлина</w:t>
      </w:r>
      <w:proofErr w:type="spellEnd"/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 Ольга </w:t>
      </w:r>
      <w:proofErr w:type="spellStart"/>
      <w:r w:rsidR="008F47C5">
        <w:rPr>
          <w:rFonts w:ascii="Arial" w:eastAsia="Times New Roman" w:hAnsi="Arial" w:cs="Arial"/>
          <w:color w:val="000000"/>
          <w:sz w:val="24"/>
          <w:szCs w:val="24"/>
        </w:rPr>
        <w:t>Арсентьевна</w:t>
      </w:r>
      <w:proofErr w:type="spellEnd"/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специалист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Муравльского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секретарь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Жаринова Нина Петровна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- депутат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депутатов, член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Спасибина Светлана Николаевна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- депутат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депутатов, член комиссии.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P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Приложение 2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к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постановлению а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Муравльского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C055C9" w:rsidRPr="008F47C5" w:rsidRDefault="00DB0A4B" w:rsidP="008F47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23.07.2019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17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Положение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о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1.1. </w:t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Комиссия по выбору (распределению) земельных участков из перечней земельных участков, предлагаемых к предоставлению гражданам в собственность бесплатно (далее - Комиссия), является совещательным органом при администрации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Муравльского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области, (далее уполномоченный орган), обеспечивающим организацию мероприятий по выбору (распределению) земельных участков из перечней земельных участков, предлагаемых к предоставлению гражданам в собственность бесплатно.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1.2.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В своей деятельности Комиссия руководствуется Конституцией Российской Федерации, законодательством Российской Федерации и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области, а также настоящим Положением.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2. Задачи и функции Комиссии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2.1. Основными задачами Комиссии являются организация, координация мероприятий по: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2.1.1. Выбору (распределению) в порядке очередности из перечней земельных участков, предлагаемых к предоставлению гражданам в собственность бесплатно.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2.1.2. По принятию согласий (отказов) граждан от предоставленных на выбор земельных участков;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2.1.3. Инициированию вопроса о принятии уполномоченным органом решения о предоставлении гражданину выбранного земельного участка в собственность бесплатно.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2.2. При выполнении задач, установленных настоящим разделом, Комиссия взаимодействует с органами исполнительной власти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области и органами местного самоуправления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3. Полномочия и состав Комиссии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3.1. В состав Комиссии входят представители уполномоченного органа, а также общественных организаций, представительного органа. В состав Комиссии могут входить и иные представители органов государственной власти, органов местного самоуправления.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3.2.Комиссия имеет право: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3.2.1. Запрашивать и получать в установленном порядке от органов исполнительной власти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области, органов местного самоуправления информацию, необходимую для выполнения основных задач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3.2.2. Рассматривать материалы по выбору (распределению) земельных участков.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3.2.3. Готовить предложения по принятию уполномоченным органом решения о предоставлении гражданину, выбранного земельного участка в собственность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lastRenderedPageBreak/>
        <w:t>бесплатно.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3.2.4. Приглашать в установленном порядке на заседания Комиссии руководителей заинтересованных органов и организаций по вопросам, рассматриваемым на заседании Комиссии либо относящимся к компетенции Комиссии.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4. Порядок организации и деятельности Комиссии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4.1. Организацию работы Комиссии обеспечивает уполномоченный орган в лице председателя Комиссии и секретаря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4.2. Комиссия собирается для рассмотрения вопросов, входящих в ее компетенцию, по мере необходимости, которую определяет председатель Комиссии, но не реже одного раза в год. Дата, время и место проведения заседания Комиссии определяется председателем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Члены Комиссии о дате, времени и месте проведения заседания Комиссии оповещаются секретарем комиссии не позднее, чем за три рабочих дня до даты ее проведения.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t>Граждане, состоящие на учете в целях предоставления земельных участков в собственность бесплатно уведомляются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 дате, месте и времени проведения заседания Комиссии заказным письмом в форме почтового отправления не позднее, чем за тридцать дней до ее проведения.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4.3. На заседании Комиссии гражданам в порядке очередности предоставляется утвержденный перечень со схемами размещения земельных участков.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Перед началом проведения процедуры распределения земельных участков сотрудники уполномоченного органа осуществляют регистрацию граждан, состоящих на учете в целях предоставления земельных участков в собственность бесплатно и приглашенных на заседание Комиссии, с указанием фамилии, имени, отчества, места жительства.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Гражданин, уведомленный о месте и времени проведения заседания Комиссии надлежащим образом, не явившийся на Комиссию, считается отказавшимся от представленных на выбор на очередном заседании комиссии земельных участков.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Гражданину, уведомленному о месте и времени проведения заседания Комиссии надлежащим образов и явившемуся на Комиссию с опозданием, земельные участки из перечней земельных участков предлагаются в порядке очередности в соответствии с фактическим наличием земельных участков на момент прибытия такого гражданина на Комиссию.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4.4. Уполномоченный орган обеспечивает предварительное ознакомление граждан, приглашенных на заседание Комиссии, с перечнями земельных участков, предназначенных для предоставления, а также схемами размещения таких земельных участков (в том числе посредством размещения данной информации в сети Интернет на официальном сайте администрации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района).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Выбор земельных участков из указанного перечня осуществляется гражданами путем проставления напротив выбранного земельного участка фамилии, имени, отчества и подписи заявителя, а также даты осуществления выбора земельного участка.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4.5. Комиссия правомочна принимать решения, если на заседании присутствует не менее половины ее членов. Решения принимаются простым большинством голосов. В случае равенства голосов принимается решение, за которое проголосовал председатель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4.6. Решения комиссии оформляется протоколом, который подписывается председателем и секретарем Комиссии. Протоколы заседаний Комиссии оформляются секретарем Комиссии в срок, не превышающий пяти дней со дня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проведения заседания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47. Комиссию возглавляет председатель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4.8. Председатель Комиссии:</w:t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>руководит работой Комиссии, определяет перечень, сроки и порядок рассмотрения вопросов на заседаниях, включая состав материалов, необходимых для внесения вопроса на рассмотрение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-распределяет полномочия (обязанности) между заместителями и членами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-подписывает протоколы заседаний Комиссии, выписки из протоколов и другие документы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-при отсутствии председателя Комиссии заседания Комиссии проводит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по поручению председателя Комиссии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один из его членов.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4.9. Члены Комиссии имеют право:</w:t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>знакомиться со всеми представленными документами;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-выступать по вопросам повестки заседания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-проверять правильность отражения в протоколе решений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-представлять письменные предложения и замечания к протоколу.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5. Заключительные положения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5.1. Изменения состава Комиссии, изменения и дополнения в настоящее Положение вносятся распоряжением администрации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Муравльского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области.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5.2.Вопросы организации и деятельности Комиссии, не урегулированные настоящим Положением, регулируются принимаемыми Комиссией решениями.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5.3. Комиссия может быть ликвидирована (реорганизована) распоряжением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Муравльского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Троснянского района Орловской  области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C055C9" w:rsidRPr="008F47C5" w:rsidSect="00E4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C9"/>
    <w:rsid w:val="00061B14"/>
    <w:rsid w:val="004632D0"/>
    <w:rsid w:val="008E54EE"/>
    <w:rsid w:val="008F47C5"/>
    <w:rsid w:val="00946C34"/>
    <w:rsid w:val="00AA46C4"/>
    <w:rsid w:val="00C055C9"/>
    <w:rsid w:val="00C709D5"/>
    <w:rsid w:val="00DB0A4B"/>
    <w:rsid w:val="00E44096"/>
    <w:rsid w:val="00E44C5F"/>
    <w:rsid w:val="00F4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9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2019-07-23T06:42:00Z</cp:lastPrinted>
  <dcterms:created xsi:type="dcterms:W3CDTF">2019-07-11T09:55:00Z</dcterms:created>
  <dcterms:modified xsi:type="dcterms:W3CDTF">2019-07-23T06:43:00Z</dcterms:modified>
</cp:coreProperties>
</file>