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DA" w:rsidRPr="00002CDA" w:rsidRDefault="00002CDA" w:rsidP="00002CDA">
      <w:pPr>
        <w:shd w:val="clear" w:color="auto" w:fill="FFFFFF"/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 w:rsidRPr="00002CDA">
        <w:rPr>
          <w:b/>
          <w:sz w:val="27"/>
          <w:szCs w:val="27"/>
        </w:rPr>
        <w:t>Правительство изменило правила вручения повесток и условия освобождения от призыва</w:t>
      </w:r>
    </w:p>
    <w:p w:rsidR="00002CDA" w:rsidRPr="00002CDA" w:rsidRDefault="00002CDA" w:rsidP="00002CDA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Постановлением Правительства РФ от 24.07.2023 № 1204 внесены изменения в Положение о призыве на военную службу граждан Российской Федерации.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Теперь формирование списка призывников будет осуществляться военными комиссариатами муниципальных образований с использованием ведомственных информационных систем Минобороны.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Повестки призывникам теперь могут направляться также по почте заказными письмами с уведомлением о вручении.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Повестки, направленные в письменной форме, будут дублироваться в электронной форме и размещаться в личных кабинетах граждан в Реестре направленных (врученных) повесток.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Подать заявление о наличии уважительных причин неявки на заседание призывной комиссии (с приложением подтверждающих документов) необходимо будет не позднее даты явки, указанной в повестке, в письменной форме на бумажном носителе.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Отдельные виды отсрочки или освобождения от призыва на военную службу могут предоставляться без личной явки, при наличии достаточных сведений в государственном информационном ресурсе, например, о наличии 2 и более детей; обучение по очной форме, наличие ученой степени, избрание депутатами, членство в органах государственной власти.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 </w:t>
      </w:r>
    </w:p>
    <w:p w:rsidR="00002CDA" w:rsidRDefault="00002CDA" w:rsidP="00002CDA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002CDA">
        <w:rPr>
          <w:b/>
          <w:sz w:val="27"/>
          <w:szCs w:val="27"/>
        </w:rPr>
        <w:t>Постановка и снятие с воинского учета будут осуществляться без личной явки, путем внесения сведений в реестр</w:t>
      </w:r>
    </w:p>
    <w:p w:rsidR="00002CDA" w:rsidRPr="00002CDA" w:rsidRDefault="00002CDA" w:rsidP="00002CDA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Постановлением Правительства РФ от 25.07.2023 № 1211 внесены изменения в Положение о воинском учете и признании утратившими силу отдельных положений актов Правительства Российской Федерации"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Согласно постановлению постановка, снятие с учета и внесение изменений в документы воинского учета граждан, обязанных состоять на воинском учете, осуществляются на основании сведений, содержащихся в государственных информационных системах и информационных ресурсах, без проведения мероприятий по медицинскому освидетельствованию, медицинскому обследованию, а также по профессиональному психологическому отбору граждан, которые проводятся при последующей явке гражданина в военный комиссариат.</w:t>
      </w:r>
    </w:p>
    <w:p w:rsidR="00002CDA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Гражданам, состоящим на воинском учете, при необходимости могут направляться повестки для уточнения военно-учетных данных и сверки сведений.</w:t>
      </w:r>
    </w:p>
    <w:p w:rsidR="006B274F" w:rsidRPr="00002CDA" w:rsidRDefault="00002CDA" w:rsidP="00002CDA">
      <w:pPr>
        <w:shd w:val="clear" w:color="auto" w:fill="FFFFFF"/>
        <w:ind w:firstLine="709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Также постановлением расширен перечень сведений о гражданах, включаемых в документы первичного воинского учета и уточнены некоторые процедуры, связанные с проведением мероприятий по первоначальной постановке граждан на воинский учет.</w:t>
      </w:r>
    </w:p>
    <w:p w:rsidR="00002CDA" w:rsidRPr="00002CDA" w:rsidRDefault="00002CDA" w:rsidP="00B0334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02CDA" w:rsidRPr="00002CDA" w:rsidRDefault="00002CDA" w:rsidP="00B0334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835EBD" w:rsidRPr="00002CDA" w:rsidRDefault="00002CDA" w:rsidP="00835EBD">
      <w:pPr>
        <w:shd w:val="clear" w:color="auto" w:fill="FFFFFF"/>
        <w:spacing w:line="240" w:lineRule="exact"/>
        <w:jc w:val="both"/>
        <w:rPr>
          <w:sz w:val="27"/>
          <w:szCs w:val="27"/>
        </w:rPr>
      </w:pPr>
      <w:proofErr w:type="spellStart"/>
      <w:r w:rsidRPr="00002CDA">
        <w:rPr>
          <w:sz w:val="27"/>
          <w:szCs w:val="27"/>
        </w:rPr>
        <w:t>И.о</w:t>
      </w:r>
      <w:proofErr w:type="spellEnd"/>
      <w:r w:rsidRPr="00002CDA">
        <w:rPr>
          <w:sz w:val="27"/>
          <w:szCs w:val="27"/>
        </w:rPr>
        <w:t>. п</w:t>
      </w:r>
      <w:r w:rsidR="00501613" w:rsidRPr="00002CDA">
        <w:rPr>
          <w:sz w:val="27"/>
          <w:szCs w:val="27"/>
        </w:rPr>
        <w:t>рокурор</w:t>
      </w:r>
      <w:r w:rsidRPr="00002CDA">
        <w:rPr>
          <w:sz w:val="27"/>
          <w:szCs w:val="27"/>
        </w:rPr>
        <w:t>а</w:t>
      </w:r>
      <w:r w:rsidR="00835EBD" w:rsidRPr="00002CDA">
        <w:rPr>
          <w:sz w:val="27"/>
          <w:szCs w:val="27"/>
        </w:rPr>
        <w:t xml:space="preserve"> </w:t>
      </w:r>
      <w:r w:rsidR="00501613" w:rsidRPr="00002CDA">
        <w:rPr>
          <w:sz w:val="27"/>
          <w:szCs w:val="27"/>
        </w:rPr>
        <w:t>района</w:t>
      </w:r>
    </w:p>
    <w:p w:rsidR="00835EBD" w:rsidRPr="00002CDA" w:rsidRDefault="00835EBD" w:rsidP="00835EBD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835EBD" w:rsidRPr="00002CDA" w:rsidRDefault="00002CDA" w:rsidP="00835EBD">
      <w:pPr>
        <w:shd w:val="clear" w:color="auto" w:fill="FFFFFF"/>
        <w:spacing w:line="240" w:lineRule="exact"/>
        <w:jc w:val="both"/>
        <w:rPr>
          <w:sz w:val="27"/>
          <w:szCs w:val="27"/>
        </w:rPr>
      </w:pPr>
      <w:r w:rsidRPr="00002CDA">
        <w:rPr>
          <w:sz w:val="27"/>
          <w:szCs w:val="27"/>
        </w:rPr>
        <w:t>младший</w:t>
      </w:r>
      <w:r w:rsidR="00501613" w:rsidRPr="00002CDA">
        <w:rPr>
          <w:sz w:val="27"/>
          <w:szCs w:val="27"/>
        </w:rPr>
        <w:t xml:space="preserve"> советник юстиции                                                                    </w:t>
      </w:r>
      <w:r w:rsidRPr="00002CDA">
        <w:rPr>
          <w:sz w:val="27"/>
          <w:szCs w:val="27"/>
        </w:rPr>
        <w:t xml:space="preserve">Т.Ю. </w:t>
      </w:r>
      <w:proofErr w:type="spellStart"/>
      <w:r w:rsidRPr="00002CDA">
        <w:rPr>
          <w:sz w:val="27"/>
          <w:szCs w:val="27"/>
        </w:rPr>
        <w:t>Сараева</w:t>
      </w:r>
      <w:proofErr w:type="spellEnd"/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8"/>
      <w:headerReference w:type="default" r:id="rId9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91" w:rsidRDefault="00B55B91">
      <w:r>
        <w:separator/>
      </w:r>
    </w:p>
  </w:endnote>
  <w:endnote w:type="continuationSeparator" w:id="0">
    <w:p w:rsidR="00B55B91" w:rsidRDefault="00B5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91" w:rsidRDefault="00B55B91">
      <w:r>
        <w:separator/>
      </w:r>
    </w:p>
  </w:footnote>
  <w:footnote w:type="continuationSeparator" w:id="0">
    <w:p w:rsidR="00B55B91" w:rsidRDefault="00B5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2CDA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8"/>
    <w:rsid w:val="00001377"/>
    <w:rsid w:val="000016BE"/>
    <w:rsid w:val="000024BA"/>
    <w:rsid w:val="00002CD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00C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600A"/>
    <w:rsid w:val="00176BCC"/>
    <w:rsid w:val="00177CC1"/>
    <w:rsid w:val="0018186E"/>
    <w:rsid w:val="00182752"/>
    <w:rsid w:val="00192258"/>
    <w:rsid w:val="0019396B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5A5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1613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60689"/>
    <w:rsid w:val="00660C85"/>
    <w:rsid w:val="006615E4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B0592"/>
    <w:rsid w:val="006B274F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27607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2CA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0812"/>
    <w:rsid w:val="008C3536"/>
    <w:rsid w:val="008C5AC9"/>
    <w:rsid w:val="008C7501"/>
    <w:rsid w:val="008D1B9A"/>
    <w:rsid w:val="008D22B2"/>
    <w:rsid w:val="008D2C99"/>
    <w:rsid w:val="008D3767"/>
    <w:rsid w:val="008D4AF0"/>
    <w:rsid w:val="008D7C2F"/>
    <w:rsid w:val="008E31F4"/>
    <w:rsid w:val="008F08C0"/>
    <w:rsid w:val="008F0CAB"/>
    <w:rsid w:val="00900940"/>
    <w:rsid w:val="009059B8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34C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5B91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59AA"/>
    <w:rsid w:val="00D305A7"/>
    <w:rsid w:val="00D322FB"/>
    <w:rsid w:val="00D376BA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369"/>
    <w:rsid w:val="00EF5424"/>
    <w:rsid w:val="00EF7922"/>
    <w:rsid w:val="00F02D97"/>
    <w:rsid w:val="00F066BD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Пользователь Windows</cp:lastModifiedBy>
  <cp:revision>2</cp:revision>
  <cp:lastPrinted>2023-08-01T13:03:00Z</cp:lastPrinted>
  <dcterms:created xsi:type="dcterms:W3CDTF">2023-08-07T08:02:00Z</dcterms:created>
  <dcterms:modified xsi:type="dcterms:W3CDTF">2023-08-07T08:02:00Z</dcterms:modified>
</cp:coreProperties>
</file>