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A6" w:rsidRPr="00F2575A" w:rsidRDefault="00C636A6" w:rsidP="00C636A6">
      <w:pPr>
        <w:widowControl w:val="0"/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exac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ab/>
      </w: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ab/>
        <w:t xml:space="preserve">            </w:t>
      </w:r>
    </w:p>
    <w:p w:rsidR="00C636A6" w:rsidRPr="00F2575A" w:rsidRDefault="00C636A6" w:rsidP="00C636A6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                                                 </w:t>
      </w:r>
    </w:p>
    <w:p w:rsidR="00C636A6" w:rsidRPr="00F2575A" w:rsidRDefault="00C636A6" w:rsidP="00C636A6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РОССИЙСКАЯ ФЕДЕРАЦИЯ</w:t>
      </w:r>
    </w:p>
    <w:p w:rsidR="00C636A6" w:rsidRPr="00F2575A" w:rsidRDefault="00C636A6" w:rsidP="00C636A6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ОРЛОВСКАЯ ОБЛАСТЬ</w:t>
      </w:r>
    </w:p>
    <w:p w:rsidR="00C636A6" w:rsidRPr="00F2575A" w:rsidRDefault="00C636A6" w:rsidP="00C636A6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ТРОСНЯНСКИЙ РАЙОН</w:t>
      </w:r>
    </w:p>
    <w:p w:rsidR="00C636A6" w:rsidRPr="00F2575A" w:rsidRDefault="00C636A6" w:rsidP="00C636A6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ПЕННОВСКИЙ  СЕЛЬСКИЙ СОВЕТ НАРОДНЫХ ДЕПУТАТОВ</w:t>
      </w:r>
    </w:p>
    <w:p w:rsidR="00C636A6" w:rsidRPr="00F2575A" w:rsidRDefault="00C636A6" w:rsidP="00C636A6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РЕШЕНИЕ</w:t>
      </w:r>
    </w:p>
    <w:p w:rsidR="00C636A6" w:rsidRPr="00F2575A" w:rsidRDefault="00C636A6" w:rsidP="00C636A6">
      <w:pPr>
        <w:widowControl w:val="0"/>
        <w:spacing w:after="0" w:line="240" w:lineRule="exact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40" w:lineRule="exact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C636A6" w:rsidRPr="00FB0339" w:rsidRDefault="00C636A6" w:rsidP="00C636A6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 xml:space="preserve">  </w:t>
      </w:r>
      <w:r w:rsidR="00FB0339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val="en-US" w:eastAsia="zh-CN" w:bidi="hi-IN"/>
        </w:rPr>
        <w:t xml:space="preserve"> </w:t>
      </w:r>
      <w:r w:rsidRPr="00F2575A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 xml:space="preserve">  2022 </w:t>
      </w:r>
      <w:r w:rsidRPr="00F2575A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 xml:space="preserve">года                                               </w:t>
      </w:r>
      <w:r w:rsidR="001278D3" w:rsidRPr="00F2575A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 xml:space="preserve">                           №  </w:t>
      </w:r>
      <w:r w:rsidR="00FB0339" w:rsidRPr="00FB0339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 xml:space="preserve"> </w:t>
      </w:r>
    </w:p>
    <w:p w:rsidR="00C636A6" w:rsidRPr="00F2575A" w:rsidRDefault="00C636A6" w:rsidP="00C636A6">
      <w:pPr>
        <w:widowControl w:val="0"/>
        <w:tabs>
          <w:tab w:val="left" w:pos="5245"/>
        </w:tabs>
        <w:spacing w:after="0" w:line="240" w:lineRule="exact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C636A6" w:rsidRPr="00F2575A" w:rsidRDefault="00C636A6" w:rsidP="00C636A6">
      <w:pPr>
        <w:widowControl w:val="0"/>
        <w:spacing w:after="0" w:line="276" w:lineRule="exact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F2575A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Об исполнении бюджета  </w:t>
      </w:r>
    </w:p>
    <w:p w:rsidR="00C636A6" w:rsidRPr="00F2575A" w:rsidRDefault="00C636A6" w:rsidP="00C636A6">
      <w:pPr>
        <w:widowControl w:val="0"/>
        <w:spacing w:after="0" w:line="276" w:lineRule="exact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F2575A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F2575A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 сельского поселения</w:t>
      </w:r>
    </w:p>
    <w:p w:rsidR="00C636A6" w:rsidRPr="00F2575A" w:rsidRDefault="00C636A6" w:rsidP="00C636A6">
      <w:pPr>
        <w:widowControl w:val="0"/>
        <w:spacing w:line="276" w:lineRule="exact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 за 2021 год</w:t>
      </w:r>
    </w:p>
    <w:p w:rsidR="00C636A6" w:rsidRPr="00F2575A" w:rsidRDefault="001278D3" w:rsidP="00C636A6">
      <w:pPr>
        <w:widowControl w:val="0"/>
        <w:spacing w:line="276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C636A6" w:rsidRPr="00F2575A" w:rsidRDefault="00C636A6" w:rsidP="00C636A6">
      <w:pPr>
        <w:widowControl w:val="0"/>
        <w:tabs>
          <w:tab w:val="left" w:pos="6105"/>
        </w:tabs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ab/>
      </w:r>
      <w:r w:rsidR="001278D3" w:rsidRPr="00F2575A">
        <w:rPr>
          <w:rFonts w:ascii="Times New Roman" w:eastAsia="Arial" w:hAnsi="Times New Roman" w:cs="Times New Roman"/>
          <w:color w:val="595959"/>
          <w:kern w:val="2"/>
          <w:sz w:val="24"/>
          <w:szCs w:val="24"/>
          <w:lang w:eastAsia="zh-CN" w:bidi="hi-IN"/>
        </w:rPr>
        <w:t xml:space="preserve">Принято на </w:t>
      </w:r>
      <w:r w:rsidR="00FB0339">
        <w:rPr>
          <w:rFonts w:ascii="Times New Roman" w:eastAsia="Arial" w:hAnsi="Times New Roman" w:cs="Times New Roman"/>
          <w:color w:val="595959"/>
          <w:kern w:val="2"/>
          <w:sz w:val="24"/>
          <w:szCs w:val="24"/>
          <w:lang w:val="en-US" w:eastAsia="zh-CN" w:bidi="hi-IN"/>
        </w:rPr>
        <w:t xml:space="preserve"> </w:t>
      </w:r>
      <w:r w:rsidRPr="00F2575A">
        <w:rPr>
          <w:rFonts w:ascii="Times New Roman" w:eastAsia="Arial" w:hAnsi="Times New Roman" w:cs="Times New Roman"/>
          <w:color w:val="595959"/>
          <w:kern w:val="2"/>
          <w:sz w:val="24"/>
          <w:szCs w:val="24"/>
          <w:lang w:eastAsia="zh-CN" w:bidi="hi-IN"/>
        </w:rPr>
        <w:t xml:space="preserve"> заседании</w:t>
      </w:r>
      <w:r w:rsidRPr="00F2575A">
        <w:rPr>
          <w:rFonts w:ascii="Times New Roman" w:eastAsia="Arial" w:hAnsi="Times New Roman" w:cs="Times New Roman"/>
          <w:color w:val="FF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proofErr w:type="gramStart"/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сельского</w:t>
      </w:r>
      <w:proofErr w:type="gramEnd"/>
    </w:p>
    <w:p w:rsidR="00C636A6" w:rsidRPr="00F2575A" w:rsidRDefault="00C636A6" w:rsidP="00C636A6">
      <w:pPr>
        <w:widowControl w:val="0"/>
        <w:tabs>
          <w:tab w:val="left" w:pos="6105"/>
        </w:tabs>
        <w:spacing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Совета народных депутатов</w:t>
      </w:r>
    </w:p>
    <w:p w:rsidR="00C636A6" w:rsidRPr="00F2575A" w:rsidRDefault="00C636A6" w:rsidP="00C636A6">
      <w:pPr>
        <w:widowControl w:val="0"/>
        <w:spacing w:line="276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Рассмотрев, представленный администрацией </w:t>
      </w:r>
      <w:proofErr w:type="spellStart"/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сельского поселения </w:t>
      </w:r>
      <w:proofErr w:type="spellStart"/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Троснянского</w:t>
      </w:r>
      <w:proofErr w:type="spellEnd"/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района Орловской области отчет об исполнении бюджета за 2021 год </w:t>
      </w:r>
      <w:proofErr w:type="spellStart"/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Пенновский</w:t>
      </w:r>
      <w:proofErr w:type="spellEnd"/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сельский совет народных депутатов РЕШИЛ:</w:t>
      </w:r>
    </w:p>
    <w:p w:rsidR="00C636A6" w:rsidRPr="00F2575A" w:rsidRDefault="00C636A6" w:rsidP="00C636A6">
      <w:pPr>
        <w:widowControl w:val="0"/>
        <w:spacing w:line="276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1.Принять к сведению отчет об исполнении бюджета  </w:t>
      </w:r>
      <w:proofErr w:type="spellStart"/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сельского поселения за 2021 год по доходам  в сумме 1730,59 тыс. рублей, по расходам 2220,08 тыс. рублей и со следующими показателями.  </w:t>
      </w:r>
    </w:p>
    <w:p w:rsidR="00C636A6" w:rsidRPr="00F2575A" w:rsidRDefault="00C636A6" w:rsidP="00C636A6">
      <w:pPr>
        <w:widowControl w:val="0"/>
        <w:spacing w:line="276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- доходы бюджета сельского поселения за 2021 год по кодам классификации доходов бюджетов, </w:t>
      </w:r>
      <w:proofErr w:type="gramStart"/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согласно приложения</w:t>
      </w:r>
      <w:proofErr w:type="gramEnd"/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1 к настоящему решению;</w:t>
      </w:r>
    </w:p>
    <w:p w:rsidR="00C636A6" w:rsidRPr="00F2575A" w:rsidRDefault="00C636A6" w:rsidP="00C636A6">
      <w:pPr>
        <w:widowControl w:val="0"/>
        <w:spacing w:line="276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- распределение бюджетных ассигнований по разделам и подразделам классификации расходов за 2021 год бюджета сельского поселения </w:t>
      </w:r>
      <w:proofErr w:type="gramStart"/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согласно приложения</w:t>
      </w:r>
      <w:proofErr w:type="gramEnd"/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2 к настоящему решению;</w:t>
      </w:r>
    </w:p>
    <w:p w:rsidR="00C636A6" w:rsidRPr="00F2575A" w:rsidRDefault="00C636A6" w:rsidP="00C636A6">
      <w:pPr>
        <w:widowControl w:val="0"/>
        <w:spacing w:line="276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-распределение бюджетных ассигнований по разделам и подразделам, целевым статьям и видам расходов  классификации расходов за 2021 год бюджета сельского поселения согласно приложению 3 к настоящему решению;</w:t>
      </w:r>
    </w:p>
    <w:p w:rsidR="00C636A6" w:rsidRPr="00F2575A" w:rsidRDefault="00C636A6" w:rsidP="00C636A6">
      <w:pPr>
        <w:widowControl w:val="0"/>
        <w:spacing w:line="276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2. Решение  вступает в силу со дня официального опубликования. </w:t>
      </w:r>
    </w:p>
    <w:p w:rsidR="00C636A6" w:rsidRPr="00F2575A" w:rsidRDefault="00C636A6" w:rsidP="00C636A6">
      <w:pPr>
        <w:widowControl w:val="0"/>
        <w:spacing w:line="276" w:lineRule="exac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</w:t>
      </w:r>
    </w:p>
    <w:p w:rsidR="00C636A6" w:rsidRPr="00F2575A" w:rsidRDefault="00C636A6" w:rsidP="00C636A6">
      <w:pPr>
        <w:widowControl w:val="0"/>
        <w:spacing w:line="276" w:lineRule="exac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line="276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Глава сельского поселения                                                           </w:t>
      </w:r>
      <w:r w:rsid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</w:t>
      </w: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Т.И. Глазкова </w:t>
      </w:r>
    </w:p>
    <w:p w:rsidR="00C636A6" w:rsidRPr="00F2575A" w:rsidRDefault="00C636A6" w:rsidP="00C636A6">
      <w:pPr>
        <w:widowControl w:val="0"/>
        <w:spacing w:after="0" w:line="276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                                                </w:t>
      </w:r>
    </w:p>
    <w:p w:rsidR="00C636A6" w:rsidRPr="00F2575A" w:rsidRDefault="00C636A6" w:rsidP="00C636A6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                                               </w:t>
      </w:r>
    </w:p>
    <w:p w:rsidR="00C636A6" w:rsidRPr="00F2575A" w:rsidRDefault="00C636A6" w:rsidP="00C636A6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Приложение 1   к  решению </w:t>
      </w:r>
    </w:p>
    <w:p w:rsidR="00C636A6" w:rsidRPr="00F2575A" w:rsidRDefault="00C636A6" w:rsidP="00C636A6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сельского  Совета</w:t>
      </w:r>
    </w:p>
    <w:p w:rsidR="00C636A6" w:rsidRPr="00F2575A" w:rsidRDefault="00C636A6" w:rsidP="00C636A6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народных  депутатов                                                 </w:t>
      </w:r>
    </w:p>
    <w:p w:rsidR="00C636A6" w:rsidRPr="00FB0339" w:rsidRDefault="00FB0339" w:rsidP="00C636A6">
      <w:pPr>
        <w:widowControl w:val="0"/>
        <w:spacing w:line="276" w:lineRule="exact"/>
        <w:jc w:val="right"/>
        <w:rPr>
          <w:rFonts w:ascii="Times New Roman" w:eastAsia="Arial" w:hAnsi="Times New Roman" w:cs="Times New Roman"/>
          <w:color w:val="FF0000"/>
          <w:kern w:val="2"/>
          <w:sz w:val="24"/>
          <w:szCs w:val="24"/>
          <w:lang w:val="en-US" w:eastAsia="zh-CN" w:bidi="hi-IN"/>
        </w:rPr>
      </w:pPr>
      <w:r>
        <w:rPr>
          <w:rFonts w:ascii="Times New Roman" w:eastAsia="Arial" w:hAnsi="Times New Roman" w:cs="Times New Roman"/>
          <w:color w:val="FF0000"/>
          <w:kern w:val="2"/>
          <w:sz w:val="24"/>
          <w:szCs w:val="24"/>
          <w:lang w:val="en-US" w:eastAsia="zh-CN" w:bidi="hi-IN"/>
        </w:rPr>
        <w:t xml:space="preserve"> </w:t>
      </w:r>
      <w:r w:rsidR="001278D3" w:rsidRPr="00F2575A">
        <w:rPr>
          <w:rFonts w:ascii="Times New Roman" w:eastAsia="Arial" w:hAnsi="Times New Roman" w:cs="Times New Roman"/>
          <w:color w:val="FF0000"/>
          <w:kern w:val="2"/>
          <w:sz w:val="24"/>
          <w:szCs w:val="24"/>
          <w:lang w:eastAsia="zh-CN" w:bidi="hi-IN"/>
        </w:rPr>
        <w:t xml:space="preserve">2022 № </w:t>
      </w:r>
      <w:r>
        <w:rPr>
          <w:rFonts w:ascii="Times New Roman" w:eastAsia="Arial" w:hAnsi="Times New Roman" w:cs="Times New Roman"/>
          <w:color w:val="FF0000"/>
          <w:kern w:val="2"/>
          <w:sz w:val="24"/>
          <w:szCs w:val="24"/>
          <w:lang w:val="en-US" w:eastAsia="zh-CN" w:bidi="hi-IN"/>
        </w:rPr>
        <w:t xml:space="preserve"> </w:t>
      </w:r>
    </w:p>
    <w:tbl>
      <w:tblPr>
        <w:tblW w:w="11419" w:type="dxa"/>
        <w:tblInd w:w="-111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5" w:type="dxa"/>
          <w:right w:w="103" w:type="dxa"/>
        </w:tblCellMar>
        <w:tblLook w:val="0000" w:firstRow="0" w:lastRow="0" w:firstColumn="0" w:lastColumn="0" w:noHBand="0" w:noVBand="0"/>
      </w:tblPr>
      <w:tblGrid>
        <w:gridCol w:w="11419"/>
      </w:tblGrid>
      <w:tr w:rsidR="00C636A6" w:rsidRPr="00F2575A" w:rsidTr="00F2575A">
        <w:trPr>
          <w:trHeight w:val="375"/>
        </w:trPr>
        <w:tc>
          <w:tcPr>
            <w:tcW w:w="1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Бюджет  </w:t>
            </w:r>
            <w:proofErr w:type="spellStart"/>
            <w:r w:rsidRPr="00F2575A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Пенновского</w:t>
            </w:r>
            <w:proofErr w:type="spellEnd"/>
            <w:r w:rsidRPr="00F2575A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 сельского поселения по доходам на 2021год</w:t>
            </w:r>
          </w:p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  </w:t>
            </w:r>
          </w:p>
        </w:tc>
      </w:tr>
    </w:tbl>
    <w:tbl>
      <w:tblPr>
        <w:tblpPr w:leftFromText="180" w:rightFromText="180" w:vertAnchor="text" w:horzAnchor="margin" w:tblpXSpec="center" w:tblpY="650"/>
        <w:tblW w:w="1156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0" w:type="dxa"/>
          <w:right w:w="105" w:type="dxa"/>
        </w:tblCellMar>
        <w:tblLook w:val="0000" w:firstRow="0" w:lastRow="0" w:firstColumn="0" w:lastColumn="0" w:noHBand="0" w:noVBand="0"/>
      </w:tblPr>
      <w:tblGrid>
        <w:gridCol w:w="3946"/>
        <w:gridCol w:w="3637"/>
        <w:gridCol w:w="1073"/>
        <w:gridCol w:w="1390"/>
        <w:gridCol w:w="1520"/>
      </w:tblGrid>
      <w:tr w:rsidR="00C636A6" w:rsidRPr="00F2575A" w:rsidTr="00C73D4E">
        <w:trPr>
          <w:trHeight w:val="757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           Код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Наименование групп, подгрупп, статей, подстатей, элементов, програм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м(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подпрограмм),кодов экономической классификации доходов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План на 2021 год    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исполнено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% исполнения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000 1 00 00000 00 0000 000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ДОХОДЫ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991,14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1073,16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108,3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182 1 01 00000 00 0000 000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НАЛОГИ НА ПРИБЫЛЬ, ДОХОДЫ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35,0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100,98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288,5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 xml:space="preserve">182 1 01 02000 01 0000 110 </w:t>
            </w:r>
          </w:p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Налог на доходы физических лиц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35,0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100,98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288,5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182 1 01 02020 01 0000 110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35,0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100,98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288,5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182 1 01 02021 01 0000 110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Налог на доходы физических лиц с доходов, полученных физическими лицами в </w:t>
            </w: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соответствии со статьей 228 Налогового кодекса Российской Федерации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182 1 05 00000 00 0000 000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НАЛОГИ НА СОВОКУПНЫЙ ДОХОД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182 1 05 03000 01 000 110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Единый сельскохозяйственный налог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182 1 06 00000 00 0000 000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НАЛОГИ НА ИМУЩЕСТВО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1022,0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388,45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38,0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182 1 06 01000 10 0000 110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Налоги на имущество физических лиц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39,32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98,3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182 1 06 06000 00 0000 110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Земельный налог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729,0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745,99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102,3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182 1 06 06033 10 0000 110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Земельный налог с организаций, обладающих земельным участком, расположенным в границах сельских поселений расположенным  в границах поселений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449,0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439,66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97,9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182 1 0606043 10 1000 110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280,0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306,33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109,4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000 1 08 00000 00 0000 000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Государственная пошлина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000 1 08 04000 01 000 110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Государственная пошлина за совершение нотариальных действий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000 1 08 04020 01 000 110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000 1 11 00000 00 0000 000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182,0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185,6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102,0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001 111302065 10 0000 130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Доходы, поступающие в порядке возмещения расходов, понесенных в связи с </w:t>
            </w: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эксплуатацией имущества поселения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000 1 11 05000 00 0000 120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Доходы, получаемые в виде  арендной платы  за земельные участки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,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000 1 11 05010 00 0000 120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Арендная плата за земли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.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000 1 11 05025 10 0000 120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182,0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185,6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102,0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000 1 14 06025 10 0000 430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Доходы от продажи земельных участков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000 1 17 00000 00 0000 000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Прочие неналоговые доходы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5,139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5,139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000 1 17 05050 10 0000 000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Прочие неналоговые доходы бюджетов поселений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5,139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5,139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00011714030100000180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00011705050100000180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DC171A" w:rsidP="00C636A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DC171A" w:rsidP="00C636A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DC171A" w:rsidP="00C636A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000 2 02 00000 00 0000 000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БЕЗВОЗМЕЗДНЫЕ ПОСТУПЛЕНИЯ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890,93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653,57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73,4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000 2 02 00000 00 0000 000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890,93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653,57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73,4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000 2 02 01000 00 0000 151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73,2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73,2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000 2 02 01001 00 0000 151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Дотации  на выравнивание бюджетной обеспеченности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73,2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73,2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000 2 02 01001 10 0000 151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73,2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73,2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000 2 02 01003 10 0000 151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Дотация на сбалансированность бюджетов поселений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000 2 02 03000 00 0000 151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0"/>
                <w:kern w:val="2"/>
                <w:sz w:val="24"/>
                <w:szCs w:val="24"/>
                <w:lang w:eastAsia="zh-CN" w:bidi="hi-IN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63,7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63,7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000 2 02 03012 00 0000 151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63,7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63,7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698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000 2 02 03015 10 0000 151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63,7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63,7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000 2 02 03999 00 0000 151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Прочие субвенции бюджетам поселений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000 2 02 03999 10 0000 151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Прочие субвенции бюджетам поселений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000 202 04000 00 0000 151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межбюджетные трансферты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754,03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516,67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68,5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000 2 02 04014 10 0000 151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Межбюджетные  трансферты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754,03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516,67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68,5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000 2 02 04999 100000 151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Прочие межбюджетные трансферты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ВСЕГО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1882,07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1730,59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92,0</w:t>
            </w:r>
          </w:p>
        </w:tc>
      </w:tr>
      <w:tr w:rsidR="00C636A6" w:rsidRPr="00F2575A" w:rsidTr="00C73D4E">
        <w:trPr>
          <w:trHeight w:val="1"/>
        </w:trPr>
        <w:tc>
          <w:tcPr>
            <w:tcW w:w="3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Дефицит/ Профицит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C636A6" w:rsidRPr="00F2575A" w:rsidRDefault="00C636A6" w:rsidP="00C636A6">
      <w:pPr>
        <w:widowControl w:val="0"/>
        <w:spacing w:after="0" w:line="276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              </w:t>
      </w:r>
    </w:p>
    <w:p w:rsidR="00C636A6" w:rsidRPr="00F2575A" w:rsidRDefault="00C636A6" w:rsidP="00C636A6">
      <w:pPr>
        <w:widowControl w:val="0"/>
        <w:spacing w:after="0" w:line="276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76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76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76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76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76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76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76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F2575A" w:rsidP="00C636A6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lastRenderedPageBreak/>
        <w:t>пр</w:t>
      </w:r>
      <w:r w:rsidR="00C636A6"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иложение 2   </w:t>
      </w:r>
    </w:p>
    <w:p w:rsidR="00C636A6" w:rsidRPr="00F2575A" w:rsidRDefault="00C636A6" w:rsidP="00C636A6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к  решению </w:t>
      </w:r>
      <w:proofErr w:type="spellStart"/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proofErr w:type="gramStart"/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сельского</w:t>
      </w:r>
      <w:proofErr w:type="gramEnd"/>
    </w:p>
    <w:p w:rsidR="00C636A6" w:rsidRPr="00F2575A" w:rsidRDefault="00C636A6" w:rsidP="00C636A6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Совета народных  депутатов                                                 </w:t>
      </w:r>
    </w:p>
    <w:p w:rsidR="001278D3" w:rsidRPr="00FB0339" w:rsidRDefault="00FB0339" w:rsidP="001278D3">
      <w:pPr>
        <w:widowControl w:val="0"/>
        <w:spacing w:line="276" w:lineRule="exact"/>
        <w:jc w:val="right"/>
        <w:rPr>
          <w:rFonts w:ascii="Times New Roman" w:eastAsia="Arial" w:hAnsi="Times New Roman" w:cs="Times New Roman"/>
          <w:color w:val="FF0000"/>
          <w:kern w:val="2"/>
          <w:sz w:val="24"/>
          <w:szCs w:val="24"/>
          <w:lang w:val="en-US" w:eastAsia="zh-CN" w:bidi="hi-IN"/>
        </w:rPr>
      </w:pPr>
      <w:r>
        <w:rPr>
          <w:rFonts w:ascii="Times New Roman" w:eastAsia="Arial" w:hAnsi="Times New Roman" w:cs="Times New Roman"/>
          <w:color w:val="FF0000"/>
          <w:kern w:val="2"/>
          <w:sz w:val="24"/>
          <w:szCs w:val="24"/>
          <w:lang w:val="en-US" w:eastAsia="zh-CN" w:bidi="hi-IN"/>
        </w:rPr>
        <w:t xml:space="preserve"> </w:t>
      </w:r>
      <w:r w:rsidR="001278D3" w:rsidRPr="00F2575A">
        <w:rPr>
          <w:rFonts w:ascii="Times New Roman" w:eastAsia="Arial" w:hAnsi="Times New Roman" w:cs="Times New Roman"/>
          <w:color w:val="FF0000"/>
          <w:kern w:val="2"/>
          <w:sz w:val="24"/>
          <w:szCs w:val="24"/>
          <w:lang w:eastAsia="zh-CN" w:bidi="hi-IN"/>
        </w:rPr>
        <w:t xml:space="preserve">.2022 № </w:t>
      </w:r>
      <w:r>
        <w:rPr>
          <w:rFonts w:ascii="Times New Roman" w:eastAsia="Arial" w:hAnsi="Times New Roman" w:cs="Times New Roman"/>
          <w:color w:val="FF0000"/>
          <w:kern w:val="2"/>
          <w:sz w:val="24"/>
          <w:szCs w:val="24"/>
          <w:lang w:val="en-US" w:eastAsia="zh-CN" w:bidi="hi-IN"/>
        </w:rPr>
        <w:t xml:space="preserve"> </w:t>
      </w:r>
    </w:p>
    <w:p w:rsidR="00C636A6" w:rsidRPr="00F2575A" w:rsidRDefault="00C636A6" w:rsidP="00C636A6">
      <w:pPr>
        <w:widowControl w:val="0"/>
        <w:spacing w:line="276" w:lineRule="exact"/>
        <w:jc w:val="center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Распределение расходов бюджета </w:t>
      </w:r>
      <w:proofErr w:type="spellStart"/>
      <w:r w:rsidRPr="00F2575A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F2575A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  сельского поселения на  2021 год  по разделам и подразделам функциональной классификации расходов</w:t>
      </w:r>
    </w:p>
    <w:tbl>
      <w:tblPr>
        <w:tblW w:w="94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0" w:type="dxa"/>
          <w:right w:w="105" w:type="dxa"/>
        </w:tblCellMar>
        <w:tblLook w:val="0000" w:firstRow="0" w:lastRow="0" w:firstColumn="0" w:lastColumn="0" w:noHBand="0" w:noVBand="0"/>
      </w:tblPr>
      <w:tblGrid>
        <w:gridCol w:w="3349"/>
        <w:gridCol w:w="833"/>
        <w:gridCol w:w="913"/>
        <w:gridCol w:w="1458"/>
        <w:gridCol w:w="1390"/>
        <w:gridCol w:w="1520"/>
      </w:tblGrid>
      <w:tr w:rsidR="00C636A6" w:rsidRPr="00F2575A" w:rsidTr="00C73D4E">
        <w:trPr>
          <w:trHeight w:val="1793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НАИМЕНОВАНИЕ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Рз</w:t>
            </w:r>
            <w:proofErr w:type="spellEnd"/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</w:t>
            </w:r>
            <w:proofErr w:type="spellEnd"/>
            <w:proofErr w:type="gramEnd"/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ПЛАН 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НА</w:t>
            </w:r>
            <w:proofErr w:type="gramEnd"/>
          </w:p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2020 ГОД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исполнено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% исполнения</w:t>
            </w:r>
          </w:p>
        </w:tc>
      </w:tr>
      <w:tr w:rsidR="00C636A6" w:rsidRPr="00F2575A" w:rsidTr="00C73D4E">
        <w:trPr>
          <w:trHeight w:val="339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 w:bidi="hi-IN"/>
              </w:rPr>
              <w:t>1643,2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1588,5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96,7</w:t>
            </w:r>
          </w:p>
        </w:tc>
      </w:tr>
      <w:tr w:rsidR="00C636A6" w:rsidRPr="00F2575A" w:rsidTr="00C73D4E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430,3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429,8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99,9</w:t>
            </w:r>
          </w:p>
        </w:tc>
      </w:tr>
      <w:tr w:rsidR="00C636A6" w:rsidRPr="00F2575A" w:rsidTr="00C73D4E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763,1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713,0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93,4</w:t>
            </w:r>
          </w:p>
        </w:tc>
      </w:tr>
      <w:tr w:rsidR="00C636A6" w:rsidRPr="00F2575A" w:rsidTr="00C73D4E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Обеспечение проведения выборов и референдумов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07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40,0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100,0</w:t>
            </w:r>
          </w:p>
        </w:tc>
      </w:tr>
      <w:tr w:rsidR="00C636A6" w:rsidRPr="00F2575A" w:rsidTr="00C73D4E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Резервные фонды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636A6" w:rsidRPr="00F2575A" w:rsidTr="00C73D4E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Другие общегосударственные вопросы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407,8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405,7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99,5</w:t>
            </w:r>
          </w:p>
        </w:tc>
      </w:tr>
      <w:tr w:rsidR="00C636A6" w:rsidRPr="00F2575A" w:rsidTr="00C73D4E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Национальная оборона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63,7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63,7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Мобилизационная и вневойсковая подготовка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63,7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63,7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Национальная экономика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564,03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346,7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61,5</w:t>
            </w:r>
          </w:p>
        </w:tc>
      </w:tr>
      <w:tr w:rsidR="00C636A6" w:rsidRPr="00F2575A" w:rsidTr="00C73D4E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Дорожное хозяйство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09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564,03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346,7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61,5</w:t>
            </w:r>
          </w:p>
        </w:tc>
      </w:tr>
      <w:tr w:rsidR="00C636A6" w:rsidRPr="00F2575A" w:rsidTr="00C73D4E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Жилищно-коммунальное хозяйство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183,0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160,0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87,4</w:t>
            </w:r>
          </w:p>
        </w:tc>
      </w:tr>
      <w:tr w:rsidR="00C636A6" w:rsidRPr="00F2575A" w:rsidTr="00C73D4E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Коммунальное хозяйство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636A6" w:rsidRPr="00F2575A" w:rsidTr="00C73D4E">
        <w:trPr>
          <w:trHeight w:val="519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Благоустройство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173,0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160,0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92,5</w:t>
            </w:r>
          </w:p>
        </w:tc>
      </w:tr>
      <w:tr w:rsidR="00C636A6" w:rsidRPr="00F2575A" w:rsidTr="00C73D4E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Культура, кинематография и средства массовой  </w:t>
            </w: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информации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08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15,14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15,14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Культура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15,14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15,14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Другие вопросы в области культуры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.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к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инематографии и средств массовой информации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15,14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15,14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Социальная политика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46,1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46,1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Пенсионное обеспечение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46,1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46,1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ВСЕГО РАСХОДОВ 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2515,17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2220,08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88,3</w:t>
            </w:r>
          </w:p>
        </w:tc>
      </w:tr>
    </w:tbl>
    <w:p w:rsidR="00C636A6" w:rsidRPr="00F2575A" w:rsidRDefault="00C636A6" w:rsidP="00C636A6">
      <w:pPr>
        <w:widowControl w:val="0"/>
        <w:spacing w:line="276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line="276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line="276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line="276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line="276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                                       </w:t>
      </w:r>
    </w:p>
    <w:p w:rsidR="00C636A6" w:rsidRPr="00F2575A" w:rsidRDefault="00C636A6" w:rsidP="00C636A6">
      <w:pPr>
        <w:spacing w:after="0" w:line="240" w:lineRule="auto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br w:type="page"/>
      </w:r>
    </w:p>
    <w:p w:rsidR="00C636A6" w:rsidRPr="00F2575A" w:rsidRDefault="00C636A6" w:rsidP="00C636A6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lastRenderedPageBreak/>
        <w:t xml:space="preserve">       Приложение 3 к  решению </w:t>
      </w:r>
    </w:p>
    <w:p w:rsidR="00C636A6" w:rsidRPr="00F2575A" w:rsidRDefault="00C636A6" w:rsidP="00C636A6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сельского  Совета</w:t>
      </w:r>
    </w:p>
    <w:p w:rsidR="00C636A6" w:rsidRPr="00F2575A" w:rsidRDefault="00C636A6" w:rsidP="00C636A6">
      <w:pPr>
        <w:widowControl w:val="0"/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народных  депутатов                                                 </w:t>
      </w:r>
    </w:p>
    <w:p w:rsidR="001278D3" w:rsidRPr="00FB0339" w:rsidRDefault="00FB0339" w:rsidP="001278D3">
      <w:pPr>
        <w:widowControl w:val="0"/>
        <w:spacing w:line="276" w:lineRule="exact"/>
        <w:jc w:val="right"/>
        <w:rPr>
          <w:rFonts w:ascii="Times New Roman" w:eastAsia="Arial" w:hAnsi="Times New Roman" w:cs="Times New Roman"/>
          <w:color w:val="FF0000"/>
          <w:kern w:val="2"/>
          <w:sz w:val="24"/>
          <w:szCs w:val="24"/>
          <w:lang w:val="en-US" w:eastAsia="zh-CN" w:bidi="hi-IN"/>
        </w:rPr>
      </w:pPr>
      <w:r>
        <w:rPr>
          <w:rFonts w:ascii="Times New Roman" w:eastAsia="Arial" w:hAnsi="Times New Roman" w:cs="Times New Roman"/>
          <w:color w:val="FF0000"/>
          <w:kern w:val="2"/>
          <w:sz w:val="24"/>
          <w:szCs w:val="24"/>
          <w:lang w:val="en-US" w:eastAsia="zh-CN" w:bidi="hi-IN"/>
        </w:rPr>
        <w:t xml:space="preserve"> </w:t>
      </w:r>
      <w:bookmarkStart w:id="0" w:name="_GoBack"/>
      <w:bookmarkEnd w:id="0"/>
      <w:r w:rsidR="001278D3" w:rsidRPr="00F2575A">
        <w:rPr>
          <w:rFonts w:ascii="Times New Roman" w:eastAsia="Arial" w:hAnsi="Times New Roman" w:cs="Times New Roman"/>
          <w:color w:val="FF0000"/>
          <w:kern w:val="2"/>
          <w:sz w:val="24"/>
          <w:szCs w:val="24"/>
          <w:lang w:eastAsia="zh-CN" w:bidi="hi-IN"/>
        </w:rPr>
        <w:t xml:space="preserve">.2022 № </w:t>
      </w:r>
      <w:r>
        <w:rPr>
          <w:rFonts w:ascii="Times New Roman" w:eastAsia="Arial" w:hAnsi="Times New Roman" w:cs="Times New Roman"/>
          <w:color w:val="FF0000"/>
          <w:kern w:val="2"/>
          <w:sz w:val="24"/>
          <w:szCs w:val="24"/>
          <w:lang w:val="en-US" w:eastAsia="zh-CN" w:bidi="hi-IN"/>
        </w:rPr>
        <w:t xml:space="preserve"> </w:t>
      </w:r>
    </w:p>
    <w:p w:rsidR="00C636A6" w:rsidRPr="00F2575A" w:rsidRDefault="00C636A6" w:rsidP="00C636A6">
      <w:pPr>
        <w:widowControl w:val="0"/>
        <w:tabs>
          <w:tab w:val="left" w:pos="7371"/>
        </w:tabs>
        <w:spacing w:after="0" w:line="276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F2575A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Распределение ассигнований из бюджета </w:t>
      </w:r>
      <w:proofErr w:type="spellStart"/>
      <w:r w:rsidRPr="00F2575A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F2575A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 сельского поселения на 2021 год по разделам и подразделам, целевым статьям и видам расходов.</w:t>
      </w:r>
    </w:p>
    <w:tbl>
      <w:tblPr>
        <w:tblpPr w:leftFromText="180" w:rightFromText="180" w:vertAnchor="text" w:horzAnchor="margin" w:tblpXSpec="center" w:tblpY="653"/>
        <w:tblW w:w="110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0" w:type="dxa"/>
          <w:right w:w="105" w:type="dxa"/>
        </w:tblCellMar>
        <w:tblLook w:val="0000" w:firstRow="0" w:lastRow="0" w:firstColumn="0" w:lastColumn="0" w:noHBand="0" w:noVBand="0"/>
      </w:tblPr>
      <w:tblGrid>
        <w:gridCol w:w="4668"/>
        <w:gridCol w:w="485"/>
        <w:gridCol w:w="539"/>
        <w:gridCol w:w="1618"/>
        <w:gridCol w:w="606"/>
        <w:gridCol w:w="940"/>
        <w:gridCol w:w="1025"/>
        <w:gridCol w:w="1134"/>
      </w:tblGrid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Наименование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Рз</w:t>
            </w:r>
            <w:proofErr w:type="spellEnd"/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ПР</w:t>
            </w:r>
            <w:proofErr w:type="gramEnd"/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ЦСТ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ВР</w:t>
            </w: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План</w:t>
            </w: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на 2021 год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Испол-нено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% исполнения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righ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righ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righ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righ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Общегосударственные вопросы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00000 00 000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1643,2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1588,5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96,7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 00 00000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430,3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429,8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99,9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Непрограммная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430,3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429,8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99,9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Глава муниципального образования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430,3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429,8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99,9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100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430,3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429,8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99,9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Расходы на  выплаты  персоналу государственных (муниципальных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)о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430,3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429,8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99,9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 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332,2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331,8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99,9</w:t>
            </w:r>
          </w:p>
        </w:tc>
      </w:tr>
      <w:tr w:rsidR="00C636A6" w:rsidRPr="00F2575A" w:rsidTr="00C73D4E">
        <w:trPr>
          <w:trHeight w:val="1216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129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98,1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99,9</w:t>
            </w:r>
          </w:p>
        </w:tc>
      </w:tr>
      <w:tr w:rsidR="00C636A6" w:rsidRPr="00F2575A" w:rsidTr="00C73D4E">
        <w:trPr>
          <w:trHeight w:val="1216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 00000 00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763,1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713,0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93,4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Не</w:t>
            </w:r>
            <w:r w:rsidR="001278D3"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програм</w:t>
            </w:r>
            <w:r w:rsidR="001278D3"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м</w:t>
            </w: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763,1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713,0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93,4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Центральный аппарат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763,1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713,0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93,4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524,4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522,5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99,6</w:t>
            </w:r>
          </w:p>
        </w:tc>
      </w:tr>
      <w:tr w:rsidR="00C636A6" w:rsidRPr="00F2575A" w:rsidTr="00C73D4E">
        <w:trPr>
          <w:trHeight w:val="92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Расходы на  выплату  персоналу государственных (муниципальных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)о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524,4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522,5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99,6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403,3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403,1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99,9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  выплаты персоналу государственных 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 00087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122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129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121,1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98,7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Закупка товаров, работ и услуг для государственных (муниципальных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234,6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189,7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80,9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закупки товаров, работ и услуг для государственных (муниципальных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234,6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189,7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80,9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198,1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153,8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77,6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Закупка энергетических ресурсов для </w:t>
            </w: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обеспечения государственных (муниципальных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247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36,5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98,4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Уплата налогов, сборов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850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0,71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17,3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Уплата налога на имущество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851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33,3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Уплата иных платежей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853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0,5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Исполнение судебных актов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87 040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831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Обеспечение проведения выборов и референдумов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07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 00 00000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40,0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Специальные расходы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07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0087 050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880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Резервные фонды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 00 00000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Непрограмная</w:t>
            </w:r>
            <w:proofErr w:type="spell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88 000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Резервные фонды местных администраций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88 000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бюджетные ассигнования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88 000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Резервные средства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88 000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870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Другие общегосударственные вопросы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БП000 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407,8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405,7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99,5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407,8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405,7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99,5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 000 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405,8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405,7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 000 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312,6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312,6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Взносы по обязательному социальному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 000 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129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93,2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Закупка товаров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,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работ и услуг для государственных(муниципальных)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0086 200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закупки товаров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,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работ и услуг для государственных (муниципальных)нужд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86200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Национальная  оборона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000000 00 00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63,7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Мобилизация и вневойсковая подготовка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63,7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Непрограммная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00000 00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63,7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63,7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61,2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Расходы на  выплаты  персоналу государственных (муниципальных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)о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рганов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61,2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121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46,8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129</w:t>
            </w: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14,4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736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0051 180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417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Национальная экономика.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0000000000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564,03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346,7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61,5</w:t>
            </w:r>
          </w:p>
        </w:tc>
      </w:tr>
      <w:tr w:rsidR="00C636A6" w:rsidRPr="00F2575A" w:rsidTr="00C73D4E">
        <w:trPr>
          <w:trHeight w:val="422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Дорожное хозяйство.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564,03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346,7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61,5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Поддержка дорожного хозяйства в рамках </w:t>
            </w: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 xml:space="preserve">непрограммной части бюджета поселения     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564,03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346,7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61,5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 xml:space="preserve">Непрограммная часть бюджета поселения     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564,03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346,7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61,5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Закупка товаров, работ и услуг для государственны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х(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564,03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346,7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61,5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09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БП00082130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564,03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346,7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61,5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Жилищно-коммунальное хозяйство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00 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000 00000 00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183,0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87,4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Коммунальное хозяйство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Непрограмная</w:t>
            </w:r>
            <w:proofErr w:type="spell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 xml:space="preserve">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БП00081720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Организация в границах поселения водоотведения, </w:t>
            </w:r>
            <w:proofErr w:type="gramStart"/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тепло-и</w:t>
            </w:r>
            <w:proofErr w:type="gramEnd"/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 водоснабжения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БП00081720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закупки товаров, работ и услуг для государственных (муниципальных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 000 81 720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02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 00081 720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0,0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Благоустройство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000000000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173,0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92,5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 00381700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70,0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Закупка товаров, работ и услуг для государственны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х(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БП00381700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закупки товаров, работ и услуг для государственных (муниципальных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БП00381700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БП00381700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БП00281700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90,0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Закупка товаров, работ и услуг для государственны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х(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БП00281700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закупки товаров, работ и услуг для государственных (муниципальных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БП00281700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БП00281700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Закупка товаров, работ и услуг для государственны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х(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закупки товаров, работ и услуг для государственных (муниципальных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БП00081770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Организация ритуальных услуг и </w:t>
            </w: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содержание мест захоронения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8,0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Закупка товаров, работ и услуг для государственны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х(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закупки товаров, работ и услуг для государственных (муниципальных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8,0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БП00081750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Закупка товаров, работ и услуг для государственны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х(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муниципальных) 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БП00081750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Иные закупки товаров, работ и услуг для государственных (муниципальных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БП00081750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)н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БП00081750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Культура, кинематография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00000 00 000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15,14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15,14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Культура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15,14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15,14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Непрограммная часть бюджета сельского поселения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 89400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15,14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15,14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о(</w:t>
            </w:r>
            <w:proofErr w:type="gramEnd"/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БП00089700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5,14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5,14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Закупка товаров, работ и услуг для государственны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х(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БП00089700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5,14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5,14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Иные закупки товаров, работ и услуг для государственны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х(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БП00089700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5,14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5,14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х(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муниципальных 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БП00089700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5,14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5,14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о(</w:t>
            </w:r>
            <w:proofErr w:type="gramEnd"/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Закупка товаров, работ и услуг для государственны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х(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Иные закупки товаров, работ и услуг для государственны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х(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муниципальных)нужд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Прочая закупка товаров, работ и услуг для обеспечения государственны</w:t>
            </w:r>
            <w:proofErr w:type="gramStart"/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х(</w:t>
            </w:r>
            <w:proofErr w:type="gramEnd"/>
            <w:r w:rsidRPr="00F2575A">
              <w:rPr>
                <w:rFonts w:ascii="Times New Roman" w:eastAsia="Arial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муниципальных )нужд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line="276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Социальная политика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46,1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Пенсионное обеспечение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БП00082630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46,1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БП00082630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300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46,1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Социальные выплаты гражданам, публичные нормативные социальные выплат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БП00082630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312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46,1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100</w:t>
            </w:r>
          </w:p>
        </w:tc>
      </w:tr>
      <w:tr w:rsidR="00C636A6" w:rsidRPr="00F2575A" w:rsidTr="00C73D4E">
        <w:trPr>
          <w:trHeight w:val="1"/>
        </w:trPr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ВСЕГО РАСХОДОВ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C636A6" w:rsidRPr="00F2575A" w:rsidRDefault="00C636A6" w:rsidP="00C6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Arial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2515,17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2220,08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636A6" w:rsidRPr="00F2575A" w:rsidRDefault="00C636A6" w:rsidP="00C636A6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2575A">
              <w:rPr>
                <w:rFonts w:ascii="Times New Roman" w:eastAsia="Calibri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88,3</w:t>
            </w:r>
          </w:p>
        </w:tc>
      </w:tr>
    </w:tbl>
    <w:p w:rsidR="00C636A6" w:rsidRPr="00F2575A" w:rsidRDefault="00C636A6" w:rsidP="00C636A6">
      <w:pPr>
        <w:widowControl w:val="0"/>
        <w:spacing w:after="0" w:line="240" w:lineRule="exac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40" w:lineRule="exac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40" w:lineRule="exac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widowControl w:val="0"/>
        <w:spacing w:after="0" w:line="240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C636A6" w:rsidRPr="00F2575A" w:rsidRDefault="00C636A6" w:rsidP="00C636A6">
      <w:pPr>
        <w:rPr>
          <w:rFonts w:ascii="Times New Roman" w:hAnsi="Times New Roman" w:cs="Times New Roman"/>
          <w:sz w:val="24"/>
          <w:szCs w:val="24"/>
        </w:rPr>
      </w:pPr>
    </w:p>
    <w:p w:rsidR="00D40F90" w:rsidRPr="00F2575A" w:rsidRDefault="00D40F90">
      <w:pPr>
        <w:rPr>
          <w:rFonts w:ascii="Times New Roman" w:hAnsi="Times New Roman" w:cs="Times New Roman"/>
          <w:sz w:val="24"/>
          <w:szCs w:val="24"/>
        </w:rPr>
      </w:pPr>
    </w:p>
    <w:sectPr w:rsidR="00D40F90" w:rsidRPr="00F2575A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E9"/>
    <w:rsid w:val="001278D3"/>
    <w:rsid w:val="002627E9"/>
    <w:rsid w:val="007C2429"/>
    <w:rsid w:val="00C636A6"/>
    <w:rsid w:val="00D40F90"/>
    <w:rsid w:val="00DC171A"/>
    <w:rsid w:val="00F2575A"/>
    <w:rsid w:val="00FB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636A6"/>
  </w:style>
  <w:style w:type="paragraph" w:customStyle="1" w:styleId="a3">
    <w:name w:val="Заголовок"/>
    <w:basedOn w:val="a"/>
    <w:next w:val="a4"/>
    <w:qFormat/>
    <w:rsid w:val="00C636A6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kern w:val="2"/>
      <w:sz w:val="28"/>
      <w:szCs w:val="28"/>
      <w:lang w:eastAsia="zh-CN" w:bidi="hi-IN"/>
    </w:rPr>
  </w:style>
  <w:style w:type="paragraph" w:styleId="a4">
    <w:name w:val="Body Text"/>
    <w:basedOn w:val="a"/>
    <w:link w:val="a5"/>
    <w:rsid w:val="00C636A6"/>
    <w:pPr>
      <w:widowControl w:val="0"/>
      <w:spacing w:after="140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C636A6"/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styleId="a6">
    <w:name w:val="List"/>
    <w:basedOn w:val="a4"/>
    <w:rsid w:val="00C636A6"/>
  </w:style>
  <w:style w:type="paragraph" w:styleId="a7">
    <w:name w:val="caption"/>
    <w:basedOn w:val="a"/>
    <w:qFormat/>
    <w:rsid w:val="00C636A6"/>
    <w:pPr>
      <w:widowControl w:val="0"/>
      <w:suppressLineNumbers/>
      <w:spacing w:before="120" w:after="120" w:line="240" w:lineRule="auto"/>
    </w:pPr>
    <w:rPr>
      <w:rFonts w:ascii="Calibri" w:eastAsia="SimSun" w:hAnsi="Calibri" w:cs="Mangal"/>
      <w:i/>
      <w:iCs/>
      <w:color w:val="00000A"/>
      <w:kern w:val="2"/>
      <w:sz w:val="24"/>
      <w:szCs w:val="24"/>
      <w:lang w:eastAsia="zh-CN" w:bidi="hi-IN"/>
    </w:rPr>
  </w:style>
  <w:style w:type="paragraph" w:styleId="10">
    <w:name w:val="index 1"/>
    <w:basedOn w:val="a"/>
    <w:next w:val="a"/>
    <w:autoRedefine/>
    <w:uiPriority w:val="99"/>
    <w:semiHidden/>
    <w:unhideWhenUsed/>
    <w:rsid w:val="00C636A6"/>
    <w:pPr>
      <w:spacing w:after="0" w:line="240" w:lineRule="auto"/>
      <w:ind w:left="220" w:hanging="220"/>
    </w:pPr>
  </w:style>
  <w:style w:type="paragraph" w:styleId="a8">
    <w:name w:val="index heading"/>
    <w:basedOn w:val="a"/>
    <w:qFormat/>
    <w:rsid w:val="00C636A6"/>
    <w:pPr>
      <w:widowControl w:val="0"/>
      <w:suppressLineNumbers/>
      <w:spacing w:after="0" w:line="240" w:lineRule="auto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customStyle="1" w:styleId="a9">
    <w:name w:val="Содержимое таблицы"/>
    <w:basedOn w:val="a"/>
    <w:qFormat/>
    <w:rsid w:val="00C636A6"/>
    <w:pPr>
      <w:widowControl w:val="0"/>
      <w:suppressLineNumbers/>
      <w:spacing w:after="0" w:line="240" w:lineRule="auto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customStyle="1" w:styleId="aa">
    <w:name w:val="Заголовок таблицы"/>
    <w:basedOn w:val="a9"/>
    <w:qFormat/>
    <w:rsid w:val="00C636A6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636A6"/>
    <w:pPr>
      <w:widowControl w:val="0"/>
      <w:spacing w:after="0" w:line="240" w:lineRule="auto"/>
    </w:pPr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  <w:style w:type="character" w:customStyle="1" w:styleId="ac">
    <w:name w:val="Текст выноски Знак"/>
    <w:basedOn w:val="a0"/>
    <w:link w:val="ab"/>
    <w:uiPriority w:val="99"/>
    <w:semiHidden/>
    <w:rsid w:val="00C636A6"/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636A6"/>
  </w:style>
  <w:style w:type="paragraph" w:customStyle="1" w:styleId="a3">
    <w:name w:val="Заголовок"/>
    <w:basedOn w:val="a"/>
    <w:next w:val="a4"/>
    <w:qFormat/>
    <w:rsid w:val="00C636A6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kern w:val="2"/>
      <w:sz w:val="28"/>
      <w:szCs w:val="28"/>
      <w:lang w:eastAsia="zh-CN" w:bidi="hi-IN"/>
    </w:rPr>
  </w:style>
  <w:style w:type="paragraph" w:styleId="a4">
    <w:name w:val="Body Text"/>
    <w:basedOn w:val="a"/>
    <w:link w:val="a5"/>
    <w:rsid w:val="00C636A6"/>
    <w:pPr>
      <w:widowControl w:val="0"/>
      <w:spacing w:after="140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C636A6"/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styleId="a6">
    <w:name w:val="List"/>
    <w:basedOn w:val="a4"/>
    <w:rsid w:val="00C636A6"/>
  </w:style>
  <w:style w:type="paragraph" w:styleId="a7">
    <w:name w:val="caption"/>
    <w:basedOn w:val="a"/>
    <w:qFormat/>
    <w:rsid w:val="00C636A6"/>
    <w:pPr>
      <w:widowControl w:val="0"/>
      <w:suppressLineNumbers/>
      <w:spacing w:before="120" w:after="120" w:line="240" w:lineRule="auto"/>
    </w:pPr>
    <w:rPr>
      <w:rFonts w:ascii="Calibri" w:eastAsia="SimSun" w:hAnsi="Calibri" w:cs="Mangal"/>
      <w:i/>
      <w:iCs/>
      <w:color w:val="00000A"/>
      <w:kern w:val="2"/>
      <w:sz w:val="24"/>
      <w:szCs w:val="24"/>
      <w:lang w:eastAsia="zh-CN" w:bidi="hi-IN"/>
    </w:rPr>
  </w:style>
  <w:style w:type="paragraph" w:styleId="10">
    <w:name w:val="index 1"/>
    <w:basedOn w:val="a"/>
    <w:next w:val="a"/>
    <w:autoRedefine/>
    <w:uiPriority w:val="99"/>
    <w:semiHidden/>
    <w:unhideWhenUsed/>
    <w:rsid w:val="00C636A6"/>
    <w:pPr>
      <w:spacing w:after="0" w:line="240" w:lineRule="auto"/>
      <w:ind w:left="220" w:hanging="220"/>
    </w:pPr>
  </w:style>
  <w:style w:type="paragraph" w:styleId="a8">
    <w:name w:val="index heading"/>
    <w:basedOn w:val="a"/>
    <w:qFormat/>
    <w:rsid w:val="00C636A6"/>
    <w:pPr>
      <w:widowControl w:val="0"/>
      <w:suppressLineNumbers/>
      <w:spacing w:after="0" w:line="240" w:lineRule="auto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customStyle="1" w:styleId="a9">
    <w:name w:val="Содержимое таблицы"/>
    <w:basedOn w:val="a"/>
    <w:qFormat/>
    <w:rsid w:val="00C636A6"/>
    <w:pPr>
      <w:widowControl w:val="0"/>
      <w:suppressLineNumbers/>
      <w:spacing w:after="0" w:line="240" w:lineRule="auto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customStyle="1" w:styleId="aa">
    <w:name w:val="Заголовок таблицы"/>
    <w:basedOn w:val="a9"/>
    <w:qFormat/>
    <w:rsid w:val="00C636A6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636A6"/>
    <w:pPr>
      <w:widowControl w:val="0"/>
      <w:spacing w:after="0" w:line="240" w:lineRule="auto"/>
    </w:pPr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  <w:style w:type="character" w:customStyle="1" w:styleId="ac">
    <w:name w:val="Текст выноски Знак"/>
    <w:basedOn w:val="a0"/>
    <w:link w:val="ab"/>
    <w:uiPriority w:val="99"/>
    <w:semiHidden/>
    <w:rsid w:val="00C636A6"/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3064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2022-05-12T06:14:00Z</cp:lastPrinted>
  <dcterms:created xsi:type="dcterms:W3CDTF">2023-10-06T08:59:00Z</dcterms:created>
  <dcterms:modified xsi:type="dcterms:W3CDTF">2023-10-06T08:59:00Z</dcterms:modified>
</cp:coreProperties>
</file>