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0D78" w:rsidRDefault="00ED0D78" w:rsidP="00ED0D78">
      <w:pPr>
        <w:pStyle w:val="afff8"/>
        <w:spacing w:before="0" w:after="0"/>
        <w:rPr>
          <w:rFonts w:cs="Times New Roman"/>
          <w:sz w:val="24"/>
          <w:szCs w:val="24"/>
        </w:rPr>
      </w:pPr>
    </w:p>
    <w:p w:rsidR="00ED0D78" w:rsidRDefault="00ED0D78" w:rsidP="00D066A1">
      <w:pPr>
        <w:pStyle w:val="afff8"/>
        <w:spacing w:before="0" w:after="0"/>
        <w:jc w:val="center"/>
        <w:rPr>
          <w:rFonts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188"/>
        <w:tblW w:w="7860" w:type="dxa"/>
        <w:tblBorders>
          <w:bottom w:val="single" w:sz="18" w:space="0" w:color="auto"/>
        </w:tblBorders>
        <w:tblLayout w:type="fixed"/>
        <w:tblLook w:val="04A0"/>
      </w:tblPr>
      <w:tblGrid>
        <w:gridCol w:w="4231"/>
        <w:gridCol w:w="3629"/>
      </w:tblGrid>
      <w:tr w:rsidR="00ED0D78" w:rsidTr="00ED0D78">
        <w:trPr>
          <w:trHeight w:val="567"/>
        </w:trPr>
        <w:tc>
          <w:tcPr>
            <w:tcW w:w="4229" w:type="dxa"/>
            <w:vMerge w:val="restart"/>
            <w:tcBorders>
              <w:top w:val="triple" w:sz="4" w:space="0" w:color="808080"/>
              <w:left w:val="nil"/>
              <w:bottom w:val="nil"/>
              <w:right w:val="nil"/>
            </w:tcBorders>
            <w:hideMark/>
          </w:tcPr>
          <w:p w:rsidR="00ED0D78" w:rsidRDefault="00605790">
            <w:pPr>
              <w:pStyle w:val="17"/>
              <w:rPr>
                <w:rFonts w:ascii="Tahoma" w:hAnsi="Tahoma"/>
              </w:rPr>
            </w:pPr>
            <w:bookmarkStart w:id="0" w:name="_GoBack"/>
            <w:bookmarkEnd w:id="0"/>
            <w:r>
              <w:rPr>
                <w:noProof/>
                <w:snapToGrid/>
              </w:rPr>
              <w:drawing>
                <wp:inline distT="0" distB="0" distL="0" distR="0">
                  <wp:extent cx="961390" cy="961390"/>
                  <wp:effectExtent l="19050" t="0" r="0" b="0"/>
                  <wp:docPr id="1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1390" cy="961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8" w:type="dxa"/>
            <w:tcBorders>
              <w:top w:val="triple" w:sz="4" w:space="0" w:color="808080"/>
              <w:left w:val="nil"/>
              <w:bottom w:val="nil"/>
              <w:right w:val="nil"/>
            </w:tcBorders>
            <w:hideMark/>
          </w:tcPr>
          <w:p w:rsidR="00ED0D78" w:rsidRDefault="00ED0D78">
            <w:pPr>
              <w:pStyle w:val="17"/>
              <w:spacing w:before="120"/>
              <w:jc w:val="center"/>
              <w:rPr>
                <w:rFonts w:ascii="Arial Narrow" w:hAnsi="Arial Narrow"/>
                <w:color w:val="0000FF"/>
                <w:sz w:val="22"/>
                <w:szCs w:val="22"/>
              </w:rPr>
            </w:pPr>
            <w:r>
              <w:rPr>
                <w:rFonts w:ascii="Arial Narrow" w:hAnsi="Arial Narrow"/>
                <w:b/>
                <w:color w:val="0000FF"/>
                <w:sz w:val="22"/>
                <w:szCs w:val="22"/>
              </w:rPr>
              <w:t>Общество с ограниченной ответственностью</w:t>
            </w:r>
          </w:p>
        </w:tc>
      </w:tr>
      <w:tr w:rsidR="00ED0D78" w:rsidTr="00ED0D78">
        <w:trPr>
          <w:trHeight w:val="567"/>
        </w:trPr>
        <w:tc>
          <w:tcPr>
            <w:tcW w:w="4229" w:type="dxa"/>
            <w:vMerge/>
            <w:tcBorders>
              <w:top w:val="triple" w:sz="4" w:space="0" w:color="808080"/>
              <w:left w:val="nil"/>
              <w:bottom w:val="nil"/>
              <w:right w:val="nil"/>
            </w:tcBorders>
            <w:vAlign w:val="center"/>
            <w:hideMark/>
          </w:tcPr>
          <w:p w:rsidR="00ED0D78" w:rsidRDefault="00ED0D78">
            <w:pPr>
              <w:widowControl/>
              <w:rPr>
                <w:rFonts w:ascii="Tahoma" w:hAnsi="Tahoma"/>
              </w:rPr>
            </w:pPr>
          </w:p>
        </w:tc>
        <w:tc>
          <w:tcPr>
            <w:tcW w:w="362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ED0D78" w:rsidRDefault="00ED0D78">
            <w:pPr>
              <w:pStyle w:val="17"/>
              <w:spacing w:line="200" w:lineRule="atLeast"/>
              <w:jc w:val="center"/>
              <w:rPr>
                <w:rFonts w:ascii="Book Antiqua" w:hAnsi="Book Antiqua"/>
                <w:b/>
                <w:color w:val="FF0000"/>
                <w:sz w:val="40"/>
                <w:szCs w:val="40"/>
              </w:rPr>
            </w:pPr>
            <w:r>
              <w:rPr>
                <w:rFonts w:ascii="Book Antiqua" w:hAnsi="Book Antiqua"/>
                <w:b/>
                <w:color w:val="FF0000"/>
                <w:sz w:val="40"/>
                <w:szCs w:val="40"/>
              </w:rPr>
              <w:t>«НАДИР+»</w:t>
            </w:r>
          </w:p>
          <w:p w:rsidR="00ED0D78" w:rsidRDefault="00ED0D78">
            <w:pPr>
              <w:pStyle w:val="17"/>
              <w:spacing w:line="200" w:lineRule="atLeast"/>
              <w:jc w:val="center"/>
              <w:rPr>
                <w:rFonts w:ascii="Tahoma" w:hAnsi="Tahoma"/>
                <w:b/>
                <w:sz w:val="20"/>
              </w:rPr>
            </w:pPr>
          </w:p>
          <w:p w:rsidR="00ED0D78" w:rsidRDefault="00ED0D78">
            <w:pPr>
              <w:pStyle w:val="17"/>
              <w:spacing w:line="200" w:lineRule="atLeast"/>
              <w:jc w:val="center"/>
              <w:rPr>
                <w:rFonts w:ascii="Tahoma" w:hAnsi="Tahoma"/>
                <w:color w:val="800000"/>
                <w:sz w:val="18"/>
              </w:rPr>
            </w:pPr>
          </w:p>
        </w:tc>
      </w:tr>
      <w:tr w:rsidR="00ED0D78" w:rsidRPr="00ED0D78" w:rsidTr="00ED0D78">
        <w:trPr>
          <w:trHeight w:val="567"/>
        </w:trPr>
        <w:tc>
          <w:tcPr>
            <w:tcW w:w="4229" w:type="dxa"/>
            <w:tcBorders>
              <w:top w:val="nil"/>
              <w:left w:val="nil"/>
              <w:bottom w:val="triple" w:sz="4" w:space="0" w:color="808080"/>
              <w:right w:val="nil"/>
            </w:tcBorders>
            <w:hideMark/>
          </w:tcPr>
          <w:p w:rsidR="00ED0D78" w:rsidRDefault="00ED0D78">
            <w:pPr>
              <w:pStyle w:val="17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302028, г. Орел,</w:t>
            </w:r>
          </w:p>
          <w:p w:rsidR="00ED0D78" w:rsidRDefault="00ED0D78">
            <w:pPr>
              <w:pStyle w:val="17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ул. Октябрьская,</w:t>
            </w:r>
          </w:p>
          <w:p w:rsidR="00ED0D78" w:rsidRDefault="00ED0D78">
            <w:pPr>
              <w:pStyle w:val="17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д. 27, лит. "Г"</w:t>
            </w:r>
          </w:p>
          <w:p w:rsidR="00ED0D78" w:rsidRDefault="00ED0D78">
            <w:pPr>
              <w:pStyle w:val="17"/>
              <w:rPr>
                <w:rFonts w:ascii="Tahoma" w:hAnsi="Tahoma"/>
                <w:b/>
                <w:color w:val="0000FF"/>
                <w:sz w:val="16"/>
                <w:szCs w:val="16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тел.: (4862) 63-27-11</w:t>
            </w:r>
          </w:p>
          <w:p w:rsidR="00ED0D78" w:rsidRDefault="00ED0D78">
            <w:pPr>
              <w:pStyle w:val="17"/>
              <w:rPr>
                <w:rFonts w:ascii="Tahoma" w:hAnsi="Tahoma"/>
                <w:i/>
                <w:color w:val="000080"/>
                <w:sz w:val="18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</w:rPr>
              <w:t>факс.: (4862) 44-14-85</w:t>
            </w:r>
          </w:p>
        </w:tc>
        <w:tc>
          <w:tcPr>
            <w:tcW w:w="3628" w:type="dxa"/>
            <w:tcBorders>
              <w:top w:val="nil"/>
              <w:left w:val="nil"/>
              <w:bottom w:val="triple" w:sz="4" w:space="0" w:color="808080"/>
              <w:right w:val="nil"/>
            </w:tcBorders>
            <w:hideMark/>
          </w:tcPr>
          <w:p w:rsidR="00ED0D78" w:rsidRDefault="00ED0D78">
            <w:pPr>
              <w:pStyle w:val="26"/>
              <w:spacing w:after="0" w:line="240" w:lineRule="auto"/>
              <w:jc w:val="center"/>
              <w:rPr>
                <w:color w:val="0000FF"/>
                <w:sz w:val="16"/>
                <w:szCs w:val="16"/>
              </w:rPr>
            </w:pPr>
            <w:r>
              <w:rPr>
                <w:color w:val="0000FF"/>
                <w:sz w:val="16"/>
                <w:szCs w:val="16"/>
              </w:rPr>
              <w:t>ИНН 5753055311   КПП   575301001   ОГРН 1115753000615</w:t>
            </w:r>
          </w:p>
          <w:p w:rsidR="00ED0D78" w:rsidRDefault="00ED0D78">
            <w:pPr>
              <w:pStyle w:val="26"/>
              <w:spacing w:after="0" w:line="240" w:lineRule="auto"/>
              <w:jc w:val="center"/>
              <w:rPr>
                <w:color w:val="0000FF"/>
                <w:sz w:val="16"/>
                <w:szCs w:val="16"/>
              </w:rPr>
            </w:pPr>
            <w:r>
              <w:rPr>
                <w:color w:val="0000FF"/>
                <w:sz w:val="16"/>
                <w:szCs w:val="16"/>
              </w:rPr>
              <w:t>БИК 045402719  к/с 30101810700000000719</w:t>
            </w:r>
          </w:p>
          <w:p w:rsidR="00ED0D78" w:rsidRDefault="00ED0D78">
            <w:pPr>
              <w:pStyle w:val="26"/>
              <w:spacing w:after="0" w:line="240" w:lineRule="auto"/>
              <w:jc w:val="center"/>
              <w:rPr>
                <w:color w:val="0000FF"/>
                <w:sz w:val="16"/>
                <w:szCs w:val="16"/>
              </w:rPr>
            </w:pPr>
            <w:r>
              <w:rPr>
                <w:color w:val="0000FF"/>
                <w:sz w:val="16"/>
                <w:szCs w:val="16"/>
              </w:rPr>
              <w:t>р/с 40702810800000000476 в Банке "Церих" (ЗАО)</w:t>
            </w:r>
          </w:p>
          <w:p w:rsidR="00ED0D78" w:rsidRDefault="00ED0D78">
            <w:pPr>
              <w:pStyle w:val="17"/>
              <w:jc w:val="center"/>
              <w:rPr>
                <w:rFonts w:ascii="Tahoma" w:hAnsi="Tahoma"/>
                <w:i/>
                <w:color w:val="0000FF"/>
                <w:sz w:val="18"/>
                <w:lang w:val="en-US"/>
              </w:rPr>
            </w:pPr>
            <w:r>
              <w:rPr>
                <w:rFonts w:ascii="Tahoma" w:hAnsi="Tahoma"/>
                <w:b/>
                <w:color w:val="0000FF"/>
                <w:sz w:val="16"/>
                <w:szCs w:val="16"/>
                <w:lang w:val="en-US"/>
              </w:rPr>
              <w:t>e-mail: nadirplus@gmail.com</w:t>
            </w:r>
          </w:p>
        </w:tc>
      </w:tr>
    </w:tbl>
    <w:p w:rsidR="00ED0D78" w:rsidRDefault="00ED0D78" w:rsidP="00ED0D78">
      <w:pPr>
        <w:ind w:right="-802"/>
        <w:rPr>
          <w:rFonts w:eastAsia="Lucida Sans Unicode"/>
          <w:kern w:val="2"/>
          <w:sz w:val="32"/>
          <w:szCs w:val="32"/>
          <w:lang w:val="en-US"/>
        </w:rPr>
      </w:pPr>
      <w:r>
        <w:rPr>
          <w:rFonts w:eastAsia="Lucida Sans Unicode"/>
          <w:kern w:val="2"/>
        </w:rPr>
        <w:pict>
          <v:roundrect id="_x0000_s1032" style="position:absolute;margin-left:-29.1pt;margin-top:-17.45pt;width:503.25pt;height:755.15pt;z-index:251660288;mso-position-horizontal-relative:text;mso-position-vertical-relative:text" arcsize="3007f" filled="f" strokeweight="4.5pt">
            <v:stroke linestyle="thickThin"/>
          </v:roundrect>
        </w:pict>
      </w:r>
      <w:r>
        <w:rPr>
          <w:sz w:val="32"/>
          <w:szCs w:val="32"/>
          <w:lang w:val="en-US"/>
        </w:rPr>
        <w:t xml:space="preserve">                              </w:t>
      </w:r>
    </w:p>
    <w:p w:rsidR="00ED0D78" w:rsidRDefault="00ED0D78" w:rsidP="00ED0D78">
      <w:pPr>
        <w:ind w:firstLine="851"/>
        <w:rPr>
          <w:sz w:val="24"/>
          <w:szCs w:val="24"/>
          <w:lang w:val="en-US"/>
        </w:rPr>
      </w:pPr>
    </w:p>
    <w:p w:rsidR="00ED0D78" w:rsidRDefault="00ED0D78" w:rsidP="00ED0D78">
      <w:pPr>
        <w:ind w:firstLine="851"/>
        <w:rPr>
          <w:lang w:val="en-US"/>
        </w:rPr>
      </w:pPr>
    </w:p>
    <w:p w:rsidR="00ED0D78" w:rsidRDefault="00ED0D78" w:rsidP="00ED0D78">
      <w:pPr>
        <w:ind w:firstLine="851"/>
        <w:rPr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  <w:lang w:val="en-US"/>
        </w:rPr>
      </w:pP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</w:rPr>
      </w:pPr>
      <w:r>
        <w:rPr>
          <w:b/>
          <w:caps/>
          <w:sz w:val="28"/>
        </w:rPr>
        <w:t>правила землепользования и застройки</w:t>
      </w: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</w:rPr>
      </w:pPr>
      <w:r>
        <w:rPr>
          <w:b/>
          <w:caps/>
          <w:sz w:val="28"/>
        </w:rPr>
        <w:t>территории муниципального образования</w:t>
      </w: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caps/>
          <w:sz w:val="28"/>
        </w:rPr>
      </w:pPr>
      <w:r>
        <w:rPr>
          <w:b/>
          <w:caps/>
          <w:sz w:val="28"/>
        </w:rPr>
        <w:t>«ПЕННОВСКОЕ СЕЛЬСКОе ПОСЕЛЕНИе</w:t>
      </w:r>
    </w:p>
    <w:p w:rsidR="00ED0D78" w:rsidRDefault="00ED0D78" w:rsidP="00ED0D78">
      <w:pPr>
        <w:overflowPunct w:val="0"/>
        <w:spacing w:line="360" w:lineRule="auto"/>
        <w:ind w:right="592"/>
        <w:jc w:val="center"/>
        <w:rPr>
          <w:b/>
          <w:bCs/>
          <w:caps/>
          <w:sz w:val="28"/>
        </w:rPr>
      </w:pPr>
      <w:r>
        <w:rPr>
          <w:b/>
          <w:caps/>
          <w:sz w:val="28"/>
        </w:rPr>
        <w:t>ТРОСНЯНСКОГО районА ОРЛОВСКОЙ области»</w:t>
      </w:r>
    </w:p>
    <w:p w:rsidR="00ED0D78" w:rsidRDefault="00ED0D78" w:rsidP="00ED0D78">
      <w:pPr>
        <w:ind w:right="592"/>
        <w:jc w:val="center"/>
        <w:rPr>
          <w:bCs/>
          <w:sz w:val="32"/>
        </w:rPr>
      </w:pPr>
    </w:p>
    <w:p w:rsidR="00ED0D78" w:rsidRDefault="00ED0D78" w:rsidP="00ED0D78">
      <w:pPr>
        <w:ind w:left="142" w:right="72"/>
        <w:jc w:val="right"/>
        <w:rPr>
          <w:sz w:val="24"/>
        </w:rPr>
      </w:pPr>
    </w:p>
    <w:p w:rsidR="00ED0D78" w:rsidRDefault="00ED0D78" w:rsidP="00ED0D78">
      <w:pPr>
        <w:pStyle w:val="a9"/>
        <w:ind w:right="592"/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Изменения 2016г.</w:t>
      </w:r>
    </w:p>
    <w:p w:rsidR="00ED0D78" w:rsidRDefault="00ED0D78" w:rsidP="00ED0D78">
      <w:pPr>
        <w:pStyle w:val="a9"/>
        <w:ind w:right="592"/>
        <w:jc w:val="center"/>
        <w:rPr>
          <w:sz w:val="32"/>
          <w:szCs w:val="32"/>
        </w:rPr>
      </w:pPr>
    </w:p>
    <w:p w:rsidR="00ED0D78" w:rsidRDefault="00ED0D78" w:rsidP="00ED0D78">
      <w:pPr>
        <w:pStyle w:val="a9"/>
        <w:ind w:right="592"/>
        <w:jc w:val="center"/>
        <w:rPr>
          <w:bCs/>
          <w:sz w:val="24"/>
          <w:szCs w:val="24"/>
        </w:rPr>
      </w:pPr>
      <w:r>
        <w:t xml:space="preserve">Заказчик: Администрация муниципального образования Пенновское сельское поселение Троснянского района Орловской области </w:t>
      </w:r>
    </w:p>
    <w:p w:rsidR="00ED0D78" w:rsidRDefault="00ED0D78" w:rsidP="00ED0D78">
      <w:pPr>
        <w:pStyle w:val="a9"/>
        <w:ind w:right="592"/>
        <w:jc w:val="center"/>
        <w:rPr>
          <w:szCs w:val="22"/>
        </w:rPr>
      </w:pPr>
    </w:p>
    <w:p w:rsidR="00ED0D78" w:rsidRDefault="00ED0D78" w:rsidP="00ED0D78">
      <w:pPr>
        <w:pStyle w:val="a9"/>
        <w:ind w:right="590"/>
        <w:contextualSpacing/>
        <w:jc w:val="right"/>
        <w:rPr>
          <w:sz w:val="22"/>
          <w:szCs w:val="22"/>
        </w:rPr>
      </w:pPr>
    </w:p>
    <w:p w:rsidR="00ED0D78" w:rsidRDefault="00ED0D78" w:rsidP="00ED0D78">
      <w:pPr>
        <w:pStyle w:val="a9"/>
        <w:ind w:right="592"/>
        <w:jc w:val="right"/>
        <w:rPr>
          <w:sz w:val="24"/>
          <w:szCs w:val="22"/>
        </w:rPr>
      </w:pPr>
      <w:r>
        <w:rPr>
          <w:szCs w:val="22"/>
        </w:rPr>
        <w:t>Редакция №2</w:t>
      </w:r>
    </w:p>
    <w:p w:rsidR="00ED0D78" w:rsidRDefault="00ED0D78" w:rsidP="00ED0D78">
      <w:pPr>
        <w:pStyle w:val="a9"/>
        <w:ind w:right="592"/>
        <w:jc w:val="right"/>
        <w:rPr>
          <w:szCs w:val="22"/>
        </w:rPr>
      </w:pPr>
      <w:r>
        <w:rPr>
          <w:szCs w:val="22"/>
        </w:rPr>
        <w:t>Утверждено _____________</w:t>
      </w:r>
    </w:p>
    <w:p w:rsidR="00ED0D78" w:rsidRDefault="00ED0D78" w:rsidP="00ED0D78">
      <w:pPr>
        <w:pStyle w:val="a9"/>
        <w:ind w:right="592"/>
        <w:jc w:val="right"/>
        <w:rPr>
          <w:szCs w:val="22"/>
        </w:rPr>
      </w:pPr>
      <w:r>
        <w:rPr>
          <w:szCs w:val="22"/>
        </w:rPr>
        <w:t>________________________</w:t>
      </w:r>
    </w:p>
    <w:p w:rsidR="00ED0D78" w:rsidRDefault="00ED0D78" w:rsidP="00ED0D78">
      <w:pPr>
        <w:rPr>
          <w:szCs w:val="24"/>
          <w:lang/>
        </w:rPr>
      </w:pPr>
      <w:r>
        <w:rPr>
          <w:szCs w:val="22"/>
        </w:rPr>
        <w:t xml:space="preserve">                                                                                           </w:t>
      </w:r>
      <w:r w:rsidR="005122A8">
        <w:rPr>
          <w:szCs w:val="22"/>
        </w:rPr>
        <w:t xml:space="preserve">                                           _______________________</w:t>
      </w:r>
    </w:p>
    <w:p w:rsidR="00ED0D78" w:rsidRDefault="00ED0D78" w:rsidP="00ED0D78">
      <w:pPr>
        <w:pStyle w:val="a9"/>
        <w:ind w:right="592"/>
        <w:jc w:val="right"/>
        <w:rPr>
          <w:szCs w:val="22"/>
        </w:rPr>
      </w:pPr>
      <w:r>
        <w:rPr>
          <w:szCs w:val="22"/>
        </w:rPr>
        <w:t>________________________</w:t>
      </w:r>
    </w:p>
    <w:p w:rsidR="00ED0D78" w:rsidRDefault="00ED0D78" w:rsidP="00ED0D78">
      <w:pPr>
        <w:pStyle w:val="a9"/>
        <w:ind w:right="592"/>
        <w:jc w:val="center"/>
        <w:rPr>
          <w:szCs w:val="22"/>
          <w:lang/>
        </w:rPr>
      </w:pPr>
    </w:p>
    <w:p w:rsidR="00ED0D78" w:rsidRDefault="00ED0D78" w:rsidP="00ED0D78">
      <w:pPr>
        <w:pStyle w:val="a9"/>
        <w:ind w:right="592"/>
        <w:jc w:val="center"/>
        <w:rPr>
          <w:szCs w:val="22"/>
        </w:rPr>
      </w:pPr>
    </w:p>
    <w:p w:rsidR="00ED0D78" w:rsidRDefault="00ED0D78" w:rsidP="00ED0D78">
      <w:pPr>
        <w:pStyle w:val="a9"/>
        <w:ind w:right="592"/>
        <w:jc w:val="center"/>
        <w:rPr>
          <w:szCs w:val="22"/>
        </w:rPr>
      </w:pPr>
    </w:p>
    <w:p w:rsidR="00ED0D78" w:rsidRDefault="00ED0D78" w:rsidP="00ED0D78">
      <w:pPr>
        <w:pStyle w:val="a9"/>
        <w:ind w:right="592"/>
        <w:jc w:val="center"/>
        <w:rPr>
          <w:szCs w:val="22"/>
        </w:rPr>
      </w:pPr>
    </w:p>
    <w:p w:rsidR="00ED0D78" w:rsidRDefault="00ED0D78" w:rsidP="00ED0D78">
      <w:pPr>
        <w:pStyle w:val="a9"/>
        <w:spacing w:line="240" w:lineRule="exact"/>
        <w:ind w:right="592"/>
        <w:jc w:val="center"/>
        <w:rPr>
          <w:bCs/>
          <w:szCs w:val="24"/>
        </w:rPr>
      </w:pPr>
    </w:p>
    <w:p w:rsidR="00ED0D78" w:rsidRDefault="00ED0D78" w:rsidP="00ED0D78">
      <w:pPr>
        <w:pStyle w:val="a9"/>
        <w:spacing w:line="240" w:lineRule="exact"/>
        <w:ind w:right="592"/>
        <w:jc w:val="center"/>
        <w:rPr>
          <w:bCs/>
        </w:rPr>
      </w:pPr>
    </w:p>
    <w:p w:rsidR="00ED0D78" w:rsidRDefault="00ED0D78" w:rsidP="00ED0D78">
      <w:pPr>
        <w:pStyle w:val="a9"/>
        <w:spacing w:line="240" w:lineRule="exact"/>
        <w:ind w:right="592"/>
        <w:jc w:val="center"/>
        <w:rPr>
          <w:bCs/>
          <w:lang/>
        </w:rPr>
      </w:pPr>
    </w:p>
    <w:p w:rsidR="00ED0D78" w:rsidRDefault="00ED0D78" w:rsidP="00ED0D78">
      <w:pPr>
        <w:pStyle w:val="a9"/>
        <w:spacing w:line="240" w:lineRule="exact"/>
        <w:ind w:right="592"/>
        <w:jc w:val="center"/>
        <w:rPr>
          <w:bCs/>
        </w:rPr>
      </w:pPr>
    </w:p>
    <w:p w:rsidR="00ED0D78" w:rsidRPr="00ED0D78" w:rsidRDefault="00ED0D78" w:rsidP="00ED0D78">
      <w:pPr>
        <w:pStyle w:val="a9"/>
        <w:spacing w:line="240" w:lineRule="exact"/>
        <w:ind w:right="592"/>
        <w:jc w:val="center"/>
      </w:pPr>
      <w:r>
        <w:rPr>
          <w:b/>
          <w:bCs/>
        </w:rPr>
        <w:t>ОРЕЛ 2016 г</w:t>
      </w:r>
    </w:p>
    <w:p w:rsidR="00ED0D78" w:rsidRDefault="00ED0D78" w:rsidP="00D066A1">
      <w:pPr>
        <w:pStyle w:val="afff8"/>
        <w:spacing w:before="0" w:after="0"/>
        <w:jc w:val="center"/>
        <w:rPr>
          <w:rFonts w:cs="Times New Roman"/>
          <w:sz w:val="24"/>
          <w:szCs w:val="24"/>
        </w:rPr>
      </w:pPr>
    </w:p>
    <w:p w:rsidR="00ED0D78" w:rsidRDefault="00ED0D78" w:rsidP="00D066A1">
      <w:pPr>
        <w:pStyle w:val="afff8"/>
        <w:spacing w:before="0" w:after="0"/>
        <w:jc w:val="center"/>
        <w:rPr>
          <w:rFonts w:cs="Times New Roman"/>
          <w:sz w:val="24"/>
          <w:szCs w:val="24"/>
        </w:rPr>
      </w:pPr>
    </w:p>
    <w:p w:rsidR="00D066A1" w:rsidRPr="0014622E" w:rsidRDefault="00112C24" w:rsidP="00D066A1">
      <w:pPr>
        <w:pStyle w:val="afff8"/>
        <w:spacing w:before="0" w:after="0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СОСТАВ ПРОЕКТА (ИЗМЕНЕНИЯ 2016</w:t>
      </w:r>
      <w:r w:rsidR="00D066A1" w:rsidRPr="0014622E">
        <w:rPr>
          <w:rFonts w:cs="Times New Roman"/>
          <w:sz w:val="24"/>
          <w:szCs w:val="24"/>
        </w:rPr>
        <w:t>г.)</w:t>
      </w:r>
    </w:p>
    <w:p w:rsidR="00D066A1" w:rsidRPr="00D54508" w:rsidRDefault="00D066A1" w:rsidP="00D066A1">
      <w:pPr>
        <w:ind w:firstLine="851"/>
        <w:rPr>
          <w:sz w:val="26"/>
          <w:szCs w:val="26"/>
        </w:rPr>
      </w:pPr>
    </w:p>
    <w:tbl>
      <w:tblPr>
        <w:tblW w:w="96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817"/>
        <w:gridCol w:w="6947"/>
        <w:gridCol w:w="1866"/>
      </w:tblGrid>
      <w:tr w:rsidR="00D066A1" w:rsidRPr="00D54508" w:rsidTr="00D066A1">
        <w:trPr>
          <w:trHeight w:val="56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spacing w:after="120"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>№ п/п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spacing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>Наименование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spacing w:after="120"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  <w:lang w:eastAsia="en-US"/>
              </w:rPr>
              <w:t>Тип</w:t>
            </w:r>
          </w:p>
        </w:tc>
      </w:tr>
      <w:tr w:rsidR="00D066A1" w:rsidRPr="00D54508" w:rsidTr="00D066A1">
        <w:trPr>
          <w:trHeight w:val="227"/>
        </w:trPr>
        <w:tc>
          <w:tcPr>
            <w:tcW w:w="963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spacing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 xml:space="preserve">Правила землепользования и застройки </w:t>
            </w:r>
            <w:r w:rsidR="00E1375B">
              <w:rPr>
                <w:sz w:val="26"/>
                <w:szCs w:val="26"/>
              </w:rPr>
              <w:t>Пенновского</w:t>
            </w:r>
            <w:r w:rsidRPr="00D54508">
              <w:rPr>
                <w:sz w:val="26"/>
                <w:szCs w:val="26"/>
              </w:rPr>
              <w:t xml:space="preserve"> сельского поселения </w:t>
            </w:r>
            <w:r w:rsidR="00E1375B">
              <w:rPr>
                <w:sz w:val="26"/>
                <w:szCs w:val="26"/>
              </w:rPr>
              <w:t>Троснянского</w:t>
            </w:r>
            <w:r w:rsidRPr="00D54508">
              <w:rPr>
                <w:sz w:val="26"/>
                <w:szCs w:val="26"/>
              </w:rPr>
              <w:t xml:space="preserve"> района Орловской области</w:t>
            </w:r>
          </w:p>
        </w:tc>
      </w:tr>
      <w:tr w:rsidR="00D066A1" w:rsidRPr="00D54508" w:rsidTr="00D066A1">
        <w:trPr>
          <w:trHeight w:val="22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  <w:lang w:eastAsia="en-US"/>
              </w:rPr>
              <w:t>1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C72E18">
            <w:pPr>
              <w:spacing w:after="120" w:line="240" w:lineRule="atLeast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>Пояснительная записка.(Изменения 201</w:t>
            </w:r>
            <w:r w:rsidR="00112C24">
              <w:rPr>
                <w:sz w:val="26"/>
                <w:szCs w:val="26"/>
              </w:rPr>
              <w:t>6</w:t>
            </w:r>
            <w:r w:rsidRPr="00D54508">
              <w:rPr>
                <w:sz w:val="26"/>
                <w:szCs w:val="26"/>
              </w:rPr>
              <w:t>г.)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066A1" w:rsidRPr="00D54508" w:rsidRDefault="00D066A1" w:rsidP="00D066A1">
            <w:pPr>
              <w:spacing w:after="120"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>Текстовый файл в формате *.</w:t>
            </w:r>
            <w:r w:rsidRPr="00D54508">
              <w:rPr>
                <w:sz w:val="26"/>
                <w:szCs w:val="26"/>
                <w:lang w:val="en-US"/>
              </w:rPr>
              <w:t>DOC</w:t>
            </w:r>
          </w:p>
        </w:tc>
      </w:tr>
      <w:tr w:rsidR="00D066A1" w:rsidRPr="00D54508" w:rsidTr="00D066A1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kern w:val="2"/>
                <w:sz w:val="26"/>
                <w:szCs w:val="26"/>
                <w:lang w:eastAsia="en-US"/>
              </w:rPr>
              <w:t>2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C72E18">
            <w:pPr>
              <w:rPr>
                <w:sz w:val="26"/>
                <w:szCs w:val="26"/>
              </w:rPr>
            </w:pPr>
            <w:r w:rsidRPr="00D54508">
              <w:rPr>
                <w:sz w:val="26"/>
                <w:szCs w:val="26"/>
              </w:rPr>
              <w:t xml:space="preserve">Карта  градостроительного зонирования </w:t>
            </w:r>
            <w:r w:rsidR="00C72E18">
              <w:rPr>
                <w:sz w:val="26"/>
                <w:szCs w:val="26"/>
              </w:rPr>
              <w:t>Пенновского сельского поселения Троснянского района Орловской области</w:t>
            </w:r>
            <w:r w:rsidRPr="00D54508">
              <w:rPr>
                <w:sz w:val="26"/>
                <w:szCs w:val="26"/>
              </w:rPr>
              <w:t xml:space="preserve"> (изменения 201</w:t>
            </w:r>
            <w:r w:rsidR="00112C24">
              <w:rPr>
                <w:sz w:val="26"/>
                <w:szCs w:val="26"/>
              </w:rPr>
              <w:t>6</w:t>
            </w:r>
            <w:r w:rsidRPr="00D54508">
              <w:rPr>
                <w:sz w:val="26"/>
                <w:szCs w:val="26"/>
              </w:rPr>
              <w:t>г.)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066A1" w:rsidRPr="00D54508" w:rsidRDefault="00D066A1" w:rsidP="00D066A1">
            <w:pPr>
              <w:spacing w:after="120" w:line="240" w:lineRule="atLeast"/>
              <w:jc w:val="center"/>
              <w:rPr>
                <w:sz w:val="26"/>
                <w:szCs w:val="26"/>
              </w:rPr>
            </w:pPr>
            <w:r w:rsidRPr="00D54508">
              <w:rPr>
                <w:sz w:val="26"/>
                <w:szCs w:val="26"/>
              </w:rPr>
              <w:t>Графический файл в формате *.</w:t>
            </w:r>
            <w:r w:rsidRPr="00D54508">
              <w:rPr>
                <w:sz w:val="26"/>
                <w:szCs w:val="26"/>
                <w:lang w:val="en-US"/>
              </w:rPr>
              <w:t>JPG</w:t>
            </w:r>
          </w:p>
        </w:tc>
      </w:tr>
      <w:tr w:rsidR="00C72E18" w:rsidRPr="00D54508" w:rsidTr="00D066A1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2E18" w:rsidRPr="00D54508" w:rsidRDefault="00C72E18" w:rsidP="00D066A1">
            <w:pPr>
              <w:jc w:val="center"/>
              <w:rPr>
                <w:kern w:val="2"/>
                <w:sz w:val="26"/>
                <w:szCs w:val="26"/>
                <w:lang w:eastAsia="en-US"/>
              </w:rPr>
            </w:pP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2E18" w:rsidRPr="00D54508" w:rsidRDefault="00C72E18" w:rsidP="0029668A">
            <w:pPr>
              <w:rPr>
                <w:sz w:val="26"/>
                <w:szCs w:val="26"/>
              </w:rPr>
            </w:pPr>
            <w:r w:rsidRPr="00D54508">
              <w:rPr>
                <w:sz w:val="26"/>
                <w:szCs w:val="26"/>
              </w:rPr>
              <w:t xml:space="preserve">Карта  градостроительного зонирования </w:t>
            </w:r>
            <w:r>
              <w:rPr>
                <w:sz w:val="26"/>
                <w:szCs w:val="26"/>
              </w:rPr>
              <w:t>с.Высокое</w:t>
            </w:r>
            <w:r w:rsidRPr="00D54508">
              <w:rPr>
                <w:sz w:val="26"/>
                <w:szCs w:val="26"/>
              </w:rPr>
              <w:t xml:space="preserve"> (изменения 201</w:t>
            </w:r>
            <w:r w:rsidR="00112C24">
              <w:rPr>
                <w:sz w:val="26"/>
                <w:szCs w:val="26"/>
              </w:rPr>
              <w:t>6</w:t>
            </w:r>
            <w:r w:rsidRPr="00D54508">
              <w:rPr>
                <w:sz w:val="26"/>
                <w:szCs w:val="26"/>
              </w:rPr>
              <w:t>г.)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2E18" w:rsidRPr="00D54508" w:rsidRDefault="00C72E18" w:rsidP="0029668A">
            <w:pPr>
              <w:spacing w:after="120" w:line="240" w:lineRule="atLeast"/>
              <w:jc w:val="center"/>
              <w:rPr>
                <w:sz w:val="26"/>
                <w:szCs w:val="26"/>
              </w:rPr>
            </w:pPr>
            <w:r w:rsidRPr="00D54508">
              <w:rPr>
                <w:sz w:val="26"/>
                <w:szCs w:val="26"/>
              </w:rPr>
              <w:t>Графический файл в формате *.</w:t>
            </w:r>
            <w:r w:rsidRPr="00D54508">
              <w:rPr>
                <w:sz w:val="26"/>
                <w:szCs w:val="26"/>
                <w:lang w:val="en-US"/>
              </w:rPr>
              <w:t>JPG</w:t>
            </w:r>
          </w:p>
        </w:tc>
      </w:tr>
      <w:tr w:rsidR="00C72E18" w:rsidRPr="00D54508" w:rsidTr="00D066A1">
        <w:trPr>
          <w:trHeight w:val="600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2E18" w:rsidRPr="00D54508" w:rsidRDefault="00C72E18" w:rsidP="00D066A1">
            <w:pPr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  <w:lang w:eastAsia="en-US"/>
              </w:rPr>
              <w:t>3</w:t>
            </w:r>
          </w:p>
        </w:tc>
        <w:tc>
          <w:tcPr>
            <w:tcW w:w="6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72E18" w:rsidRPr="00D54508" w:rsidRDefault="00C72E18" w:rsidP="00D066A1">
            <w:pPr>
              <w:spacing w:line="240" w:lineRule="atLeast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</w:rPr>
              <w:t xml:space="preserve">Электронная версия проекта - </w:t>
            </w:r>
            <w:r w:rsidRPr="00D54508">
              <w:rPr>
                <w:sz w:val="26"/>
                <w:szCs w:val="26"/>
                <w:lang w:val="en-US"/>
              </w:rPr>
              <w:t>CD</w:t>
            </w:r>
            <w:r w:rsidRPr="00D54508">
              <w:rPr>
                <w:sz w:val="26"/>
                <w:szCs w:val="26"/>
              </w:rPr>
              <w:t xml:space="preserve"> диск</w:t>
            </w:r>
          </w:p>
        </w:tc>
        <w:tc>
          <w:tcPr>
            <w:tcW w:w="18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2E18" w:rsidRPr="00E1375B" w:rsidRDefault="00C72E18" w:rsidP="00D066A1">
            <w:pPr>
              <w:spacing w:after="120" w:line="240" w:lineRule="atLeast"/>
              <w:jc w:val="center"/>
              <w:rPr>
                <w:kern w:val="2"/>
                <w:sz w:val="26"/>
                <w:szCs w:val="26"/>
                <w:lang w:eastAsia="en-US"/>
              </w:rPr>
            </w:pPr>
            <w:r w:rsidRPr="00D54508">
              <w:rPr>
                <w:sz w:val="26"/>
                <w:szCs w:val="26"/>
                <w:lang w:val="en-US"/>
              </w:rPr>
              <w:t>CD</w:t>
            </w:r>
          </w:p>
        </w:tc>
      </w:tr>
    </w:tbl>
    <w:p w:rsidR="00D066A1" w:rsidRPr="00054C56" w:rsidRDefault="00D066A1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D066A1" w:rsidRDefault="00D066A1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054C56" w:rsidRPr="00054C56" w:rsidRDefault="00054C56" w:rsidP="00D066A1">
      <w:pPr>
        <w:tabs>
          <w:tab w:val="center" w:pos="4677"/>
          <w:tab w:val="left" w:pos="6252"/>
        </w:tabs>
        <w:outlineLvl w:val="0"/>
        <w:rPr>
          <w:b/>
          <w:sz w:val="28"/>
          <w:szCs w:val="28"/>
        </w:rPr>
      </w:pPr>
    </w:p>
    <w:p w:rsidR="003520D1" w:rsidRPr="00594273" w:rsidRDefault="00054C56" w:rsidP="00594273">
      <w:pPr>
        <w:pStyle w:val="ConsPlusNormal"/>
        <w:widowControl/>
        <w:spacing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4273">
        <w:rPr>
          <w:rFonts w:ascii="Times New Roman" w:hAnsi="Times New Roman" w:cs="Times New Roman"/>
          <w:b/>
          <w:sz w:val="28"/>
          <w:szCs w:val="28"/>
        </w:rPr>
        <w:t>ОБЩИЕ ПОЛОЖЕНИЯ.</w:t>
      </w:r>
    </w:p>
    <w:p w:rsidR="00054C56" w:rsidRPr="00594273" w:rsidRDefault="00054C56" w:rsidP="00594273">
      <w:pPr>
        <w:pStyle w:val="ConsPlusNormal"/>
        <w:widowControl/>
        <w:spacing w:line="276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Правила землепользования и застройки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(далее – Правила) являю</w:t>
      </w:r>
      <w:r w:rsidR="00764EE0">
        <w:rPr>
          <w:rFonts w:ascii="Times New Roman" w:eastAsia="Lucida Sans Unicode" w:hAnsi="Times New Roman" w:cs="Times New Roman"/>
          <w:kern w:val="1"/>
          <w:sz w:val="28"/>
          <w:szCs w:val="28"/>
        </w:rPr>
        <w:t>тся нормативным правовым актом,</w:t>
      </w:r>
      <w:r w:rsidR="00F71966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принятым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иными нормативными правовыми актами Российской Федерации, законами и иными нормативными правовыми актами Орловской области,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, Уставом сельского поселения, генеральным планом сельского поселения, а также с учетом положений, иных актов и документов, определяющих основные направления социально-экономического и градостроительного развития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Внесение изменений в Правила землепользования и застройки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После введения в действие настоящих Правил органы местного самоуправления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по представлению соответствующих заключений органа Администрации, уполномоченного в области градостроительства, Комиссии могут принимать решения: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1) о приведении в соответствие с настоящими Правилами ранее утвержденной и не реализованной документации по планировке территории, в том числе в части установленных настоящими Правилами градостроительных регламентов;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2) о подготовке новой документации по планировке территории, которая после утверждения в установленном порядке может использоваться как основание для подготовки предложений о внесении изменений в настоящие Правила в части уточнения, изменения границ территориальных зон, состава территориальных зон, списков видов разрешенного использования недвижимости, показателей предельных размеров земельных участков и предельных параметров разрешенного строительства применительно к соответствующим территориальным зонам.</w:t>
      </w:r>
    </w:p>
    <w:p w:rsidR="00594273" w:rsidRDefault="00594273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594273" w:rsidRDefault="00594273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594273" w:rsidRDefault="00594273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5E492F" w:rsidRPr="00594273" w:rsidRDefault="005E492F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594273" w:rsidRPr="00594273" w:rsidRDefault="00594273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lastRenderedPageBreak/>
        <w:t>1. Внесение изменений в Правила землепользования и застройки осуществляется в порядке, предусмотренном статьей 33 Градостроительного кодекса Российской Федерации.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2. Основаниями для рассмотрения Главой администрации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вопроса о внесении изменений в Правила землепользования и застройки являются: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1) несоответствие Правил землепользования и застройки генеральному плану, возникшее в результате внесения в такой генеральный план изменений;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2) поступление предложений об изменении границ территориальных зон, изменении градостроительных регламентов.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3. Предложения о внесении изменений в настоящие Правила в Комиссию направляются федеральными органами исполнительной власти, органами исполнительной власти Орловской области, органами местного самоуправления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, физическими и юридическими лица в случаях, предусмотренных статьей 33 Градостроительного кодекса Российской Федерации.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Комиссия в течение тридцати дней со дня поступления предложения о внесении изменения в Правила осуществляет подготовку заключения,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отклонения, и направляет это заключение Главе сельского поселения.</w:t>
      </w:r>
    </w:p>
    <w:p w:rsidR="003520D1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Глава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 учетом рекомендаций, содержащихся в заключении Комиссии, в течение тридцати дней принимает решение о подготовке проекта о внесении изменения в Правила землепользования и застройки или об отклонении предложения о внесении изменения в данные Правила с указанием причин отклонения и направляет копию такого решения заявителям.</w:t>
      </w: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832902" w:rsidRPr="00594273" w:rsidRDefault="00832902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709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lastRenderedPageBreak/>
        <w:t xml:space="preserve">Разработка проекта изменений Правил землепользования и застройки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Пенновского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Троснянского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района Орловской области выполнена по заказу администрации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Пенновского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>я на основании Постановления №118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от 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>17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июня 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2014 г. «О внесении изменений в генеральный план и правила землепользования и застройки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Пенновского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Троснянского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района Орловской области» в соответствии с Градостроительным кодексом РФ от 29.12.2004 г. №190-ФЗ и инструкцией, утвержденной постановлением Госстроя РФ от 29.10.2002 г. №150 «О порядке разработки, согласования, экспертизы и утверждения градостроительной документации» СНиП 11-04-2003, а также с соблюдением технических условий и требований государственных стандартов соответствующих норм и правил в области градостроительства. </w:t>
      </w:r>
    </w:p>
    <w:p w:rsidR="003520D1" w:rsidRPr="00594273" w:rsidRDefault="00B21069" w:rsidP="00594273">
      <w:pPr>
        <w:pStyle w:val="ConsPlusNormal"/>
        <w:widowControl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>П</w:t>
      </w:r>
      <w:r w:rsidR="003520D1"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равил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>а</w:t>
      </w:r>
      <w:r w:rsidR="003520D1"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землепользования и застройки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="003520D1"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Орловской об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>ласти разработаны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ООО «АЛЬЯНС</w:t>
      </w:r>
      <w:r w:rsidR="003520D1"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»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>г.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>Пенза,</w:t>
      </w:r>
      <w:r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в</w:t>
      </w:r>
      <w:r w:rsidR="00832902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2012г</w:t>
      </w:r>
      <w:r w:rsidR="003520D1"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567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Методической основой для разработки Правил землепользования и застройки сельского поселения </w:t>
      </w:r>
      <w:r w:rsidR="00E1375B">
        <w:rPr>
          <w:rFonts w:ascii="Times New Roman" w:eastAsia="Lucida Sans Unicode" w:hAnsi="Times New Roman" w:cs="Times New Roman"/>
          <w:kern w:val="1"/>
          <w:sz w:val="28"/>
          <w:szCs w:val="28"/>
        </w:rPr>
        <w:t>Пенновское</w:t>
      </w: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 xml:space="preserve"> приняты: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Градостроительный кодекс Российской Федерации;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«Региональные нормативы градостроительного проектирования Орловской области», утверждённые Постановление Администрации Орловской области от 01.08.2011г. №250;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«Рекомендации по подготовке правил землепользования и застройки», подготовленные по заказу федерального агентства по строительству и жилищно-коммунальному хозяйству фондом «институт экономики города», фондом «градостроительные реформы»;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СНиП    11-04-2003 «Инструкция    о    порядке   разработки, согласования, экспертизе    и утверждении Градостроительной документации»;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МДС-30-1.99 «Методические рекомендации по разработке схем зонирования территории городов»;</w:t>
      </w:r>
    </w:p>
    <w:p w:rsidR="003520D1" w:rsidRPr="00594273" w:rsidRDefault="003520D1" w:rsidP="00594273">
      <w:pPr>
        <w:pStyle w:val="ConsPlusNormal"/>
        <w:widowControl/>
        <w:numPr>
          <w:ilvl w:val="0"/>
          <w:numId w:val="24"/>
        </w:numPr>
        <w:spacing w:line="276" w:lineRule="auto"/>
        <w:ind w:left="426"/>
        <w:jc w:val="both"/>
        <w:rPr>
          <w:rFonts w:ascii="Times New Roman" w:eastAsia="Lucida Sans Unicode" w:hAnsi="Times New Roman" w:cs="Times New Roman"/>
          <w:kern w:val="1"/>
          <w:sz w:val="28"/>
          <w:szCs w:val="28"/>
        </w:rPr>
      </w:pPr>
      <w:r w:rsidRPr="00594273">
        <w:rPr>
          <w:rFonts w:ascii="Times New Roman" w:eastAsia="Lucida Sans Unicode" w:hAnsi="Times New Roman" w:cs="Times New Roman"/>
          <w:kern w:val="1"/>
          <w:sz w:val="28"/>
          <w:szCs w:val="28"/>
        </w:rPr>
        <w:t>СНиП 2.07.01-89* Градостроительство.  Планирование и застройка городских и сельских поселений.</w:t>
      </w: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594273" w:rsidRDefault="00594273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3520D1" w:rsidP="00594273">
      <w:pPr>
        <w:pStyle w:val="ConsPlusNormal"/>
        <w:widowControl/>
        <w:spacing w:line="276" w:lineRule="auto"/>
        <w:ind w:firstLine="0"/>
        <w:rPr>
          <w:rFonts w:ascii="Times New Roman" w:eastAsia="Lucida Sans Unicode" w:hAnsi="Times New Roman" w:cs="Times New Roman"/>
          <w:kern w:val="1"/>
          <w:sz w:val="28"/>
          <w:szCs w:val="28"/>
        </w:rPr>
      </w:pPr>
    </w:p>
    <w:p w:rsidR="003520D1" w:rsidRPr="00594273" w:rsidRDefault="008D4C04" w:rsidP="00594273">
      <w:pPr>
        <w:spacing w:line="276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Проект  внесения</w:t>
      </w:r>
      <w:r w:rsidR="003520D1" w:rsidRPr="00594273">
        <w:rPr>
          <w:b/>
          <w:sz w:val="28"/>
          <w:szCs w:val="28"/>
        </w:rPr>
        <w:t xml:space="preserve"> изменений </w:t>
      </w:r>
      <w:r w:rsidR="00422EA9">
        <w:rPr>
          <w:b/>
          <w:sz w:val="28"/>
          <w:szCs w:val="28"/>
        </w:rPr>
        <w:t xml:space="preserve">в </w:t>
      </w:r>
      <w:r w:rsidR="003520D1" w:rsidRPr="00594273">
        <w:rPr>
          <w:b/>
          <w:sz w:val="28"/>
          <w:szCs w:val="28"/>
        </w:rPr>
        <w:t>Правил</w:t>
      </w:r>
      <w:r w:rsidR="00422EA9">
        <w:rPr>
          <w:b/>
          <w:sz w:val="28"/>
          <w:szCs w:val="28"/>
        </w:rPr>
        <w:t>а</w:t>
      </w:r>
      <w:r w:rsidR="003520D1" w:rsidRPr="00594273">
        <w:rPr>
          <w:b/>
          <w:sz w:val="28"/>
          <w:szCs w:val="28"/>
        </w:rPr>
        <w:t xml:space="preserve"> землепользования</w:t>
      </w:r>
      <w:r w:rsidR="00422EA9">
        <w:rPr>
          <w:b/>
          <w:sz w:val="28"/>
          <w:szCs w:val="28"/>
        </w:rPr>
        <w:t xml:space="preserve"> и застройки Пенновского сельского поселения</w:t>
      </w:r>
      <w:r w:rsidR="00832902">
        <w:rPr>
          <w:b/>
          <w:sz w:val="28"/>
          <w:szCs w:val="28"/>
        </w:rPr>
        <w:t>.</w:t>
      </w:r>
    </w:p>
    <w:p w:rsidR="003520D1" w:rsidRPr="00594273" w:rsidRDefault="003520D1" w:rsidP="00594273">
      <w:pPr>
        <w:spacing w:line="276" w:lineRule="auto"/>
        <w:jc w:val="right"/>
        <w:rPr>
          <w:b/>
          <w:sz w:val="28"/>
          <w:szCs w:val="28"/>
        </w:rPr>
      </w:pPr>
    </w:p>
    <w:p w:rsidR="003520D1" w:rsidRPr="00594273" w:rsidRDefault="003520D1" w:rsidP="002A46B1">
      <w:pPr>
        <w:widowControl/>
        <w:numPr>
          <w:ilvl w:val="0"/>
          <w:numId w:val="26"/>
        </w:numPr>
        <w:autoSpaceDE/>
        <w:autoSpaceDN/>
        <w:adjustRightInd/>
        <w:spacing w:line="360" w:lineRule="auto"/>
        <w:ind w:left="0" w:firstLine="0"/>
        <w:jc w:val="both"/>
        <w:rPr>
          <w:i/>
          <w:sz w:val="28"/>
          <w:szCs w:val="28"/>
        </w:rPr>
      </w:pPr>
      <w:r w:rsidRPr="00594273">
        <w:rPr>
          <w:sz w:val="28"/>
          <w:szCs w:val="28"/>
        </w:rPr>
        <w:t xml:space="preserve">В текстовую часть Правил землепользования и застройки сельское поселение </w:t>
      </w:r>
      <w:r w:rsidR="00E1375B">
        <w:rPr>
          <w:sz w:val="28"/>
          <w:szCs w:val="28"/>
        </w:rPr>
        <w:t>Пенновское</w:t>
      </w:r>
      <w:r w:rsidRPr="00594273">
        <w:rPr>
          <w:sz w:val="28"/>
          <w:szCs w:val="28"/>
        </w:rPr>
        <w:t xml:space="preserve"> изменений не вносилось</w:t>
      </w:r>
      <w:r w:rsidRPr="00594273">
        <w:rPr>
          <w:b/>
          <w:sz w:val="28"/>
          <w:szCs w:val="28"/>
        </w:rPr>
        <w:t>.</w:t>
      </w:r>
      <w:r w:rsidRPr="00594273">
        <w:rPr>
          <w:i/>
          <w:sz w:val="28"/>
          <w:szCs w:val="28"/>
        </w:rPr>
        <w:t xml:space="preserve"> </w:t>
      </w:r>
    </w:p>
    <w:p w:rsidR="00594273" w:rsidRDefault="00594273" w:rsidP="002A46B1">
      <w:pPr>
        <w:widowControl/>
        <w:numPr>
          <w:ilvl w:val="0"/>
          <w:numId w:val="26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94273">
        <w:rPr>
          <w:sz w:val="28"/>
          <w:szCs w:val="28"/>
        </w:rPr>
        <w:t>Изменения, внесенные</w:t>
      </w:r>
      <w:r w:rsidR="003520D1" w:rsidRPr="00594273">
        <w:rPr>
          <w:sz w:val="28"/>
          <w:szCs w:val="28"/>
        </w:rPr>
        <w:t xml:space="preserve"> в графическую часть</w:t>
      </w:r>
      <w:r w:rsidR="003520D1" w:rsidRPr="00594273">
        <w:rPr>
          <w:b/>
          <w:sz w:val="28"/>
          <w:szCs w:val="28"/>
        </w:rPr>
        <w:t xml:space="preserve"> </w:t>
      </w:r>
      <w:r w:rsidR="003520D1" w:rsidRPr="00594273">
        <w:rPr>
          <w:sz w:val="28"/>
          <w:szCs w:val="28"/>
        </w:rPr>
        <w:t xml:space="preserve">Правил землепользования и застройки </w:t>
      </w:r>
      <w:r w:rsidR="00E1375B">
        <w:rPr>
          <w:sz w:val="28"/>
          <w:szCs w:val="28"/>
        </w:rPr>
        <w:t>Пенновского</w:t>
      </w:r>
      <w:r w:rsidR="003520D1" w:rsidRPr="00594273">
        <w:rPr>
          <w:sz w:val="28"/>
          <w:szCs w:val="28"/>
        </w:rPr>
        <w:t xml:space="preserve"> сельского поселения </w:t>
      </w:r>
      <w:r>
        <w:rPr>
          <w:sz w:val="28"/>
          <w:szCs w:val="28"/>
        </w:rPr>
        <w:t>связаны с изменениями внесенны</w:t>
      </w:r>
      <w:r w:rsidR="004F07BD">
        <w:rPr>
          <w:sz w:val="28"/>
          <w:szCs w:val="28"/>
        </w:rPr>
        <w:t>ми в генеральный план поселения</w:t>
      </w:r>
      <w:r>
        <w:rPr>
          <w:sz w:val="28"/>
          <w:szCs w:val="28"/>
        </w:rPr>
        <w:t>, поступившими предложениями заинтересованных лиц и направлены на установление территориальных зон следующих земельных участков.</w:t>
      </w:r>
    </w:p>
    <w:p w:rsidR="00D706E6" w:rsidRDefault="00D706E6" w:rsidP="00D706E6">
      <w:pPr>
        <w:widowControl/>
        <w:spacing w:line="276" w:lineRule="auto"/>
        <w:ind w:left="360"/>
        <w:jc w:val="both"/>
        <w:rPr>
          <w:sz w:val="28"/>
          <w:szCs w:val="28"/>
        </w:rPr>
      </w:pPr>
    </w:p>
    <w:p w:rsidR="008D4C04" w:rsidRDefault="00594273" w:rsidP="002A46B1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 w:rsidRPr="002A46B1">
        <w:rPr>
          <w:b/>
          <w:sz w:val="28"/>
          <w:szCs w:val="28"/>
        </w:rPr>
        <w:t>Участок 1.</w:t>
      </w:r>
      <w:r w:rsidRPr="002A46B1">
        <w:rPr>
          <w:sz w:val="28"/>
          <w:szCs w:val="28"/>
        </w:rPr>
        <w:t xml:space="preserve"> </w:t>
      </w:r>
      <w:r w:rsidR="00E95958" w:rsidRPr="002A46B1">
        <w:rPr>
          <w:sz w:val="28"/>
          <w:szCs w:val="28"/>
          <w:lang/>
        </w:rPr>
        <w:t>Земельный участок (не сформирован, на кадастровом учете не стоит) расположенного севернее земельного участка 57:08:0030101:949 вдоль оврага по адресу: Орловская область, Троснянский район, Пенновское с/п, вблизи с. Высокое, площадью 12,7 га , включен в</w:t>
      </w:r>
      <w:r w:rsidR="00E2119B">
        <w:rPr>
          <w:sz w:val="28"/>
          <w:szCs w:val="28"/>
          <w:lang/>
        </w:rPr>
        <w:t xml:space="preserve"> </w:t>
      </w:r>
      <w:r w:rsidR="00E95958" w:rsidRPr="002A46B1">
        <w:rPr>
          <w:sz w:val="28"/>
          <w:szCs w:val="28"/>
          <w:lang/>
        </w:rPr>
        <w:t>границ</w:t>
      </w:r>
      <w:r w:rsidR="008F3738">
        <w:rPr>
          <w:sz w:val="28"/>
          <w:szCs w:val="28"/>
          <w:lang/>
        </w:rPr>
        <w:t>у</w:t>
      </w:r>
      <w:r w:rsidR="00E95958" w:rsidRPr="002A46B1">
        <w:rPr>
          <w:sz w:val="28"/>
          <w:szCs w:val="28"/>
          <w:lang/>
        </w:rPr>
        <w:t xml:space="preserve"> населенного пункта с.Высокое</w:t>
      </w:r>
      <w:r w:rsidR="008D4C04">
        <w:rPr>
          <w:sz w:val="28"/>
          <w:szCs w:val="28"/>
          <w:lang/>
        </w:rPr>
        <w:t>. Проектным предложением на данном земельном участке установлены следующие территориальные зоны :</w:t>
      </w:r>
    </w:p>
    <w:p w:rsidR="008D4C04" w:rsidRDefault="008D4C04" w:rsidP="002A46B1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>
        <w:rPr>
          <w:sz w:val="28"/>
          <w:szCs w:val="28"/>
          <w:lang/>
        </w:rPr>
        <w:t xml:space="preserve"> - </w:t>
      </w:r>
      <w:r w:rsidR="00E95958" w:rsidRPr="002A46B1">
        <w:rPr>
          <w:sz w:val="28"/>
          <w:szCs w:val="28"/>
          <w:lang/>
        </w:rPr>
        <w:t>Ж3-1 (зона застройки индивидуальными жилыми домами)</w:t>
      </w:r>
      <w:r>
        <w:rPr>
          <w:sz w:val="28"/>
          <w:szCs w:val="28"/>
          <w:lang/>
        </w:rPr>
        <w:t xml:space="preserve">; </w:t>
      </w:r>
    </w:p>
    <w:p w:rsidR="00594273" w:rsidRDefault="008D4C04" w:rsidP="002A46B1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>
        <w:rPr>
          <w:sz w:val="28"/>
          <w:szCs w:val="28"/>
          <w:lang/>
        </w:rPr>
        <w:t>-  ОД-3 (общественно-деловая зона);</w:t>
      </w:r>
    </w:p>
    <w:p w:rsidR="008D4C04" w:rsidRPr="002A46B1" w:rsidRDefault="008D4C04" w:rsidP="002A46B1">
      <w:pPr>
        <w:widowControl/>
        <w:spacing w:line="360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  <w:lang/>
        </w:rPr>
        <w:t>- ИИ (зона инженерной инфраструктуры);</w:t>
      </w:r>
    </w:p>
    <w:p w:rsidR="00D92F19" w:rsidRPr="002A46B1" w:rsidRDefault="00D92F19" w:rsidP="002A46B1">
      <w:pPr>
        <w:widowControl/>
        <w:spacing w:line="360" w:lineRule="auto"/>
        <w:ind w:firstLine="360"/>
        <w:jc w:val="both"/>
        <w:rPr>
          <w:sz w:val="28"/>
          <w:szCs w:val="28"/>
        </w:rPr>
      </w:pPr>
    </w:p>
    <w:p w:rsidR="008D4C04" w:rsidRPr="008D4C04" w:rsidRDefault="00D92F19" w:rsidP="008D4C04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 w:rsidRPr="002A46B1">
        <w:rPr>
          <w:b/>
          <w:sz w:val="28"/>
          <w:szCs w:val="28"/>
        </w:rPr>
        <w:t>Участок 2.</w:t>
      </w:r>
      <w:r w:rsidRPr="002A46B1">
        <w:rPr>
          <w:sz w:val="28"/>
          <w:szCs w:val="28"/>
        </w:rPr>
        <w:t xml:space="preserve"> </w:t>
      </w:r>
      <w:r w:rsidR="002A46B1" w:rsidRPr="002A46B1">
        <w:rPr>
          <w:sz w:val="28"/>
          <w:szCs w:val="28"/>
          <w:lang/>
        </w:rPr>
        <w:t>Земельный участок с кадастровым номером 57:08:0030101:949, , расположенного по адресу: Орловская обл, р-н Троснянский, с/п Пенновское, вблизи с. Высокое; площадью 11,4 га , включен в границ</w:t>
      </w:r>
      <w:r w:rsidR="008F3738">
        <w:rPr>
          <w:sz w:val="28"/>
          <w:szCs w:val="28"/>
          <w:lang/>
        </w:rPr>
        <w:t>у</w:t>
      </w:r>
      <w:r w:rsidR="002A46B1" w:rsidRPr="002A46B1">
        <w:rPr>
          <w:sz w:val="28"/>
          <w:szCs w:val="28"/>
          <w:lang/>
        </w:rPr>
        <w:t xml:space="preserve"> населенного пункта с.Высокое</w:t>
      </w:r>
      <w:r w:rsidR="008D4C04">
        <w:rPr>
          <w:sz w:val="28"/>
          <w:szCs w:val="28"/>
          <w:lang/>
        </w:rPr>
        <w:t>.</w:t>
      </w:r>
      <w:r w:rsidR="002A46B1" w:rsidRPr="002A46B1">
        <w:rPr>
          <w:sz w:val="28"/>
          <w:szCs w:val="28"/>
          <w:lang/>
        </w:rPr>
        <w:t xml:space="preserve"> </w:t>
      </w:r>
      <w:r w:rsidR="008D4C04" w:rsidRPr="008D4C04">
        <w:rPr>
          <w:sz w:val="28"/>
          <w:szCs w:val="28"/>
          <w:lang/>
        </w:rPr>
        <w:t>Проектным предложением на данном земельном участке установлены следующие территориальные зоны :</w:t>
      </w:r>
    </w:p>
    <w:p w:rsidR="008D4C04" w:rsidRPr="008D4C04" w:rsidRDefault="008D4C04" w:rsidP="008D4C04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 w:rsidRPr="008D4C04">
        <w:rPr>
          <w:sz w:val="28"/>
          <w:szCs w:val="28"/>
          <w:lang/>
        </w:rPr>
        <w:t xml:space="preserve"> - Ж3-1 (зона застройки индивидуальными жилыми домами); </w:t>
      </w:r>
    </w:p>
    <w:p w:rsidR="008D4C04" w:rsidRPr="008D4C04" w:rsidRDefault="008D4C04" w:rsidP="008D4C04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 w:rsidRPr="008D4C04">
        <w:rPr>
          <w:sz w:val="28"/>
          <w:szCs w:val="28"/>
          <w:lang/>
        </w:rPr>
        <w:t>-  ОД-3 (общественно-деловая зона);</w:t>
      </w:r>
    </w:p>
    <w:p w:rsidR="00CC72A6" w:rsidRDefault="008D4C04" w:rsidP="008D4C04">
      <w:pPr>
        <w:widowControl/>
        <w:spacing w:line="360" w:lineRule="auto"/>
        <w:ind w:firstLine="360"/>
        <w:jc w:val="both"/>
        <w:rPr>
          <w:sz w:val="28"/>
          <w:szCs w:val="28"/>
          <w:lang/>
        </w:rPr>
      </w:pPr>
      <w:r w:rsidRPr="008D4C04">
        <w:rPr>
          <w:sz w:val="28"/>
          <w:szCs w:val="28"/>
          <w:lang/>
        </w:rPr>
        <w:t>- ИИ (зона инженерной инфраструктуры);</w:t>
      </w:r>
    </w:p>
    <w:p w:rsidR="00435937" w:rsidRPr="00054C56" w:rsidRDefault="00435937" w:rsidP="008D4C04">
      <w:pPr>
        <w:widowControl/>
        <w:spacing w:line="360" w:lineRule="auto"/>
        <w:ind w:firstLine="360"/>
        <w:jc w:val="both"/>
        <w:rPr>
          <w:sz w:val="26"/>
          <w:szCs w:val="26"/>
        </w:rPr>
      </w:pPr>
      <w:r>
        <w:rPr>
          <w:sz w:val="28"/>
          <w:szCs w:val="28"/>
          <w:lang/>
        </w:rPr>
        <w:t>- Р (зона рекреационного назначения);</w:t>
      </w:r>
    </w:p>
    <w:p w:rsidR="00CC72A6" w:rsidRDefault="00CC72A6" w:rsidP="00CC72A6">
      <w:pPr>
        <w:widowControl/>
        <w:ind w:left="360"/>
        <w:jc w:val="both"/>
        <w:rPr>
          <w:sz w:val="24"/>
          <w:szCs w:val="24"/>
        </w:rPr>
      </w:pPr>
    </w:p>
    <w:p w:rsidR="00CC72A6" w:rsidRPr="00E95958" w:rsidRDefault="00285218" w:rsidP="00CC72A6">
      <w:pPr>
        <w:widowControl/>
        <w:ind w:left="360"/>
        <w:jc w:val="both"/>
        <w:rPr>
          <w:sz w:val="24"/>
          <w:szCs w:val="24"/>
          <w:lang/>
        </w:rPr>
      </w:pPr>
      <w:r>
        <w:rPr>
          <w:noProof/>
        </w:rPr>
        <w:lastRenderedPageBreak/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_x0000_s1026" type="#_x0000_t34" style="position:absolute;left:0;text-align:left;margin-left:304.15pt;margin-top:326.75pt;width:209.9pt;height:11.7pt;z-index:251655168" o:connectortype="elbow" adj=",-706892,-38595"/>
        </w:pict>
      </w:r>
      <w:r>
        <w:rPr>
          <w:noProof/>
        </w:rPr>
        <w:pict>
          <v:shape id="_x0000_s1028" type="#_x0000_t34" style="position:absolute;left:0;text-align:left;margin-left:-51.55pt;margin-top:229.15pt;width:271.15pt;height:6.55pt;z-index:251657216" o:connectortype="elbow" adj="10798,-940837,-1541"/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1" type="#_x0000_t202" style="position:absolute;left:0;text-align:left;margin-left:-38.8pt;margin-top:205.55pt;width:1in;height:18.6pt;z-index:251659264" stroked="f">
            <v:textbox>
              <w:txbxContent>
                <w:p w:rsidR="007901D7" w:rsidRPr="00BE6C87" w:rsidRDefault="007901D7" w:rsidP="001D62BF">
                  <w:pPr>
                    <w:rPr>
                      <w:sz w:val="24"/>
                      <w:szCs w:val="24"/>
                    </w:rPr>
                  </w:pPr>
                  <w:r w:rsidRPr="00BE6C87">
                    <w:rPr>
                      <w:sz w:val="24"/>
                      <w:szCs w:val="24"/>
                    </w:rPr>
                    <w:t xml:space="preserve">Участок  </w:t>
                  </w:r>
                  <w:r>
                    <w:rPr>
                      <w:sz w:val="24"/>
                      <w:szCs w:val="24"/>
                    </w:rPr>
                    <w:t>1</w:t>
                  </w:r>
                </w:p>
                <w:p w:rsidR="007901D7" w:rsidRDefault="007901D7" w:rsidP="001D62BF">
                  <w:pPr>
                    <w:rPr>
                      <w:sz w:val="28"/>
                      <w:szCs w:val="28"/>
                    </w:rPr>
                  </w:pPr>
                </w:p>
                <w:p w:rsidR="007901D7" w:rsidRPr="00BE6C87" w:rsidRDefault="007901D7" w:rsidP="001D62BF">
                  <w:pPr>
                    <w:rPr>
                      <w:sz w:val="28"/>
                      <w:szCs w:val="28"/>
                    </w:rPr>
                  </w:pPr>
                  <w:r w:rsidRPr="00BE6C87">
                    <w:rPr>
                      <w:sz w:val="28"/>
                      <w:szCs w:val="28"/>
                    </w:rPr>
                    <w:t>1</w:t>
                  </w:r>
                </w:p>
              </w:txbxContent>
            </v:textbox>
          </v:shape>
        </w:pict>
      </w:r>
      <w:r w:rsidR="00BE6C87">
        <w:rPr>
          <w:noProof/>
        </w:rPr>
        <w:pict>
          <v:shape id="_x0000_s1029" type="#_x0000_t202" style="position:absolute;left:0;text-align:left;margin-left:-51.55pt;margin-top:189.25pt;width:1in;height:18.6pt;z-index:251658240" stroked="f">
            <v:textbox>
              <w:txbxContent>
                <w:p w:rsidR="007901D7" w:rsidRDefault="007901D7" w:rsidP="001D62BF"/>
              </w:txbxContent>
            </v:textbox>
          </v:shape>
        </w:pict>
      </w:r>
      <w:r w:rsidR="00BE6C87">
        <w:rPr>
          <w:noProof/>
        </w:rPr>
        <w:pict>
          <v:shape id="_x0000_s1027" type="#_x0000_t202" style="position:absolute;left:0;text-align:left;margin-left:442.05pt;margin-top:315.45pt;width:1in;height:18.6pt;z-index:251656192" stroked="f">
            <v:textbox>
              <w:txbxContent>
                <w:p w:rsidR="007901D7" w:rsidRPr="00BE6C87" w:rsidRDefault="007901D7" w:rsidP="00CC72A6">
                  <w:pPr>
                    <w:rPr>
                      <w:sz w:val="24"/>
                      <w:szCs w:val="24"/>
                    </w:rPr>
                  </w:pPr>
                  <w:r w:rsidRPr="00BE6C87">
                    <w:rPr>
                      <w:sz w:val="24"/>
                      <w:szCs w:val="24"/>
                    </w:rPr>
                    <w:t>Участок  2</w:t>
                  </w:r>
                </w:p>
              </w:txbxContent>
            </v:textbox>
          </v:shape>
        </w:pict>
      </w:r>
      <w:r w:rsidR="00605790">
        <w:rPr>
          <w:noProof/>
          <w:sz w:val="24"/>
          <w:szCs w:val="24"/>
        </w:rPr>
        <w:drawing>
          <wp:inline distT="0" distB="0" distL="0" distR="0">
            <wp:extent cx="5234305" cy="9285605"/>
            <wp:effectExtent l="19050" t="0" r="4445" b="0"/>
            <wp:docPr id="2" name="Рисунок 2" descr="КГЗ(с Высокое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ГЗ(с Высокое)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4305" cy="928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2A6" w:rsidRDefault="00CC72A6" w:rsidP="00CC72A6">
      <w:pPr>
        <w:widowControl/>
        <w:ind w:left="360"/>
        <w:jc w:val="both"/>
        <w:rPr>
          <w:sz w:val="24"/>
          <w:szCs w:val="24"/>
        </w:rPr>
      </w:pPr>
    </w:p>
    <w:p w:rsidR="00593B3D" w:rsidRDefault="00593B3D" w:rsidP="003520D1"/>
    <w:p w:rsidR="008C0A19" w:rsidRDefault="008C0A19" w:rsidP="003520D1"/>
    <w:p w:rsidR="008C0A19" w:rsidRDefault="008C0A19" w:rsidP="003520D1"/>
    <w:p w:rsidR="00BA78BF" w:rsidRPr="008A1275" w:rsidRDefault="007901D7" w:rsidP="007901D7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Внесенные изменения в графическую часть Правил землепользования и застройки Пенновского сельского поселения для рассмотрении на публичных слушаниях отображены в </w:t>
      </w:r>
      <w:r w:rsidRPr="008A1275">
        <w:rPr>
          <w:sz w:val="28"/>
          <w:szCs w:val="28"/>
        </w:rPr>
        <w:t>«Карта  градостроительного зонирования с.Высокое</w:t>
      </w:r>
      <w:r w:rsidR="004811C0" w:rsidRPr="008A1275">
        <w:rPr>
          <w:sz w:val="28"/>
          <w:szCs w:val="28"/>
        </w:rPr>
        <w:t xml:space="preserve"> (изменения 2016 </w:t>
      </w:r>
      <w:r w:rsidRPr="008A1275">
        <w:rPr>
          <w:sz w:val="28"/>
          <w:szCs w:val="28"/>
        </w:rPr>
        <w:t>г.)» территории Пенновского сельского поселения Троснянского района Орловской области.</w:t>
      </w:r>
    </w:p>
    <w:p w:rsidR="00BA78BF" w:rsidRDefault="00BA78BF" w:rsidP="007901D7">
      <w:pPr>
        <w:spacing w:line="360" w:lineRule="auto"/>
      </w:pPr>
    </w:p>
    <w:p w:rsidR="00BA78BF" w:rsidRDefault="00BA78BF" w:rsidP="003520D1"/>
    <w:p w:rsidR="00AC4EF4" w:rsidRPr="007D482B" w:rsidRDefault="00AC4EF4" w:rsidP="00AC4EF4">
      <w:pPr>
        <w:tabs>
          <w:tab w:val="left" w:leader="dot" w:pos="9072"/>
        </w:tabs>
        <w:spacing w:line="360" w:lineRule="auto"/>
        <w:ind w:firstLine="180"/>
        <w:jc w:val="both"/>
        <w:rPr>
          <w:b/>
          <w:sz w:val="26"/>
          <w:szCs w:val="26"/>
        </w:rPr>
      </w:pPr>
      <w:r w:rsidRPr="007D482B">
        <w:rPr>
          <w:b/>
          <w:sz w:val="26"/>
          <w:szCs w:val="26"/>
        </w:rPr>
        <w:t>Приложения:</w:t>
      </w:r>
    </w:p>
    <w:p w:rsidR="00AC4EF4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7D2E14">
        <w:rPr>
          <w:sz w:val="26"/>
          <w:szCs w:val="26"/>
        </w:rPr>
        <w:t xml:space="preserve">Копия </w:t>
      </w:r>
      <w:r>
        <w:rPr>
          <w:sz w:val="26"/>
          <w:szCs w:val="26"/>
        </w:rPr>
        <w:t>Решения</w:t>
      </w:r>
      <w:r w:rsidRPr="007D2E14">
        <w:rPr>
          <w:sz w:val="26"/>
          <w:szCs w:val="26"/>
        </w:rPr>
        <w:t xml:space="preserve"> Главы администрации Пенновского сельского поселения Тросня</w:t>
      </w:r>
      <w:r w:rsidRPr="007D2E14">
        <w:rPr>
          <w:sz w:val="26"/>
          <w:szCs w:val="26"/>
        </w:rPr>
        <w:t>н</w:t>
      </w:r>
      <w:r w:rsidRPr="007D2E14">
        <w:rPr>
          <w:sz w:val="26"/>
          <w:szCs w:val="26"/>
        </w:rPr>
        <w:t>ского района Орловской области № 118 от 17.06.2014 года «О подготовке проекта вн</w:t>
      </w:r>
      <w:r w:rsidRPr="007D2E14">
        <w:rPr>
          <w:sz w:val="26"/>
          <w:szCs w:val="26"/>
        </w:rPr>
        <w:t>е</w:t>
      </w:r>
      <w:r w:rsidRPr="007D2E14">
        <w:rPr>
          <w:sz w:val="26"/>
          <w:szCs w:val="26"/>
        </w:rPr>
        <w:t xml:space="preserve">сения изменений в Генеральный план и Правила землепользования и застройки </w:t>
      </w:r>
      <w:r w:rsidR="00DC2B6C">
        <w:rPr>
          <w:sz w:val="26"/>
          <w:szCs w:val="26"/>
        </w:rPr>
        <w:t>Пенновского</w:t>
      </w:r>
      <w:r w:rsidRPr="007D2E14">
        <w:rPr>
          <w:sz w:val="26"/>
          <w:szCs w:val="26"/>
        </w:rPr>
        <w:t xml:space="preserve"> сельского поселения Троснянского района Орловской области»;</w:t>
      </w:r>
    </w:p>
    <w:p w:rsidR="007D482B" w:rsidRPr="007D482B" w:rsidRDefault="007D482B" w:rsidP="007D482B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«Сельские зори» № 7 от 13.02.15 г. решения</w:t>
      </w:r>
      <w:r w:rsidRPr="007D2E14">
        <w:rPr>
          <w:sz w:val="26"/>
          <w:szCs w:val="26"/>
        </w:rPr>
        <w:t xml:space="preserve"> Главы администрации Пенновского сельского поселения Тросня</w:t>
      </w:r>
      <w:r w:rsidRPr="007D2E14">
        <w:rPr>
          <w:sz w:val="26"/>
          <w:szCs w:val="26"/>
        </w:rPr>
        <w:t>н</w:t>
      </w:r>
      <w:r w:rsidRPr="007D2E14">
        <w:rPr>
          <w:sz w:val="26"/>
          <w:szCs w:val="26"/>
        </w:rPr>
        <w:t>ского района Орловской области № 118 от 17.06.2014 года «О подготовке проекта вн</w:t>
      </w:r>
      <w:r w:rsidRPr="007D2E14">
        <w:rPr>
          <w:sz w:val="26"/>
          <w:szCs w:val="26"/>
        </w:rPr>
        <w:t>е</w:t>
      </w:r>
      <w:r w:rsidRPr="007D2E14">
        <w:rPr>
          <w:sz w:val="26"/>
          <w:szCs w:val="26"/>
        </w:rPr>
        <w:t xml:space="preserve">сения изменений в Генеральный план и Правила землепользования и застройки </w:t>
      </w:r>
      <w:r w:rsidR="00DC2B6C">
        <w:rPr>
          <w:sz w:val="26"/>
          <w:szCs w:val="26"/>
        </w:rPr>
        <w:t>Пенновского</w:t>
      </w:r>
      <w:r w:rsidRPr="007D2E14">
        <w:rPr>
          <w:sz w:val="26"/>
          <w:szCs w:val="26"/>
        </w:rPr>
        <w:t xml:space="preserve"> сельского поселения Тро</w:t>
      </w:r>
      <w:r w:rsidRPr="007D2E14">
        <w:rPr>
          <w:sz w:val="26"/>
          <w:szCs w:val="26"/>
        </w:rPr>
        <w:t>с</w:t>
      </w:r>
      <w:r w:rsidRPr="007D2E14">
        <w:rPr>
          <w:sz w:val="26"/>
          <w:szCs w:val="26"/>
        </w:rPr>
        <w:t>нянского района Орловской области»</w:t>
      </w:r>
      <w:r>
        <w:rPr>
          <w:sz w:val="26"/>
          <w:szCs w:val="26"/>
        </w:rPr>
        <w:t>;</w:t>
      </w:r>
    </w:p>
    <w:p w:rsidR="00AC4EF4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7D2E14">
        <w:rPr>
          <w:sz w:val="26"/>
          <w:szCs w:val="26"/>
        </w:rPr>
        <w:t>Копия Постановления Главы администрации Пенновского сельского поселения Троснянского района Орловской области № «78» от 10 октября 2014 года «О назнач</w:t>
      </w:r>
      <w:r w:rsidRPr="007D2E14">
        <w:rPr>
          <w:sz w:val="26"/>
          <w:szCs w:val="26"/>
        </w:rPr>
        <w:t>е</w:t>
      </w:r>
      <w:r w:rsidRPr="007D2E14">
        <w:rPr>
          <w:sz w:val="26"/>
          <w:szCs w:val="26"/>
        </w:rPr>
        <w:t>нии публичных слушаний по проекту внесения изменений в генеральный план и пр</w:t>
      </w:r>
      <w:r w:rsidRPr="007D2E14">
        <w:rPr>
          <w:sz w:val="26"/>
          <w:szCs w:val="26"/>
        </w:rPr>
        <w:t>а</w:t>
      </w:r>
      <w:r w:rsidRPr="007D2E14">
        <w:rPr>
          <w:sz w:val="26"/>
          <w:szCs w:val="26"/>
        </w:rPr>
        <w:t>вила землепользования и застройки Пенновского сельского поселения Троснянского района Орло</w:t>
      </w:r>
      <w:r w:rsidRPr="007D2E14">
        <w:rPr>
          <w:sz w:val="26"/>
          <w:szCs w:val="26"/>
        </w:rPr>
        <w:t>в</w:t>
      </w:r>
      <w:r w:rsidRPr="007D2E14">
        <w:rPr>
          <w:sz w:val="26"/>
          <w:szCs w:val="26"/>
        </w:rPr>
        <w:t>ской области»;</w:t>
      </w:r>
    </w:p>
    <w:p w:rsidR="007D482B" w:rsidRPr="007D482B" w:rsidRDefault="007D482B" w:rsidP="007D482B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«Сельские зори» № 42 от 17.10.14 г.</w:t>
      </w:r>
      <w:r w:rsidRPr="00EF1D49">
        <w:rPr>
          <w:sz w:val="26"/>
          <w:szCs w:val="26"/>
        </w:rPr>
        <w:t xml:space="preserve"> </w:t>
      </w:r>
      <w:r w:rsidRPr="007D2E14">
        <w:rPr>
          <w:sz w:val="26"/>
          <w:szCs w:val="26"/>
        </w:rPr>
        <w:t>Постановления Гл</w:t>
      </w:r>
      <w:r w:rsidRPr="007D2E14">
        <w:rPr>
          <w:sz w:val="26"/>
          <w:szCs w:val="26"/>
        </w:rPr>
        <w:t>а</w:t>
      </w:r>
      <w:r w:rsidRPr="007D2E14">
        <w:rPr>
          <w:sz w:val="26"/>
          <w:szCs w:val="26"/>
        </w:rPr>
        <w:t>вы администрации Пенновского сельского поселения Троснянского района Орловской области № «78» от 10 октября 2014 года «О назначении публичных слушаний по пр</w:t>
      </w:r>
      <w:r w:rsidRPr="007D2E14">
        <w:rPr>
          <w:sz w:val="26"/>
          <w:szCs w:val="26"/>
        </w:rPr>
        <w:t>о</w:t>
      </w:r>
      <w:r w:rsidRPr="007D2E14">
        <w:rPr>
          <w:sz w:val="26"/>
          <w:szCs w:val="26"/>
        </w:rPr>
        <w:t>екту внесения изменений в генеральный план и правила землепользования и застро</w:t>
      </w:r>
      <w:r w:rsidRPr="007D2E14">
        <w:rPr>
          <w:sz w:val="26"/>
          <w:szCs w:val="26"/>
        </w:rPr>
        <w:t>й</w:t>
      </w:r>
      <w:r w:rsidRPr="007D2E14">
        <w:rPr>
          <w:sz w:val="26"/>
          <w:szCs w:val="26"/>
        </w:rPr>
        <w:t>ки Пенновского сельского поселения Троснянского района Орло</w:t>
      </w:r>
      <w:r w:rsidRPr="007D2E14">
        <w:rPr>
          <w:sz w:val="26"/>
          <w:szCs w:val="26"/>
        </w:rPr>
        <w:t>в</w:t>
      </w:r>
      <w:r w:rsidRPr="007D2E14">
        <w:rPr>
          <w:sz w:val="26"/>
          <w:szCs w:val="26"/>
        </w:rPr>
        <w:t>ской области»</w:t>
      </w:r>
      <w:r>
        <w:rPr>
          <w:sz w:val="26"/>
          <w:szCs w:val="26"/>
        </w:rPr>
        <w:t>;</w:t>
      </w:r>
    </w:p>
    <w:p w:rsidR="00AC4EF4" w:rsidRPr="004D2E45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4D2E45">
        <w:rPr>
          <w:sz w:val="26"/>
          <w:szCs w:val="26"/>
        </w:rPr>
        <w:lastRenderedPageBreak/>
        <w:t>Копия Протокола от 19 декабря 2014 года «О результатах публичных слушаний по проектам изменений генерального плана и правила землепользования и застройки Пенновского сельского поселения Троснянского района Орловской области»;</w:t>
      </w:r>
    </w:p>
    <w:p w:rsidR="00AC4EF4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4A751A">
        <w:rPr>
          <w:sz w:val="26"/>
          <w:szCs w:val="26"/>
        </w:rPr>
        <w:t>Копия Заключения 19 декабря 2014 года «Заключение о результатах публичных сл</w:t>
      </w:r>
      <w:r w:rsidRPr="004A751A">
        <w:rPr>
          <w:sz w:val="26"/>
          <w:szCs w:val="26"/>
        </w:rPr>
        <w:t>у</w:t>
      </w:r>
      <w:r w:rsidRPr="004A751A">
        <w:rPr>
          <w:sz w:val="26"/>
          <w:szCs w:val="26"/>
        </w:rPr>
        <w:t>шаний по проектам изменений генерального плана и правила землепользования и з</w:t>
      </w:r>
      <w:r w:rsidRPr="004A751A">
        <w:rPr>
          <w:sz w:val="26"/>
          <w:szCs w:val="26"/>
        </w:rPr>
        <w:t>а</w:t>
      </w:r>
      <w:r w:rsidRPr="004A751A">
        <w:rPr>
          <w:sz w:val="26"/>
          <w:szCs w:val="26"/>
        </w:rPr>
        <w:t>стройки Пенновского сельского поселения Троснянского района Орловской области»;</w:t>
      </w:r>
    </w:p>
    <w:p w:rsidR="007D482B" w:rsidRPr="007D482B" w:rsidRDefault="007D482B" w:rsidP="007D482B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>
        <w:rPr>
          <w:sz w:val="26"/>
          <w:szCs w:val="26"/>
        </w:rPr>
        <w:t>Копия публикации в газете «Сельские зори» № 7 от 13.02.15 г. з</w:t>
      </w:r>
      <w:r w:rsidRPr="004A751A">
        <w:rPr>
          <w:sz w:val="26"/>
          <w:szCs w:val="26"/>
        </w:rPr>
        <w:t>аключения 19 декабря 2014 года «Заключение о результатах публичных сл</w:t>
      </w:r>
      <w:r w:rsidRPr="004A751A">
        <w:rPr>
          <w:sz w:val="26"/>
          <w:szCs w:val="26"/>
        </w:rPr>
        <w:t>у</w:t>
      </w:r>
      <w:r w:rsidRPr="004A751A">
        <w:rPr>
          <w:sz w:val="26"/>
          <w:szCs w:val="26"/>
        </w:rPr>
        <w:t>шаний по проектам изменений генерального плана и правила землепользования и з</w:t>
      </w:r>
      <w:r w:rsidRPr="004A751A">
        <w:rPr>
          <w:sz w:val="26"/>
          <w:szCs w:val="26"/>
        </w:rPr>
        <w:t>а</w:t>
      </w:r>
      <w:r w:rsidRPr="004A751A">
        <w:rPr>
          <w:sz w:val="26"/>
          <w:szCs w:val="26"/>
        </w:rPr>
        <w:t>стройки Пенновского сельского поселения Троснянского района Орловской области»;</w:t>
      </w:r>
    </w:p>
    <w:p w:rsidR="00AC4EF4" w:rsidRPr="00D50BEC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D50BEC">
        <w:rPr>
          <w:sz w:val="26"/>
          <w:szCs w:val="26"/>
        </w:rPr>
        <w:t>Копия свидетельства СРО разработчика проекта ООО «НАДИР+» о допуске к раб</w:t>
      </w:r>
      <w:r w:rsidRPr="00D50BEC">
        <w:rPr>
          <w:sz w:val="26"/>
          <w:szCs w:val="26"/>
        </w:rPr>
        <w:t>о</w:t>
      </w:r>
      <w:r w:rsidRPr="00D50BEC">
        <w:rPr>
          <w:sz w:val="26"/>
          <w:szCs w:val="26"/>
        </w:rPr>
        <w:t>там по подготовке проектной документации, которые оказывают влияние на безопа</w:t>
      </w:r>
      <w:r w:rsidRPr="00D50BEC">
        <w:rPr>
          <w:sz w:val="26"/>
          <w:szCs w:val="26"/>
        </w:rPr>
        <w:t>с</w:t>
      </w:r>
      <w:r w:rsidRPr="00D50BEC">
        <w:rPr>
          <w:sz w:val="26"/>
          <w:szCs w:val="26"/>
        </w:rPr>
        <w:t>ность объектов капитального строительства № 765, выданное НП СРО проектиро</w:t>
      </w:r>
      <w:r w:rsidRPr="00D50BEC">
        <w:rPr>
          <w:sz w:val="26"/>
          <w:szCs w:val="26"/>
        </w:rPr>
        <w:t>в</w:t>
      </w:r>
      <w:r w:rsidRPr="00D50BEC">
        <w:rPr>
          <w:sz w:val="26"/>
          <w:szCs w:val="26"/>
        </w:rPr>
        <w:t>щиков «СтройПроект» № СРО-11-170-16032012, от 08.06.2013 года.</w:t>
      </w:r>
    </w:p>
    <w:p w:rsidR="00AC4EF4" w:rsidRPr="00883D6A" w:rsidRDefault="00AC4EF4" w:rsidP="00AC4EF4">
      <w:pPr>
        <w:widowControl/>
        <w:numPr>
          <w:ilvl w:val="0"/>
          <w:numId w:val="27"/>
        </w:numPr>
        <w:tabs>
          <w:tab w:val="clear" w:pos="1080"/>
          <w:tab w:val="left" w:pos="284"/>
          <w:tab w:val="left" w:leader="dot" w:pos="9072"/>
        </w:tabs>
        <w:autoSpaceDE/>
        <w:autoSpaceDN/>
        <w:adjustRightInd/>
        <w:spacing w:line="360" w:lineRule="auto"/>
        <w:ind w:left="142" w:hanging="142"/>
        <w:jc w:val="both"/>
        <w:rPr>
          <w:sz w:val="26"/>
          <w:szCs w:val="26"/>
        </w:rPr>
      </w:pPr>
      <w:r w:rsidRPr="00883D6A">
        <w:rPr>
          <w:sz w:val="26"/>
          <w:szCs w:val="26"/>
        </w:rPr>
        <w:t>Копия Лицензии № 57-00001К от  03 октября 2011 г. ООО «НАДИР+» На осущест</w:t>
      </w:r>
      <w:r w:rsidRPr="00883D6A">
        <w:rPr>
          <w:sz w:val="26"/>
          <w:szCs w:val="26"/>
        </w:rPr>
        <w:t>в</w:t>
      </w:r>
      <w:r w:rsidRPr="00883D6A">
        <w:rPr>
          <w:sz w:val="26"/>
          <w:szCs w:val="26"/>
        </w:rPr>
        <w:t>ление картографической деятельности .</w:t>
      </w:r>
    </w:p>
    <w:p w:rsidR="00BA78BF" w:rsidRPr="003253CB" w:rsidRDefault="00BA78BF" w:rsidP="00BA78BF"/>
    <w:p w:rsidR="00BA78BF" w:rsidRDefault="00BA78BF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DC2B6C" w:rsidRDefault="00DC2B6C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3520D1"/>
    <w:p w:rsidR="009F4415" w:rsidRDefault="009F4415" w:rsidP="009F4415">
      <w:pPr>
        <w:jc w:val="center"/>
        <w:rPr>
          <w:b/>
          <w:sz w:val="40"/>
          <w:szCs w:val="40"/>
        </w:rPr>
      </w:pPr>
      <w:r w:rsidRPr="009F4415">
        <w:rPr>
          <w:b/>
          <w:sz w:val="40"/>
          <w:szCs w:val="40"/>
        </w:rPr>
        <w:t>ПРИЛОЖЕНИЯ</w:t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116955" cy="8560435"/>
            <wp:effectExtent l="19050" t="0" r="0" b="0"/>
            <wp:docPr id="3" name="Рисунок 3" descr="Решения о подготовке внесе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шения о подготовке внесен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560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drawing>
          <wp:inline distT="0" distB="0" distL="0" distR="0">
            <wp:extent cx="6116955" cy="7898765"/>
            <wp:effectExtent l="19050" t="0" r="0" b="0"/>
            <wp:docPr id="4" name="Рисунок 4" descr="Газет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Газета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7898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DB7" w:rsidRDefault="00567DB7" w:rsidP="009F4415">
      <w:pPr>
        <w:jc w:val="center"/>
        <w:rPr>
          <w:b/>
          <w:sz w:val="40"/>
          <w:szCs w:val="40"/>
        </w:rPr>
      </w:pPr>
    </w:p>
    <w:p w:rsidR="00567DB7" w:rsidRDefault="00567DB7" w:rsidP="009F4415">
      <w:pPr>
        <w:jc w:val="center"/>
        <w:rPr>
          <w:b/>
          <w:sz w:val="40"/>
          <w:szCs w:val="40"/>
        </w:rPr>
      </w:pPr>
    </w:p>
    <w:p w:rsidR="00567DB7" w:rsidRDefault="00567DB7" w:rsidP="009F4415">
      <w:pPr>
        <w:jc w:val="center"/>
        <w:rPr>
          <w:b/>
          <w:sz w:val="40"/>
          <w:szCs w:val="40"/>
        </w:rPr>
      </w:pPr>
    </w:p>
    <w:p w:rsidR="00567DB7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150860"/>
            <wp:effectExtent l="19050" t="0" r="0" b="0"/>
            <wp:docPr id="5" name="Рисунок 5" descr="газет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газета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15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781415"/>
            <wp:effectExtent l="19050" t="0" r="0" b="0"/>
            <wp:docPr id="6" name="Рисунок 6" descr="Постановление о пуб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Постановление о публ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78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1AA8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592185"/>
            <wp:effectExtent l="19050" t="0" r="0" b="0"/>
            <wp:docPr id="7" name="Рисунок 7" descr="Газет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Газета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59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639810"/>
            <wp:effectExtent l="19050" t="0" r="0" b="0"/>
            <wp:docPr id="8" name="Рисунок 8" descr="Проток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ротокол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891905"/>
            <wp:effectExtent l="19050" t="0" r="0" b="0"/>
            <wp:docPr id="9" name="Рисунок 9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89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781415"/>
            <wp:effectExtent l="19050" t="0" r="0" b="0"/>
            <wp:docPr id="10" name="Рисунок 10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781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9017635"/>
            <wp:effectExtent l="19050" t="0" r="0" b="0"/>
            <wp:docPr id="11" name="Рисунок 11" descr="Заклю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Заключ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7DB7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150860"/>
            <wp:effectExtent l="19050" t="0" r="0" b="0"/>
            <wp:docPr id="12" name="Рисунок 12" descr="газета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газета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15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418830"/>
            <wp:effectExtent l="19050" t="0" r="0" b="0"/>
            <wp:docPr id="13" name="Рисунок 13" descr="ск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кан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41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245475"/>
            <wp:effectExtent l="19050" t="0" r="0" b="0"/>
            <wp:docPr id="14" name="Рисунок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24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Default="006010FC" w:rsidP="009F4415">
      <w:pPr>
        <w:jc w:val="center"/>
        <w:rPr>
          <w:b/>
          <w:sz w:val="40"/>
          <w:szCs w:val="40"/>
        </w:rPr>
      </w:pPr>
    </w:p>
    <w:p w:rsidR="006010FC" w:rsidRPr="009F4415" w:rsidRDefault="00605790" w:rsidP="009F4415">
      <w:pPr>
        <w:jc w:val="center"/>
        <w:rPr>
          <w:b/>
          <w:sz w:val="40"/>
          <w:szCs w:val="40"/>
        </w:rPr>
      </w:pPr>
      <w:r>
        <w:rPr>
          <w:b/>
          <w:noProof/>
          <w:sz w:val="40"/>
          <w:szCs w:val="40"/>
        </w:rPr>
        <w:lastRenderedPageBreak/>
        <w:drawing>
          <wp:inline distT="0" distB="0" distL="0" distR="0">
            <wp:extent cx="6116955" cy="8245475"/>
            <wp:effectExtent l="19050" t="0" r="0" b="0"/>
            <wp:docPr id="15" name="Рисунок 1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24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010FC" w:rsidRPr="009F4415" w:rsidSect="00A72884">
      <w:headerReference w:type="default" r:id="rId22"/>
      <w:type w:val="continuous"/>
      <w:pgSz w:w="11906" w:h="16838" w:code="9"/>
      <w:pgMar w:top="851" w:right="851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764D" w:rsidRDefault="005F764D">
      <w:r>
        <w:separator/>
      </w:r>
    </w:p>
  </w:endnote>
  <w:endnote w:type="continuationSeparator" w:id="0">
    <w:p w:rsidR="005F764D" w:rsidRDefault="005F764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Kudriashov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MS Sans Serif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764D" w:rsidRDefault="005F764D">
      <w:r>
        <w:separator/>
      </w:r>
    </w:p>
  </w:footnote>
  <w:footnote w:type="continuationSeparator" w:id="0">
    <w:p w:rsidR="005F764D" w:rsidRDefault="005F764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901D7" w:rsidRDefault="007901D7">
    <w:pPr>
      <w:pStyle w:val="a5"/>
      <w:framePr w:wrap="around" w:vAnchor="text" w:hAnchor="margin" w:xAlign="right" w:y="1"/>
      <w:rPr>
        <w:rStyle w:val="a6"/>
      </w:rPr>
    </w:pPr>
  </w:p>
  <w:p w:rsidR="007901D7" w:rsidRPr="00227B3F" w:rsidRDefault="007901D7" w:rsidP="0039515C">
    <w:pPr>
      <w:pStyle w:val="a5"/>
      <w:tabs>
        <w:tab w:val="clear" w:pos="9355"/>
        <w:tab w:val="right" w:pos="9639"/>
      </w:tabs>
      <w:ind w:right="360"/>
      <w:rPr>
        <w:rFonts w:ascii="Arial" w:hAnsi="Arial" w:cs="Arial"/>
        <w:sz w:val="18"/>
        <w:lang w:val="en-US"/>
      </w:rPr>
    </w:pPr>
    <w:r>
      <w:rPr>
        <w:rFonts w:ascii="Arial" w:hAnsi="Arial" w:cs="Arial"/>
        <w:sz w:val="18"/>
      </w:rPr>
      <w:tab/>
    </w:r>
    <w:r>
      <w:rPr>
        <w:rFonts w:ascii="Arial" w:hAnsi="Arial" w:cs="Arial"/>
        <w:sz w:val="18"/>
      </w:rPr>
      <w:tab/>
    </w:r>
  </w:p>
  <w:p w:rsidR="007901D7" w:rsidRPr="00DC2527" w:rsidRDefault="007901D7">
    <w:pPr>
      <w:pStyle w:val="a5"/>
      <w:ind w:right="360"/>
      <w:rPr>
        <w:rFonts w:ascii="Arial" w:hAnsi="Arial" w:cs="Arial"/>
        <w:sz w:val="18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A71C70A4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61F059E"/>
    <w:multiLevelType w:val="hybridMultilevel"/>
    <w:tmpl w:val="FB58E4B8"/>
    <w:lvl w:ilvl="0" w:tplc="04190001">
      <w:start w:val="1"/>
      <w:numFmt w:val="bullet"/>
      <w:lvlText w:val=""/>
      <w:lvlJc w:val="left"/>
      <w:pPr>
        <w:tabs>
          <w:tab w:val="num" w:pos="1094"/>
        </w:tabs>
        <w:ind w:left="10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14"/>
        </w:tabs>
        <w:ind w:left="18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34"/>
        </w:tabs>
        <w:ind w:left="25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54"/>
        </w:tabs>
        <w:ind w:left="32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74"/>
        </w:tabs>
        <w:ind w:left="39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94"/>
        </w:tabs>
        <w:ind w:left="46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14"/>
        </w:tabs>
        <w:ind w:left="54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34"/>
        </w:tabs>
        <w:ind w:left="61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54"/>
        </w:tabs>
        <w:ind w:left="6854" w:hanging="360"/>
      </w:pPr>
      <w:rPr>
        <w:rFonts w:ascii="Wingdings" w:hAnsi="Wingdings" w:hint="default"/>
      </w:rPr>
    </w:lvl>
  </w:abstractNum>
  <w:abstractNum w:abstractNumId="3">
    <w:nsid w:val="0BDD4EA3"/>
    <w:multiLevelType w:val="hybridMultilevel"/>
    <w:tmpl w:val="8B0E1852"/>
    <w:lvl w:ilvl="0" w:tplc="B42C87C8">
      <w:start w:val="1"/>
      <w:numFmt w:val="decimal"/>
      <w:lvlText w:val="%1."/>
      <w:lvlJc w:val="left"/>
      <w:pPr>
        <w:ind w:left="135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>
    <w:nsid w:val="0C636A22"/>
    <w:multiLevelType w:val="hybridMultilevel"/>
    <w:tmpl w:val="BEECE748"/>
    <w:lvl w:ilvl="0" w:tplc="B664B066">
      <w:start w:val="1"/>
      <w:numFmt w:val="decimal"/>
      <w:pStyle w:val="a"/>
      <w:suff w:val="space"/>
      <w:lvlText w:val="%1."/>
      <w:lvlJc w:val="left"/>
      <w:pPr>
        <w:ind w:left="-147" w:firstLine="567"/>
      </w:pPr>
      <w:rPr>
        <w:rFonts w:hint="default"/>
        <w:b/>
      </w:rPr>
    </w:lvl>
    <w:lvl w:ilvl="1" w:tplc="68D4FA60">
      <w:start w:val="1"/>
      <w:numFmt w:val="bullet"/>
      <w:pStyle w:val="a0"/>
      <w:suff w:val="space"/>
      <w:lvlText w:val="-"/>
      <w:lvlJc w:val="left"/>
      <w:pPr>
        <w:ind w:left="750" w:hanging="183"/>
      </w:pPr>
      <w:rPr>
        <w:rFonts w:ascii="Times New Roman" w:hAnsi="Times New Roman" w:cs="Times New Roman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">
    <w:nsid w:val="14856967"/>
    <w:multiLevelType w:val="hybridMultilevel"/>
    <w:tmpl w:val="204ED8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F226D3B"/>
    <w:multiLevelType w:val="hybridMultilevel"/>
    <w:tmpl w:val="90A44844"/>
    <w:lvl w:ilvl="0" w:tplc="FF3A10F2">
      <w:start w:val="1"/>
      <w:numFmt w:val="bullet"/>
      <w:pStyle w:val="-2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7">
    <w:nsid w:val="2F6C7153"/>
    <w:multiLevelType w:val="hybridMultilevel"/>
    <w:tmpl w:val="F2BEED98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BE00DF4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6D70813"/>
    <w:multiLevelType w:val="hybridMultilevel"/>
    <w:tmpl w:val="756ABD76"/>
    <w:lvl w:ilvl="0" w:tplc="52E2159C">
      <w:start w:val="1"/>
      <w:numFmt w:val="decimal"/>
      <w:lvlText w:val="%1)"/>
      <w:lvlJc w:val="left"/>
      <w:pPr>
        <w:ind w:left="14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8" w:hanging="360"/>
      </w:pPr>
    </w:lvl>
    <w:lvl w:ilvl="2" w:tplc="0419001B" w:tentative="1">
      <w:start w:val="1"/>
      <w:numFmt w:val="lowerRoman"/>
      <w:lvlText w:val="%3."/>
      <w:lvlJc w:val="right"/>
      <w:pPr>
        <w:ind w:left="2848" w:hanging="180"/>
      </w:pPr>
    </w:lvl>
    <w:lvl w:ilvl="3" w:tplc="0419000F" w:tentative="1">
      <w:start w:val="1"/>
      <w:numFmt w:val="decimal"/>
      <w:lvlText w:val="%4."/>
      <w:lvlJc w:val="left"/>
      <w:pPr>
        <w:ind w:left="3568" w:hanging="360"/>
      </w:pPr>
    </w:lvl>
    <w:lvl w:ilvl="4" w:tplc="04190019" w:tentative="1">
      <w:start w:val="1"/>
      <w:numFmt w:val="lowerLetter"/>
      <w:lvlText w:val="%5."/>
      <w:lvlJc w:val="left"/>
      <w:pPr>
        <w:ind w:left="4288" w:hanging="360"/>
      </w:pPr>
    </w:lvl>
    <w:lvl w:ilvl="5" w:tplc="0419001B" w:tentative="1">
      <w:start w:val="1"/>
      <w:numFmt w:val="lowerRoman"/>
      <w:lvlText w:val="%6."/>
      <w:lvlJc w:val="right"/>
      <w:pPr>
        <w:ind w:left="5008" w:hanging="180"/>
      </w:pPr>
    </w:lvl>
    <w:lvl w:ilvl="6" w:tplc="0419000F" w:tentative="1">
      <w:start w:val="1"/>
      <w:numFmt w:val="decimal"/>
      <w:lvlText w:val="%7."/>
      <w:lvlJc w:val="left"/>
      <w:pPr>
        <w:ind w:left="5728" w:hanging="360"/>
      </w:pPr>
    </w:lvl>
    <w:lvl w:ilvl="7" w:tplc="04190019" w:tentative="1">
      <w:start w:val="1"/>
      <w:numFmt w:val="lowerLetter"/>
      <w:lvlText w:val="%8."/>
      <w:lvlJc w:val="left"/>
      <w:pPr>
        <w:ind w:left="6448" w:hanging="360"/>
      </w:pPr>
    </w:lvl>
    <w:lvl w:ilvl="8" w:tplc="0419001B" w:tentative="1">
      <w:start w:val="1"/>
      <w:numFmt w:val="lowerRoman"/>
      <w:lvlText w:val="%9."/>
      <w:lvlJc w:val="right"/>
      <w:pPr>
        <w:ind w:left="7168" w:hanging="180"/>
      </w:pPr>
    </w:lvl>
  </w:abstractNum>
  <w:abstractNum w:abstractNumId="9">
    <w:nsid w:val="3E4D5B57"/>
    <w:multiLevelType w:val="hybridMultilevel"/>
    <w:tmpl w:val="7E98F99E"/>
    <w:lvl w:ilvl="0" w:tplc="C4C2FA00">
      <w:start w:val="1"/>
      <w:numFmt w:val="decimal"/>
      <w:lvlText w:val="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5B27A93"/>
    <w:multiLevelType w:val="hybridMultilevel"/>
    <w:tmpl w:val="6DA498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5F17A85"/>
    <w:multiLevelType w:val="multilevel"/>
    <w:tmpl w:val="07A80378"/>
    <w:lvl w:ilvl="0">
      <w:start w:val="2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40"/>
        </w:tabs>
        <w:ind w:left="11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560"/>
        </w:tabs>
        <w:ind w:left="15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340"/>
        </w:tabs>
        <w:ind w:left="23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760"/>
        </w:tabs>
        <w:ind w:left="27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3540"/>
        </w:tabs>
        <w:ind w:left="35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740"/>
        </w:tabs>
        <w:ind w:left="47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5520"/>
        </w:tabs>
        <w:ind w:left="5520" w:hanging="2160"/>
      </w:pPr>
      <w:rPr>
        <w:rFonts w:hint="default"/>
      </w:rPr>
    </w:lvl>
  </w:abstractNum>
  <w:abstractNum w:abstractNumId="12">
    <w:nsid w:val="4822154E"/>
    <w:multiLevelType w:val="singleLevel"/>
    <w:tmpl w:val="B40E1A2C"/>
    <w:lvl w:ilvl="0">
      <w:start w:val="1"/>
      <w:numFmt w:val="bullet"/>
      <w:lvlText w:val="-"/>
      <w:lvlJc w:val="left"/>
      <w:pPr>
        <w:tabs>
          <w:tab w:val="num" w:pos="408"/>
        </w:tabs>
        <w:ind w:left="408" w:hanging="408"/>
      </w:pPr>
      <w:rPr>
        <w:rFonts w:ascii="Times New Roman" w:hAnsi="Times New Roman" w:cs="Times New Roman" w:hint="default"/>
      </w:rPr>
    </w:lvl>
  </w:abstractNum>
  <w:abstractNum w:abstractNumId="13">
    <w:nsid w:val="50324675"/>
    <w:multiLevelType w:val="hybridMultilevel"/>
    <w:tmpl w:val="F18C4150"/>
    <w:lvl w:ilvl="0" w:tplc="04190001">
      <w:start w:val="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54864F00"/>
    <w:multiLevelType w:val="singleLevel"/>
    <w:tmpl w:val="3C0E6D12"/>
    <w:lvl w:ilvl="0">
      <w:start w:val="2"/>
      <w:numFmt w:val="decimal"/>
      <w:lvlText w:val="%1."/>
      <w:legacy w:legacy="1" w:legacySpace="0" w:legacyIndent="236"/>
      <w:lvlJc w:val="left"/>
      <w:pPr>
        <w:ind w:left="0" w:firstLine="0"/>
      </w:pPr>
      <w:rPr>
        <w:rFonts w:ascii="Times New Roman" w:hAnsi="Times New Roman" w:cs="Times New Roman" w:hint="default"/>
      </w:rPr>
    </w:lvl>
  </w:abstractNum>
  <w:abstractNum w:abstractNumId="15">
    <w:nsid w:val="56316789"/>
    <w:multiLevelType w:val="hybridMultilevel"/>
    <w:tmpl w:val="4314C7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5A0D72BE"/>
    <w:multiLevelType w:val="hybridMultilevel"/>
    <w:tmpl w:val="76262B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8B43AA"/>
    <w:multiLevelType w:val="hybridMultilevel"/>
    <w:tmpl w:val="4D5C195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AF36CE8"/>
    <w:multiLevelType w:val="hybridMultilevel"/>
    <w:tmpl w:val="BB02F35E"/>
    <w:lvl w:ilvl="0" w:tplc="1BE6CA1A">
      <w:start w:val="1"/>
      <w:numFmt w:val="decimal"/>
      <w:lvlText w:val="%1)"/>
      <w:lvlJc w:val="left"/>
      <w:pPr>
        <w:ind w:left="140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28" w:hanging="360"/>
      </w:pPr>
    </w:lvl>
    <w:lvl w:ilvl="2" w:tplc="0419001B" w:tentative="1">
      <w:start w:val="1"/>
      <w:numFmt w:val="lowerRoman"/>
      <w:lvlText w:val="%3."/>
      <w:lvlJc w:val="right"/>
      <w:pPr>
        <w:ind w:left="2848" w:hanging="180"/>
      </w:pPr>
    </w:lvl>
    <w:lvl w:ilvl="3" w:tplc="0419000F" w:tentative="1">
      <w:start w:val="1"/>
      <w:numFmt w:val="decimal"/>
      <w:lvlText w:val="%4."/>
      <w:lvlJc w:val="left"/>
      <w:pPr>
        <w:ind w:left="3568" w:hanging="360"/>
      </w:pPr>
    </w:lvl>
    <w:lvl w:ilvl="4" w:tplc="04190019" w:tentative="1">
      <w:start w:val="1"/>
      <w:numFmt w:val="lowerLetter"/>
      <w:lvlText w:val="%5."/>
      <w:lvlJc w:val="left"/>
      <w:pPr>
        <w:ind w:left="4288" w:hanging="360"/>
      </w:pPr>
    </w:lvl>
    <w:lvl w:ilvl="5" w:tplc="0419001B" w:tentative="1">
      <w:start w:val="1"/>
      <w:numFmt w:val="lowerRoman"/>
      <w:lvlText w:val="%6."/>
      <w:lvlJc w:val="right"/>
      <w:pPr>
        <w:ind w:left="5008" w:hanging="180"/>
      </w:pPr>
    </w:lvl>
    <w:lvl w:ilvl="6" w:tplc="0419000F" w:tentative="1">
      <w:start w:val="1"/>
      <w:numFmt w:val="decimal"/>
      <w:lvlText w:val="%7."/>
      <w:lvlJc w:val="left"/>
      <w:pPr>
        <w:ind w:left="5728" w:hanging="360"/>
      </w:pPr>
    </w:lvl>
    <w:lvl w:ilvl="7" w:tplc="04190019" w:tentative="1">
      <w:start w:val="1"/>
      <w:numFmt w:val="lowerLetter"/>
      <w:lvlText w:val="%8."/>
      <w:lvlJc w:val="left"/>
      <w:pPr>
        <w:ind w:left="6448" w:hanging="360"/>
      </w:pPr>
    </w:lvl>
    <w:lvl w:ilvl="8" w:tplc="0419001B" w:tentative="1">
      <w:start w:val="1"/>
      <w:numFmt w:val="lowerRoman"/>
      <w:lvlText w:val="%9."/>
      <w:lvlJc w:val="right"/>
      <w:pPr>
        <w:ind w:left="7168" w:hanging="180"/>
      </w:pPr>
    </w:lvl>
  </w:abstractNum>
  <w:abstractNum w:abstractNumId="19">
    <w:nsid w:val="603646D9"/>
    <w:multiLevelType w:val="hybridMultilevel"/>
    <w:tmpl w:val="3E12BCC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62B03CC9"/>
    <w:multiLevelType w:val="hybridMultilevel"/>
    <w:tmpl w:val="D21893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AA87D62"/>
    <w:multiLevelType w:val="hybridMultilevel"/>
    <w:tmpl w:val="CADAB684"/>
    <w:lvl w:ilvl="0" w:tplc="39E08FFA">
      <w:start w:val="5"/>
      <w:numFmt w:val="bullet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tabs>
          <w:tab w:val="num" w:pos="2120"/>
        </w:tabs>
        <w:ind w:left="21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40"/>
        </w:tabs>
        <w:ind w:left="28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60"/>
        </w:tabs>
        <w:ind w:left="35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80"/>
        </w:tabs>
        <w:ind w:left="42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00"/>
        </w:tabs>
        <w:ind w:left="50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20"/>
        </w:tabs>
        <w:ind w:left="57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40"/>
        </w:tabs>
        <w:ind w:left="64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60"/>
        </w:tabs>
        <w:ind w:left="7160" w:hanging="360"/>
      </w:pPr>
      <w:rPr>
        <w:rFonts w:ascii="Wingdings" w:hAnsi="Wingdings" w:hint="default"/>
      </w:rPr>
    </w:lvl>
  </w:abstractNum>
  <w:abstractNum w:abstractNumId="22">
    <w:nsid w:val="708D2B5A"/>
    <w:multiLevelType w:val="hybridMultilevel"/>
    <w:tmpl w:val="BB30C3EE"/>
    <w:lvl w:ilvl="0" w:tplc="5CA245D0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12"/>
    <w:lvlOverride w:ilvl="0"/>
  </w:num>
  <w:num w:numId="2">
    <w:abstractNumId w:val="0"/>
  </w:num>
  <w:num w:numId="3">
    <w:abstractNumId w:val="7"/>
  </w:num>
  <w:num w:numId="4">
    <w:abstractNumId w:val="2"/>
  </w:num>
  <w:num w:numId="5">
    <w:abstractNumId w:val="13"/>
  </w:num>
  <w:num w:numId="6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8"/>
  </w:num>
  <w:num w:numId="8">
    <w:abstractNumId w:val="8"/>
  </w:num>
  <w:num w:numId="9">
    <w:abstractNumId w:val="6"/>
  </w:num>
  <w:num w:numId="10">
    <w:abstractNumId w:val="17"/>
  </w:num>
  <w:num w:numId="11">
    <w:abstractNumId w:val="5"/>
  </w:num>
  <w:num w:numId="12">
    <w:abstractNumId w:val="19"/>
  </w:num>
  <w:num w:numId="13">
    <w:abstractNumId w:val="15"/>
  </w:num>
  <w:num w:numId="14">
    <w:abstractNumId w:val="14"/>
    <w:lvlOverride w:ilvl="0">
      <w:startOverride w:val="2"/>
    </w:lvlOverride>
  </w:num>
  <w:num w:numId="15">
    <w:abstractNumId w:val="20"/>
  </w:num>
  <w:num w:numId="16">
    <w:abstractNumId w:val="22"/>
  </w:num>
  <w:num w:numId="17">
    <w:abstractNumId w:val="3"/>
  </w:num>
  <w:num w:numId="18">
    <w:abstractNumId w:val="4"/>
  </w:num>
  <w:num w:numId="19">
    <w:abstractNumId w:val="21"/>
  </w:num>
  <w:num w:numId="20">
    <w:abstractNumId w:val="11"/>
  </w:num>
  <w:num w:numId="21">
    <w:abstractNumId w:val="4"/>
    <w:lvlOverride w:ilvl="0">
      <w:startOverride w:val="1"/>
    </w:lvlOverride>
  </w:num>
  <w:num w:numId="22">
    <w:abstractNumId w:val="4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10"/>
  </w:num>
  <w:num w:numId="25">
    <w:abstractNumId w:val="16"/>
  </w:num>
  <w:num w:numId="26">
    <w:abstractNumId w:val="9"/>
  </w:num>
  <w:num w:numId="2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isplayBackgroundShape/>
  <w:proofState w:grammar="clean"/>
  <w:stylePaneFormatFilter w:val="3F01"/>
  <w:defaultTabStop w:val="708"/>
  <w:drawingGridHorizontalSpacing w:val="100"/>
  <w:displayHorizontalDrawingGridEvery w:val="2"/>
  <w:displayVerticalDrawingGridEvery w:val="2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/>
  <w:rsids>
    <w:rsidRoot w:val="00EA479D"/>
    <w:rsid w:val="00000EFA"/>
    <w:rsid w:val="000018C5"/>
    <w:rsid w:val="00001A4D"/>
    <w:rsid w:val="00004708"/>
    <w:rsid w:val="00004C46"/>
    <w:rsid w:val="0000556A"/>
    <w:rsid w:val="00005B00"/>
    <w:rsid w:val="00006B3C"/>
    <w:rsid w:val="000110C5"/>
    <w:rsid w:val="00011B0D"/>
    <w:rsid w:val="00011E27"/>
    <w:rsid w:val="00014D4C"/>
    <w:rsid w:val="00015A28"/>
    <w:rsid w:val="00017833"/>
    <w:rsid w:val="0002051E"/>
    <w:rsid w:val="000223F6"/>
    <w:rsid w:val="000227AB"/>
    <w:rsid w:val="000238C9"/>
    <w:rsid w:val="00024FFE"/>
    <w:rsid w:val="000258C5"/>
    <w:rsid w:val="000306A8"/>
    <w:rsid w:val="00030E4E"/>
    <w:rsid w:val="0003167F"/>
    <w:rsid w:val="000316DB"/>
    <w:rsid w:val="00032D26"/>
    <w:rsid w:val="00035048"/>
    <w:rsid w:val="00036C4E"/>
    <w:rsid w:val="000401ED"/>
    <w:rsid w:val="00041851"/>
    <w:rsid w:val="0004454F"/>
    <w:rsid w:val="000449DA"/>
    <w:rsid w:val="00045904"/>
    <w:rsid w:val="00046E3E"/>
    <w:rsid w:val="0005021A"/>
    <w:rsid w:val="0005194C"/>
    <w:rsid w:val="00051C44"/>
    <w:rsid w:val="00054498"/>
    <w:rsid w:val="00054C56"/>
    <w:rsid w:val="000557D8"/>
    <w:rsid w:val="00060617"/>
    <w:rsid w:val="000607B3"/>
    <w:rsid w:val="00060ACB"/>
    <w:rsid w:val="00061ACE"/>
    <w:rsid w:val="00062C03"/>
    <w:rsid w:val="00062E7C"/>
    <w:rsid w:val="000658DD"/>
    <w:rsid w:val="00066305"/>
    <w:rsid w:val="00070ADA"/>
    <w:rsid w:val="00071500"/>
    <w:rsid w:val="00071DB5"/>
    <w:rsid w:val="00074108"/>
    <w:rsid w:val="00075F24"/>
    <w:rsid w:val="000771B1"/>
    <w:rsid w:val="000775A0"/>
    <w:rsid w:val="00077657"/>
    <w:rsid w:val="000817EF"/>
    <w:rsid w:val="00083161"/>
    <w:rsid w:val="000834E5"/>
    <w:rsid w:val="00086089"/>
    <w:rsid w:val="000864EA"/>
    <w:rsid w:val="000866A1"/>
    <w:rsid w:val="00086DFC"/>
    <w:rsid w:val="00087E77"/>
    <w:rsid w:val="00091C34"/>
    <w:rsid w:val="00091F8B"/>
    <w:rsid w:val="000934D3"/>
    <w:rsid w:val="00094B5E"/>
    <w:rsid w:val="000955E0"/>
    <w:rsid w:val="00096EF1"/>
    <w:rsid w:val="000979F1"/>
    <w:rsid w:val="000A0A65"/>
    <w:rsid w:val="000A0BD4"/>
    <w:rsid w:val="000A1381"/>
    <w:rsid w:val="000A18C2"/>
    <w:rsid w:val="000A2AB4"/>
    <w:rsid w:val="000A314B"/>
    <w:rsid w:val="000A4C5D"/>
    <w:rsid w:val="000A53B8"/>
    <w:rsid w:val="000A5FAB"/>
    <w:rsid w:val="000A68C8"/>
    <w:rsid w:val="000A70BC"/>
    <w:rsid w:val="000A7161"/>
    <w:rsid w:val="000A7209"/>
    <w:rsid w:val="000A776E"/>
    <w:rsid w:val="000A7E67"/>
    <w:rsid w:val="000B00F6"/>
    <w:rsid w:val="000B055F"/>
    <w:rsid w:val="000B0FE6"/>
    <w:rsid w:val="000B1C10"/>
    <w:rsid w:val="000B2DC0"/>
    <w:rsid w:val="000B7643"/>
    <w:rsid w:val="000C0BC6"/>
    <w:rsid w:val="000C1353"/>
    <w:rsid w:val="000C16F7"/>
    <w:rsid w:val="000C1EBE"/>
    <w:rsid w:val="000C3D7C"/>
    <w:rsid w:val="000C7280"/>
    <w:rsid w:val="000C73AF"/>
    <w:rsid w:val="000C781E"/>
    <w:rsid w:val="000D0869"/>
    <w:rsid w:val="000D51ED"/>
    <w:rsid w:val="000E0622"/>
    <w:rsid w:val="000E0A57"/>
    <w:rsid w:val="000E1822"/>
    <w:rsid w:val="000E2B3B"/>
    <w:rsid w:val="000E39D8"/>
    <w:rsid w:val="000E4C03"/>
    <w:rsid w:val="000E4F8B"/>
    <w:rsid w:val="000E55BF"/>
    <w:rsid w:val="000F05AC"/>
    <w:rsid w:val="000F16FA"/>
    <w:rsid w:val="000F2B07"/>
    <w:rsid w:val="000F329D"/>
    <w:rsid w:val="000F3665"/>
    <w:rsid w:val="000F516D"/>
    <w:rsid w:val="000F746C"/>
    <w:rsid w:val="00100C46"/>
    <w:rsid w:val="001012E6"/>
    <w:rsid w:val="00101A95"/>
    <w:rsid w:val="00103763"/>
    <w:rsid w:val="0010599F"/>
    <w:rsid w:val="00110765"/>
    <w:rsid w:val="00112C24"/>
    <w:rsid w:val="0011452E"/>
    <w:rsid w:val="00114E3A"/>
    <w:rsid w:val="00114F37"/>
    <w:rsid w:val="00115B92"/>
    <w:rsid w:val="0011675E"/>
    <w:rsid w:val="001175A1"/>
    <w:rsid w:val="00122070"/>
    <w:rsid w:val="00123A44"/>
    <w:rsid w:val="00124F14"/>
    <w:rsid w:val="001273D6"/>
    <w:rsid w:val="00131D51"/>
    <w:rsid w:val="00133EC0"/>
    <w:rsid w:val="0014069A"/>
    <w:rsid w:val="00141237"/>
    <w:rsid w:val="0014187D"/>
    <w:rsid w:val="0014195D"/>
    <w:rsid w:val="00143196"/>
    <w:rsid w:val="00143427"/>
    <w:rsid w:val="00143EE2"/>
    <w:rsid w:val="001458BD"/>
    <w:rsid w:val="0014619A"/>
    <w:rsid w:val="001469A5"/>
    <w:rsid w:val="00146FDD"/>
    <w:rsid w:val="00147306"/>
    <w:rsid w:val="00150C36"/>
    <w:rsid w:val="00150C72"/>
    <w:rsid w:val="001510AD"/>
    <w:rsid w:val="00151CDC"/>
    <w:rsid w:val="00151E80"/>
    <w:rsid w:val="0015355C"/>
    <w:rsid w:val="001536A2"/>
    <w:rsid w:val="0015594D"/>
    <w:rsid w:val="0016121C"/>
    <w:rsid w:val="0016217B"/>
    <w:rsid w:val="0016454F"/>
    <w:rsid w:val="0016651E"/>
    <w:rsid w:val="00167965"/>
    <w:rsid w:val="001730B6"/>
    <w:rsid w:val="00174FCF"/>
    <w:rsid w:val="00175036"/>
    <w:rsid w:val="001770CC"/>
    <w:rsid w:val="00177B7F"/>
    <w:rsid w:val="0018027A"/>
    <w:rsid w:val="00180B5D"/>
    <w:rsid w:val="001820BD"/>
    <w:rsid w:val="0018236E"/>
    <w:rsid w:val="0018252C"/>
    <w:rsid w:val="001836A6"/>
    <w:rsid w:val="001840E6"/>
    <w:rsid w:val="00184F89"/>
    <w:rsid w:val="00185F44"/>
    <w:rsid w:val="0018691E"/>
    <w:rsid w:val="00186F77"/>
    <w:rsid w:val="00191556"/>
    <w:rsid w:val="001917FB"/>
    <w:rsid w:val="0019192E"/>
    <w:rsid w:val="0019474D"/>
    <w:rsid w:val="00195D52"/>
    <w:rsid w:val="00196AD5"/>
    <w:rsid w:val="00197C62"/>
    <w:rsid w:val="00197E53"/>
    <w:rsid w:val="001A097A"/>
    <w:rsid w:val="001A233F"/>
    <w:rsid w:val="001B11FE"/>
    <w:rsid w:val="001B33FD"/>
    <w:rsid w:val="001B3C72"/>
    <w:rsid w:val="001B5BD5"/>
    <w:rsid w:val="001B5D37"/>
    <w:rsid w:val="001B5FDF"/>
    <w:rsid w:val="001C2950"/>
    <w:rsid w:val="001C4881"/>
    <w:rsid w:val="001C4AAD"/>
    <w:rsid w:val="001C4E25"/>
    <w:rsid w:val="001D31A1"/>
    <w:rsid w:val="001D4412"/>
    <w:rsid w:val="001D4715"/>
    <w:rsid w:val="001D4BDE"/>
    <w:rsid w:val="001D507A"/>
    <w:rsid w:val="001D62BF"/>
    <w:rsid w:val="001D6C97"/>
    <w:rsid w:val="001E000E"/>
    <w:rsid w:val="001E0862"/>
    <w:rsid w:val="001E2502"/>
    <w:rsid w:val="001E2C10"/>
    <w:rsid w:val="001E36DF"/>
    <w:rsid w:val="001E435A"/>
    <w:rsid w:val="001E49D0"/>
    <w:rsid w:val="001E5744"/>
    <w:rsid w:val="001E58D0"/>
    <w:rsid w:val="001E7CD2"/>
    <w:rsid w:val="001F14BC"/>
    <w:rsid w:val="001F5070"/>
    <w:rsid w:val="001F555A"/>
    <w:rsid w:val="001F5A0B"/>
    <w:rsid w:val="001F5D9C"/>
    <w:rsid w:val="001F7C92"/>
    <w:rsid w:val="0020072C"/>
    <w:rsid w:val="0020097C"/>
    <w:rsid w:val="00200E71"/>
    <w:rsid w:val="00201E84"/>
    <w:rsid w:val="00204BB3"/>
    <w:rsid w:val="00205396"/>
    <w:rsid w:val="0020556F"/>
    <w:rsid w:val="00212BD6"/>
    <w:rsid w:val="00212CFC"/>
    <w:rsid w:val="00213CCF"/>
    <w:rsid w:val="002156C3"/>
    <w:rsid w:val="00216F22"/>
    <w:rsid w:val="00220691"/>
    <w:rsid w:val="002216EA"/>
    <w:rsid w:val="002221C3"/>
    <w:rsid w:val="0022241C"/>
    <w:rsid w:val="002232F9"/>
    <w:rsid w:val="00223467"/>
    <w:rsid w:val="00223DA6"/>
    <w:rsid w:val="00224849"/>
    <w:rsid w:val="00226DD8"/>
    <w:rsid w:val="00227B3F"/>
    <w:rsid w:val="002301A7"/>
    <w:rsid w:val="00230743"/>
    <w:rsid w:val="00232CED"/>
    <w:rsid w:val="002335C7"/>
    <w:rsid w:val="00234897"/>
    <w:rsid w:val="00235EEA"/>
    <w:rsid w:val="002365D1"/>
    <w:rsid w:val="002404EF"/>
    <w:rsid w:val="00241A3E"/>
    <w:rsid w:val="00241B65"/>
    <w:rsid w:val="002427AB"/>
    <w:rsid w:val="002449DA"/>
    <w:rsid w:val="00244E32"/>
    <w:rsid w:val="00246834"/>
    <w:rsid w:val="00246910"/>
    <w:rsid w:val="002503EE"/>
    <w:rsid w:val="00250BA3"/>
    <w:rsid w:val="00252AFB"/>
    <w:rsid w:val="002546D4"/>
    <w:rsid w:val="00255488"/>
    <w:rsid w:val="00255761"/>
    <w:rsid w:val="002565D7"/>
    <w:rsid w:val="00257617"/>
    <w:rsid w:val="00260418"/>
    <w:rsid w:val="00260C34"/>
    <w:rsid w:val="00260DEA"/>
    <w:rsid w:val="002637A9"/>
    <w:rsid w:val="00264972"/>
    <w:rsid w:val="00264C54"/>
    <w:rsid w:val="00265662"/>
    <w:rsid w:val="00265A0A"/>
    <w:rsid w:val="00265ED0"/>
    <w:rsid w:val="00266C13"/>
    <w:rsid w:val="00267118"/>
    <w:rsid w:val="00272134"/>
    <w:rsid w:val="00272EE7"/>
    <w:rsid w:val="00272F30"/>
    <w:rsid w:val="0027450C"/>
    <w:rsid w:val="00275140"/>
    <w:rsid w:val="00277C35"/>
    <w:rsid w:val="00280BBF"/>
    <w:rsid w:val="002811B7"/>
    <w:rsid w:val="002814AE"/>
    <w:rsid w:val="002818D1"/>
    <w:rsid w:val="00281B00"/>
    <w:rsid w:val="00283474"/>
    <w:rsid w:val="00285218"/>
    <w:rsid w:val="0028548A"/>
    <w:rsid w:val="00285E48"/>
    <w:rsid w:val="00291226"/>
    <w:rsid w:val="00293BFE"/>
    <w:rsid w:val="0029415A"/>
    <w:rsid w:val="002951FC"/>
    <w:rsid w:val="0029574D"/>
    <w:rsid w:val="002959CD"/>
    <w:rsid w:val="002964F7"/>
    <w:rsid w:val="0029668A"/>
    <w:rsid w:val="0029786C"/>
    <w:rsid w:val="002A19C2"/>
    <w:rsid w:val="002A1B88"/>
    <w:rsid w:val="002A1FDD"/>
    <w:rsid w:val="002A2116"/>
    <w:rsid w:val="002A31B6"/>
    <w:rsid w:val="002A3D0E"/>
    <w:rsid w:val="002A3EC8"/>
    <w:rsid w:val="002A46B1"/>
    <w:rsid w:val="002A759E"/>
    <w:rsid w:val="002A782D"/>
    <w:rsid w:val="002B016D"/>
    <w:rsid w:val="002B2F5F"/>
    <w:rsid w:val="002B3765"/>
    <w:rsid w:val="002B38F8"/>
    <w:rsid w:val="002B3B69"/>
    <w:rsid w:val="002B3B94"/>
    <w:rsid w:val="002B3EF3"/>
    <w:rsid w:val="002B53ED"/>
    <w:rsid w:val="002B5904"/>
    <w:rsid w:val="002B62F4"/>
    <w:rsid w:val="002B6B5A"/>
    <w:rsid w:val="002B6FAB"/>
    <w:rsid w:val="002C54C9"/>
    <w:rsid w:val="002C5B53"/>
    <w:rsid w:val="002D2829"/>
    <w:rsid w:val="002D28A4"/>
    <w:rsid w:val="002D3DDF"/>
    <w:rsid w:val="002D57C8"/>
    <w:rsid w:val="002D6033"/>
    <w:rsid w:val="002D6DEE"/>
    <w:rsid w:val="002E0407"/>
    <w:rsid w:val="002E2318"/>
    <w:rsid w:val="002E4546"/>
    <w:rsid w:val="002E4991"/>
    <w:rsid w:val="002E53B3"/>
    <w:rsid w:val="002E57F5"/>
    <w:rsid w:val="002E623A"/>
    <w:rsid w:val="002E6C26"/>
    <w:rsid w:val="002E707F"/>
    <w:rsid w:val="002F0BF2"/>
    <w:rsid w:val="002F35D7"/>
    <w:rsid w:val="002F3DD4"/>
    <w:rsid w:val="002F54ED"/>
    <w:rsid w:val="002F563C"/>
    <w:rsid w:val="002F5887"/>
    <w:rsid w:val="002F6180"/>
    <w:rsid w:val="002F73DC"/>
    <w:rsid w:val="003001C6"/>
    <w:rsid w:val="00301F1D"/>
    <w:rsid w:val="00302C03"/>
    <w:rsid w:val="0030318A"/>
    <w:rsid w:val="003042D1"/>
    <w:rsid w:val="00304383"/>
    <w:rsid w:val="00305F23"/>
    <w:rsid w:val="00306175"/>
    <w:rsid w:val="0030706E"/>
    <w:rsid w:val="0030779E"/>
    <w:rsid w:val="00310582"/>
    <w:rsid w:val="00312713"/>
    <w:rsid w:val="00312A48"/>
    <w:rsid w:val="00314DE7"/>
    <w:rsid w:val="00315003"/>
    <w:rsid w:val="00315943"/>
    <w:rsid w:val="00315FCE"/>
    <w:rsid w:val="00316166"/>
    <w:rsid w:val="00322094"/>
    <w:rsid w:val="0032299E"/>
    <w:rsid w:val="00323791"/>
    <w:rsid w:val="003254C5"/>
    <w:rsid w:val="00326031"/>
    <w:rsid w:val="00326CB6"/>
    <w:rsid w:val="00327917"/>
    <w:rsid w:val="00331D74"/>
    <w:rsid w:val="00336B08"/>
    <w:rsid w:val="00336F66"/>
    <w:rsid w:val="00337A9E"/>
    <w:rsid w:val="00340459"/>
    <w:rsid w:val="00344999"/>
    <w:rsid w:val="00344A37"/>
    <w:rsid w:val="0034568C"/>
    <w:rsid w:val="00345956"/>
    <w:rsid w:val="00346577"/>
    <w:rsid w:val="00346C75"/>
    <w:rsid w:val="00350073"/>
    <w:rsid w:val="00350379"/>
    <w:rsid w:val="003504CD"/>
    <w:rsid w:val="00350FBF"/>
    <w:rsid w:val="00351B56"/>
    <w:rsid w:val="003520D1"/>
    <w:rsid w:val="00353148"/>
    <w:rsid w:val="00353783"/>
    <w:rsid w:val="003643EC"/>
    <w:rsid w:val="0036544E"/>
    <w:rsid w:val="00367642"/>
    <w:rsid w:val="0037496A"/>
    <w:rsid w:val="003779D6"/>
    <w:rsid w:val="003810EB"/>
    <w:rsid w:val="00381EE3"/>
    <w:rsid w:val="00382C14"/>
    <w:rsid w:val="00384888"/>
    <w:rsid w:val="0038621B"/>
    <w:rsid w:val="00386565"/>
    <w:rsid w:val="00386D1A"/>
    <w:rsid w:val="0039073A"/>
    <w:rsid w:val="00392EC6"/>
    <w:rsid w:val="0039515C"/>
    <w:rsid w:val="0039542C"/>
    <w:rsid w:val="003976E1"/>
    <w:rsid w:val="00397BED"/>
    <w:rsid w:val="003A0DBE"/>
    <w:rsid w:val="003A2068"/>
    <w:rsid w:val="003A2C58"/>
    <w:rsid w:val="003A2FB9"/>
    <w:rsid w:val="003A334C"/>
    <w:rsid w:val="003A4DE7"/>
    <w:rsid w:val="003A75F5"/>
    <w:rsid w:val="003B0DDA"/>
    <w:rsid w:val="003B255D"/>
    <w:rsid w:val="003B2AEE"/>
    <w:rsid w:val="003B2F9D"/>
    <w:rsid w:val="003B56D4"/>
    <w:rsid w:val="003B6F5D"/>
    <w:rsid w:val="003B753F"/>
    <w:rsid w:val="003C09AE"/>
    <w:rsid w:val="003C1FA8"/>
    <w:rsid w:val="003C3A90"/>
    <w:rsid w:val="003C7253"/>
    <w:rsid w:val="003D04CE"/>
    <w:rsid w:val="003D18EE"/>
    <w:rsid w:val="003D1CE7"/>
    <w:rsid w:val="003D2125"/>
    <w:rsid w:val="003D2ADF"/>
    <w:rsid w:val="003D3AED"/>
    <w:rsid w:val="003D3FB7"/>
    <w:rsid w:val="003D4477"/>
    <w:rsid w:val="003D52F0"/>
    <w:rsid w:val="003E0520"/>
    <w:rsid w:val="003E112F"/>
    <w:rsid w:val="003E1D03"/>
    <w:rsid w:val="003E264D"/>
    <w:rsid w:val="003E2F31"/>
    <w:rsid w:val="003E4261"/>
    <w:rsid w:val="003E450A"/>
    <w:rsid w:val="003E4C54"/>
    <w:rsid w:val="003E5339"/>
    <w:rsid w:val="003E57D6"/>
    <w:rsid w:val="003E618D"/>
    <w:rsid w:val="003E6B54"/>
    <w:rsid w:val="003F08C3"/>
    <w:rsid w:val="003F1E62"/>
    <w:rsid w:val="003F3182"/>
    <w:rsid w:val="003F3A16"/>
    <w:rsid w:val="003F4A98"/>
    <w:rsid w:val="003F6309"/>
    <w:rsid w:val="003F6A94"/>
    <w:rsid w:val="003F6FEA"/>
    <w:rsid w:val="00401371"/>
    <w:rsid w:val="00402AB4"/>
    <w:rsid w:val="00402B98"/>
    <w:rsid w:val="00403428"/>
    <w:rsid w:val="00404BB6"/>
    <w:rsid w:val="004066A8"/>
    <w:rsid w:val="00410DF5"/>
    <w:rsid w:val="00411D84"/>
    <w:rsid w:val="00414F59"/>
    <w:rsid w:val="00417D08"/>
    <w:rsid w:val="0042003C"/>
    <w:rsid w:val="00420B7F"/>
    <w:rsid w:val="00421D2F"/>
    <w:rsid w:val="00422EA9"/>
    <w:rsid w:val="00422EC7"/>
    <w:rsid w:val="004231CB"/>
    <w:rsid w:val="00423DC1"/>
    <w:rsid w:val="00423E1A"/>
    <w:rsid w:val="004253CA"/>
    <w:rsid w:val="004266A8"/>
    <w:rsid w:val="004270E1"/>
    <w:rsid w:val="0042763F"/>
    <w:rsid w:val="00430647"/>
    <w:rsid w:val="00431122"/>
    <w:rsid w:val="0043121C"/>
    <w:rsid w:val="00431CDE"/>
    <w:rsid w:val="00431D37"/>
    <w:rsid w:val="00433557"/>
    <w:rsid w:val="00434EE8"/>
    <w:rsid w:val="0043589E"/>
    <w:rsid w:val="00435937"/>
    <w:rsid w:val="00435D57"/>
    <w:rsid w:val="00436D71"/>
    <w:rsid w:val="0043745D"/>
    <w:rsid w:val="00437CD0"/>
    <w:rsid w:val="00440194"/>
    <w:rsid w:val="00443888"/>
    <w:rsid w:val="00444BC9"/>
    <w:rsid w:val="00444EF6"/>
    <w:rsid w:val="00446914"/>
    <w:rsid w:val="00446DD1"/>
    <w:rsid w:val="00452A30"/>
    <w:rsid w:val="00452DD6"/>
    <w:rsid w:val="00453487"/>
    <w:rsid w:val="00453A9E"/>
    <w:rsid w:val="004547CB"/>
    <w:rsid w:val="00455F50"/>
    <w:rsid w:val="004560A4"/>
    <w:rsid w:val="004604B0"/>
    <w:rsid w:val="00460AD0"/>
    <w:rsid w:val="00461379"/>
    <w:rsid w:val="0046289B"/>
    <w:rsid w:val="00463402"/>
    <w:rsid w:val="00463EFB"/>
    <w:rsid w:val="004654B4"/>
    <w:rsid w:val="00467D3F"/>
    <w:rsid w:val="00470C42"/>
    <w:rsid w:val="004730FA"/>
    <w:rsid w:val="004767D5"/>
    <w:rsid w:val="004811C0"/>
    <w:rsid w:val="0048313A"/>
    <w:rsid w:val="0048482D"/>
    <w:rsid w:val="0048657E"/>
    <w:rsid w:val="00493D63"/>
    <w:rsid w:val="00493EEE"/>
    <w:rsid w:val="004963E6"/>
    <w:rsid w:val="004A1242"/>
    <w:rsid w:val="004A1278"/>
    <w:rsid w:val="004A16F4"/>
    <w:rsid w:val="004A1744"/>
    <w:rsid w:val="004A640D"/>
    <w:rsid w:val="004A73FE"/>
    <w:rsid w:val="004A7AEA"/>
    <w:rsid w:val="004B132B"/>
    <w:rsid w:val="004B1773"/>
    <w:rsid w:val="004B1AFE"/>
    <w:rsid w:val="004B29E8"/>
    <w:rsid w:val="004B2C3A"/>
    <w:rsid w:val="004B61CF"/>
    <w:rsid w:val="004B670A"/>
    <w:rsid w:val="004C0448"/>
    <w:rsid w:val="004C06DC"/>
    <w:rsid w:val="004C1C22"/>
    <w:rsid w:val="004C1C7A"/>
    <w:rsid w:val="004C1D33"/>
    <w:rsid w:val="004C30C8"/>
    <w:rsid w:val="004C49A6"/>
    <w:rsid w:val="004C4B94"/>
    <w:rsid w:val="004C5B0E"/>
    <w:rsid w:val="004C5B95"/>
    <w:rsid w:val="004C6CA2"/>
    <w:rsid w:val="004C71B0"/>
    <w:rsid w:val="004D069D"/>
    <w:rsid w:val="004D089E"/>
    <w:rsid w:val="004D18CB"/>
    <w:rsid w:val="004D479A"/>
    <w:rsid w:val="004D4895"/>
    <w:rsid w:val="004D4C72"/>
    <w:rsid w:val="004D5A80"/>
    <w:rsid w:val="004D6B14"/>
    <w:rsid w:val="004D72C6"/>
    <w:rsid w:val="004E016A"/>
    <w:rsid w:val="004E3B34"/>
    <w:rsid w:val="004E51D6"/>
    <w:rsid w:val="004E5F12"/>
    <w:rsid w:val="004F07BD"/>
    <w:rsid w:val="004F2E60"/>
    <w:rsid w:val="004F2F25"/>
    <w:rsid w:val="004F4433"/>
    <w:rsid w:val="004F4487"/>
    <w:rsid w:val="004F5DDB"/>
    <w:rsid w:val="004F6266"/>
    <w:rsid w:val="004F6DD1"/>
    <w:rsid w:val="00500244"/>
    <w:rsid w:val="00501120"/>
    <w:rsid w:val="0050262A"/>
    <w:rsid w:val="00502E63"/>
    <w:rsid w:val="00502E71"/>
    <w:rsid w:val="005054F0"/>
    <w:rsid w:val="00507B71"/>
    <w:rsid w:val="00510ADE"/>
    <w:rsid w:val="00511E37"/>
    <w:rsid w:val="005122A8"/>
    <w:rsid w:val="0051318F"/>
    <w:rsid w:val="005132BB"/>
    <w:rsid w:val="00513CE3"/>
    <w:rsid w:val="00514765"/>
    <w:rsid w:val="005204CC"/>
    <w:rsid w:val="00525CB5"/>
    <w:rsid w:val="00526020"/>
    <w:rsid w:val="00527085"/>
    <w:rsid w:val="00531AFF"/>
    <w:rsid w:val="0053361B"/>
    <w:rsid w:val="0053395D"/>
    <w:rsid w:val="00535710"/>
    <w:rsid w:val="00535DA9"/>
    <w:rsid w:val="00542A3B"/>
    <w:rsid w:val="00543C0E"/>
    <w:rsid w:val="005452FC"/>
    <w:rsid w:val="00546A18"/>
    <w:rsid w:val="005526FD"/>
    <w:rsid w:val="0055439A"/>
    <w:rsid w:val="00556F20"/>
    <w:rsid w:val="00557731"/>
    <w:rsid w:val="005614BC"/>
    <w:rsid w:val="00561CB3"/>
    <w:rsid w:val="00561E41"/>
    <w:rsid w:val="005622FB"/>
    <w:rsid w:val="005624DA"/>
    <w:rsid w:val="00562CD1"/>
    <w:rsid w:val="00563702"/>
    <w:rsid w:val="00565518"/>
    <w:rsid w:val="00565DAC"/>
    <w:rsid w:val="00566B17"/>
    <w:rsid w:val="00567DB7"/>
    <w:rsid w:val="005707C6"/>
    <w:rsid w:val="005733F9"/>
    <w:rsid w:val="00573B54"/>
    <w:rsid w:val="00574D50"/>
    <w:rsid w:val="00575C64"/>
    <w:rsid w:val="00576F32"/>
    <w:rsid w:val="00577C57"/>
    <w:rsid w:val="0058714F"/>
    <w:rsid w:val="00587550"/>
    <w:rsid w:val="00592242"/>
    <w:rsid w:val="0059314F"/>
    <w:rsid w:val="00593B3D"/>
    <w:rsid w:val="0059409E"/>
    <w:rsid w:val="00594273"/>
    <w:rsid w:val="005942D1"/>
    <w:rsid w:val="00594B96"/>
    <w:rsid w:val="005952E5"/>
    <w:rsid w:val="00595D99"/>
    <w:rsid w:val="005966C7"/>
    <w:rsid w:val="00597738"/>
    <w:rsid w:val="005A03A4"/>
    <w:rsid w:val="005A171C"/>
    <w:rsid w:val="005A19CC"/>
    <w:rsid w:val="005A2A2E"/>
    <w:rsid w:val="005A388C"/>
    <w:rsid w:val="005A4633"/>
    <w:rsid w:val="005A4C7A"/>
    <w:rsid w:val="005A4F51"/>
    <w:rsid w:val="005A575C"/>
    <w:rsid w:val="005A5E84"/>
    <w:rsid w:val="005A69F4"/>
    <w:rsid w:val="005B084E"/>
    <w:rsid w:val="005B386F"/>
    <w:rsid w:val="005C0843"/>
    <w:rsid w:val="005C098E"/>
    <w:rsid w:val="005C0AE9"/>
    <w:rsid w:val="005C0B6E"/>
    <w:rsid w:val="005C0CDD"/>
    <w:rsid w:val="005C1B54"/>
    <w:rsid w:val="005C1CFE"/>
    <w:rsid w:val="005C2F9A"/>
    <w:rsid w:val="005C598E"/>
    <w:rsid w:val="005C6932"/>
    <w:rsid w:val="005D01DB"/>
    <w:rsid w:val="005D25A2"/>
    <w:rsid w:val="005D67B2"/>
    <w:rsid w:val="005E1C67"/>
    <w:rsid w:val="005E492F"/>
    <w:rsid w:val="005E68AC"/>
    <w:rsid w:val="005E6A27"/>
    <w:rsid w:val="005F041B"/>
    <w:rsid w:val="005F115A"/>
    <w:rsid w:val="005F1948"/>
    <w:rsid w:val="005F5E72"/>
    <w:rsid w:val="005F70CF"/>
    <w:rsid w:val="005F764D"/>
    <w:rsid w:val="005F7912"/>
    <w:rsid w:val="005F7A04"/>
    <w:rsid w:val="006010FC"/>
    <w:rsid w:val="00602769"/>
    <w:rsid w:val="006034BA"/>
    <w:rsid w:val="006034C1"/>
    <w:rsid w:val="00603E6D"/>
    <w:rsid w:val="00605790"/>
    <w:rsid w:val="00607A7B"/>
    <w:rsid w:val="00607F92"/>
    <w:rsid w:val="006100A1"/>
    <w:rsid w:val="00610247"/>
    <w:rsid w:val="006106A0"/>
    <w:rsid w:val="006132B4"/>
    <w:rsid w:val="00614B13"/>
    <w:rsid w:val="00615813"/>
    <w:rsid w:val="00615853"/>
    <w:rsid w:val="006158C6"/>
    <w:rsid w:val="00616314"/>
    <w:rsid w:val="00616B89"/>
    <w:rsid w:val="00622A3D"/>
    <w:rsid w:val="0062314C"/>
    <w:rsid w:val="00623518"/>
    <w:rsid w:val="00625B20"/>
    <w:rsid w:val="00626B02"/>
    <w:rsid w:val="00626D12"/>
    <w:rsid w:val="00630105"/>
    <w:rsid w:val="006317C3"/>
    <w:rsid w:val="00632130"/>
    <w:rsid w:val="006333FA"/>
    <w:rsid w:val="006341AF"/>
    <w:rsid w:val="00634EB5"/>
    <w:rsid w:val="00635DF6"/>
    <w:rsid w:val="00636B64"/>
    <w:rsid w:val="00636F5D"/>
    <w:rsid w:val="00641AA8"/>
    <w:rsid w:val="0064235D"/>
    <w:rsid w:val="0064456F"/>
    <w:rsid w:val="0064484E"/>
    <w:rsid w:val="00644B57"/>
    <w:rsid w:val="0064570E"/>
    <w:rsid w:val="00646FB0"/>
    <w:rsid w:val="00647181"/>
    <w:rsid w:val="00650351"/>
    <w:rsid w:val="00653F4F"/>
    <w:rsid w:val="00654E54"/>
    <w:rsid w:val="006551DF"/>
    <w:rsid w:val="00655A56"/>
    <w:rsid w:val="00656DD4"/>
    <w:rsid w:val="00660EEB"/>
    <w:rsid w:val="006614B2"/>
    <w:rsid w:val="006618E4"/>
    <w:rsid w:val="00664B2F"/>
    <w:rsid w:val="00664DBE"/>
    <w:rsid w:val="006651F6"/>
    <w:rsid w:val="00665329"/>
    <w:rsid w:val="006675A9"/>
    <w:rsid w:val="006700D7"/>
    <w:rsid w:val="0067196E"/>
    <w:rsid w:val="00671CF7"/>
    <w:rsid w:val="0067221B"/>
    <w:rsid w:val="00672599"/>
    <w:rsid w:val="0067517A"/>
    <w:rsid w:val="006767F3"/>
    <w:rsid w:val="00677D46"/>
    <w:rsid w:val="006825AD"/>
    <w:rsid w:val="00682BAA"/>
    <w:rsid w:val="00682EED"/>
    <w:rsid w:val="0068504A"/>
    <w:rsid w:val="00685265"/>
    <w:rsid w:val="00685577"/>
    <w:rsid w:val="0068589D"/>
    <w:rsid w:val="00685E6E"/>
    <w:rsid w:val="0069281B"/>
    <w:rsid w:val="00692CAA"/>
    <w:rsid w:val="00693FCC"/>
    <w:rsid w:val="0069773D"/>
    <w:rsid w:val="00697B31"/>
    <w:rsid w:val="00697E21"/>
    <w:rsid w:val="006A0E7A"/>
    <w:rsid w:val="006A210C"/>
    <w:rsid w:val="006A230C"/>
    <w:rsid w:val="006A327E"/>
    <w:rsid w:val="006A36DF"/>
    <w:rsid w:val="006A3E9F"/>
    <w:rsid w:val="006A422E"/>
    <w:rsid w:val="006A5A2E"/>
    <w:rsid w:val="006A6B92"/>
    <w:rsid w:val="006A7F31"/>
    <w:rsid w:val="006B02B4"/>
    <w:rsid w:val="006B1F55"/>
    <w:rsid w:val="006B255A"/>
    <w:rsid w:val="006B2CA5"/>
    <w:rsid w:val="006B2CF6"/>
    <w:rsid w:val="006B4D01"/>
    <w:rsid w:val="006C0CE4"/>
    <w:rsid w:val="006C4854"/>
    <w:rsid w:val="006C51AD"/>
    <w:rsid w:val="006C65D3"/>
    <w:rsid w:val="006C6F56"/>
    <w:rsid w:val="006D00C1"/>
    <w:rsid w:val="006D05B0"/>
    <w:rsid w:val="006D0A31"/>
    <w:rsid w:val="006D2682"/>
    <w:rsid w:val="006D54AC"/>
    <w:rsid w:val="006D5957"/>
    <w:rsid w:val="006D7C9C"/>
    <w:rsid w:val="006E1639"/>
    <w:rsid w:val="006E3409"/>
    <w:rsid w:val="006E3604"/>
    <w:rsid w:val="006E39D8"/>
    <w:rsid w:val="006E418E"/>
    <w:rsid w:val="006E55EF"/>
    <w:rsid w:val="006E5C8C"/>
    <w:rsid w:val="006F0030"/>
    <w:rsid w:val="006F08EF"/>
    <w:rsid w:val="00700088"/>
    <w:rsid w:val="007009E9"/>
    <w:rsid w:val="0070147E"/>
    <w:rsid w:val="00701CBF"/>
    <w:rsid w:val="00702191"/>
    <w:rsid w:val="00704086"/>
    <w:rsid w:val="00706475"/>
    <w:rsid w:val="007072F9"/>
    <w:rsid w:val="007074B6"/>
    <w:rsid w:val="00710495"/>
    <w:rsid w:val="0071181D"/>
    <w:rsid w:val="007152A4"/>
    <w:rsid w:val="0071695B"/>
    <w:rsid w:val="00716AA6"/>
    <w:rsid w:val="00717B66"/>
    <w:rsid w:val="007218AE"/>
    <w:rsid w:val="00721C81"/>
    <w:rsid w:val="00723DB7"/>
    <w:rsid w:val="0072461D"/>
    <w:rsid w:val="0072561D"/>
    <w:rsid w:val="00726258"/>
    <w:rsid w:val="007279ED"/>
    <w:rsid w:val="00727E1E"/>
    <w:rsid w:val="00727F12"/>
    <w:rsid w:val="00730052"/>
    <w:rsid w:val="00730EA5"/>
    <w:rsid w:val="00733EE8"/>
    <w:rsid w:val="007340DD"/>
    <w:rsid w:val="00734EC2"/>
    <w:rsid w:val="0073560D"/>
    <w:rsid w:val="0074074E"/>
    <w:rsid w:val="007412E3"/>
    <w:rsid w:val="0074198A"/>
    <w:rsid w:val="0074240C"/>
    <w:rsid w:val="00742ACD"/>
    <w:rsid w:val="0074484F"/>
    <w:rsid w:val="00745AB6"/>
    <w:rsid w:val="00745EE3"/>
    <w:rsid w:val="00751BA7"/>
    <w:rsid w:val="00753BD6"/>
    <w:rsid w:val="0075592E"/>
    <w:rsid w:val="00757B67"/>
    <w:rsid w:val="00757CDD"/>
    <w:rsid w:val="00764641"/>
    <w:rsid w:val="00764EE0"/>
    <w:rsid w:val="00765E9F"/>
    <w:rsid w:val="0076642B"/>
    <w:rsid w:val="00773349"/>
    <w:rsid w:val="00774069"/>
    <w:rsid w:val="007765A6"/>
    <w:rsid w:val="00781E70"/>
    <w:rsid w:val="00781F61"/>
    <w:rsid w:val="00785A20"/>
    <w:rsid w:val="00785DEC"/>
    <w:rsid w:val="007870F3"/>
    <w:rsid w:val="00787236"/>
    <w:rsid w:val="007901D7"/>
    <w:rsid w:val="007909C6"/>
    <w:rsid w:val="00793B2B"/>
    <w:rsid w:val="007942DE"/>
    <w:rsid w:val="00795666"/>
    <w:rsid w:val="007A0374"/>
    <w:rsid w:val="007A08FD"/>
    <w:rsid w:val="007A3AF2"/>
    <w:rsid w:val="007A4BC9"/>
    <w:rsid w:val="007A6C25"/>
    <w:rsid w:val="007A7278"/>
    <w:rsid w:val="007A7C4B"/>
    <w:rsid w:val="007B0BD8"/>
    <w:rsid w:val="007B1D23"/>
    <w:rsid w:val="007B2B36"/>
    <w:rsid w:val="007B345D"/>
    <w:rsid w:val="007B6126"/>
    <w:rsid w:val="007B7B03"/>
    <w:rsid w:val="007B7F27"/>
    <w:rsid w:val="007C106E"/>
    <w:rsid w:val="007C195A"/>
    <w:rsid w:val="007C306A"/>
    <w:rsid w:val="007C4E8F"/>
    <w:rsid w:val="007C7197"/>
    <w:rsid w:val="007D214B"/>
    <w:rsid w:val="007D25A3"/>
    <w:rsid w:val="007D39F5"/>
    <w:rsid w:val="007D3B10"/>
    <w:rsid w:val="007D482B"/>
    <w:rsid w:val="007D5AAF"/>
    <w:rsid w:val="007D5B32"/>
    <w:rsid w:val="007D5EE7"/>
    <w:rsid w:val="007D665D"/>
    <w:rsid w:val="007D6B7A"/>
    <w:rsid w:val="007E4822"/>
    <w:rsid w:val="007E6F2C"/>
    <w:rsid w:val="007E724D"/>
    <w:rsid w:val="007F1377"/>
    <w:rsid w:val="007F2AA8"/>
    <w:rsid w:val="007F3980"/>
    <w:rsid w:val="007F3A8E"/>
    <w:rsid w:val="007F3BBE"/>
    <w:rsid w:val="00800041"/>
    <w:rsid w:val="008010DC"/>
    <w:rsid w:val="0080122F"/>
    <w:rsid w:val="008016CB"/>
    <w:rsid w:val="00801CF9"/>
    <w:rsid w:val="00801EDA"/>
    <w:rsid w:val="0080315F"/>
    <w:rsid w:val="00803464"/>
    <w:rsid w:val="0080435D"/>
    <w:rsid w:val="008049D8"/>
    <w:rsid w:val="00804B3D"/>
    <w:rsid w:val="00804DF1"/>
    <w:rsid w:val="00805D41"/>
    <w:rsid w:val="0080750C"/>
    <w:rsid w:val="00810526"/>
    <w:rsid w:val="008117FD"/>
    <w:rsid w:val="008120F7"/>
    <w:rsid w:val="00813B23"/>
    <w:rsid w:val="0081459A"/>
    <w:rsid w:val="008157AD"/>
    <w:rsid w:val="00817DFB"/>
    <w:rsid w:val="00821012"/>
    <w:rsid w:val="0082130D"/>
    <w:rsid w:val="008227CE"/>
    <w:rsid w:val="008229EA"/>
    <w:rsid w:val="008230C9"/>
    <w:rsid w:val="008274B1"/>
    <w:rsid w:val="00832000"/>
    <w:rsid w:val="00832902"/>
    <w:rsid w:val="00832C5C"/>
    <w:rsid w:val="0083391F"/>
    <w:rsid w:val="0083450B"/>
    <w:rsid w:val="008356A2"/>
    <w:rsid w:val="008360C6"/>
    <w:rsid w:val="00836843"/>
    <w:rsid w:val="00840AA2"/>
    <w:rsid w:val="00840C79"/>
    <w:rsid w:val="008412FA"/>
    <w:rsid w:val="00841EEB"/>
    <w:rsid w:val="008436F4"/>
    <w:rsid w:val="0084378A"/>
    <w:rsid w:val="00843B54"/>
    <w:rsid w:val="008455D9"/>
    <w:rsid w:val="00850100"/>
    <w:rsid w:val="00851211"/>
    <w:rsid w:val="00851642"/>
    <w:rsid w:val="008518A2"/>
    <w:rsid w:val="00851AAD"/>
    <w:rsid w:val="008522CD"/>
    <w:rsid w:val="00852D45"/>
    <w:rsid w:val="00853638"/>
    <w:rsid w:val="00860CE9"/>
    <w:rsid w:val="00861BC8"/>
    <w:rsid w:val="0086477B"/>
    <w:rsid w:val="008677F2"/>
    <w:rsid w:val="00867D50"/>
    <w:rsid w:val="00867E52"/>
    <w:rsid w:val="00870425"/>
    <w:rsid w:val="0087164B"/>
    <w:rsid w:val="00871655"/>
    <w:rsid w:val="00871A0D"/>
    <w:rsid w:val="00872CDC"/>
    <w:rsid w:val="00873948"/>
    <w:rsid w:val="008761FD"/>
    <w:rsid w:val="00876D62"/>
    <w:rsid w:val="008771AE"/>
    <w:rsid w:val="008808A1"/>
    <w:rsid w:val="00882E73"/>
    <w:rsid w:val="00882FBB"/>
    <w:rsid w:val="00891062"/>
    <w:rsid w:val="00893996"/>
    <w:rsid w:val="00893EDC"/>
    <w:rsid w:val="00896B5F"/>
    <w:rsid w:val="008A1275"/>
    <w:rsid w:val="008A3AD1"/>
    <w:rsid w:val="008A3E0C"/>
    <w:rsid w:val="008A4FDC"/>
    <w:rsid w:val="008B2222"/>
    <w:rsid w:val="008B280A"/>
    <w:rsid w:val="008B30B6"/>
    <w:rsid w:val="008B3890"/>
    <w:rsid w:val="008B3EE2"/>
    <w:rsid w:val="008B729A"/>
    <w:rsid w:val="008C0729"/>
    <w:rsid w:val="008C0A19"/>
    <w:rsid w:val="008C1FFC"/>
    <w:rsid w:val="008C22C8"/>
    <w:rsid w:val="008C34E0"/>
    <w:rsid w:val="008C533F"/>
    <w:rsid w:val="008C553E"/>
    <w:rsid w:val="008C5CB0"/>
    <w:rsid w:val="008C6EAE"/>
    <w:rsid w:val="008C71EF"/>
    <w:rsid w:val="008D1253"/>
    <w:rsid w:val="008D3099"/>
    <w:rsid w:val="008D4C04"/>
    <w:rsid w:val="008D4C4D"/>
    <w:rsid w:val="008D654D"/>
    <w:rsid w:val="008E1791"/>
    <w:rsid w:val="008E2010"/>
    <w:rsid w:val="008E5267"/>
    <w:rsid w:val="008E6ED2"/>
    <w:rsid w:val="008F037B"/>
    <w:rsid w:val="008F0A63"/>
    <w:rsid w:val="008F115A"/>
    <w:rsid w:val="008F1182"/>
    <w:rsid w:val="008F3738"/>
    <w:rsid w:val="008F3E82"/>
    <w:rsid w:val="008F43B1"/>
    <w:rsid w:val="008F4725"/>
    <w:rsid w:val="008F4BF9"/>
    <w:rsid w:val="008F6065"/>
    <w:rsid w:val="008F7881"/>
    <w:rsid w:val="00901BBB"/>
    <w:rsid w:val="00903BB4"/>
    <w:rsid w:val="00912385"/>
    <w:rsid w:val="00912FE2"/>
    <w:rsid w:val="00913057"/>
    <w:rsid w:val="009147F0"/>
    <w:rsid w:val="009170DF"/>
    <w:rsid w:val="009174FA"/>
    <w:rsid w:val="00920426"/>
    <w:rsid w:val="00920528"/>
    <w:rsid w:val="009223B9"/>
    <w:rsid w:val="00923FD2"/>
    <w:rsid w:val="009246F5"/>
    <w:rsid w:val="00924C09"/>
    <w:rsid w:val="0092640E"/>
    <w:rsid w:val="00926B00"/>
    <w:rsid w:val="0092711C"/>
    <w:rsid w:val="0092781C"/>
    <w:rsid w:val="009278C7"/>
    <w:rsid w:val="00927976"/>
    <w:rsid w:val="009304B8"/>
    <w:rsid w:val="0093059D"/>
    <w:rsid w:val="00930E7F"/>
    <w:rsid w:val="00931974"/>
    <w:rsid w:val="00933920"/>
    <w:rsid w:val="00933C98"/>
    <w:rsid w:val="009341C2"/>
    <w:rsid w:val="00936235"/>
    <w:rsid w:val="009365D5"/>
    <w:rsid w:val="0093707C"/>
    <w:rsid w:val="00943195"/>
    <w:rsid w:val="00943F66"/>
    <w:rsid w:val="0094497A"/>
    <w:rsid w:val="00945D51"/>
    <w:rsid w:val="00946649"/>
    <w:rsid w:val="0094768F"/>
    <w:rsid w:val="0095124B"/>
    <w:rsid w:val="009513E4"/>
    <w:rsid w:val="009528F5"/>
    <w:rsid w:val="00956740"/>
    <w:rsid w:val="009600AA"/>
    <w:rsid w:val="00960364"/>
    <w:rsid w:val="00961872"/>
    <w:rsid w:val="00961B88"/>
    <w:rsid w:val="00962BDA"/>
    <w:rsid w:val="00965216"/>
    <w:rsid w:val="00971DD4"/>
    <w:rsid w:val="009722F1"/>
    <w:rsid w:val="009726C3"/>
    <w:rsid w:val="009726DB"/>
    <w:rsid w:val="00972B1D"/>
    <w:rsid w:val="00973611"/>
    <w:rsid w:val="009742F5"/>
    <w:rsid w:val="009745C4"/>
    <w:rsid w:val="0097543A"/>
    <w:rsid w:val="00975A22"/>
    <w:rsid w:val="00975D46"/>
    <w:rsid w:val="00984E85"/>
    <w:rsid w:val="00986071"/>
    <w:rsid w:val="00990267"/>
    <w:rsid w:val="00990497"/>
    <w:rsid w:val="009957EA"/>
    <w:rsid w:val="009A11DC"/>
    <w:rsid w:val="009A176C"/>
    <w:rsid w:val="009A302D"/>
    <w:rsid w:val="009A353B"/>
    <w:rsid w:val="009A3E5D"/>
    <w:rsid w:val="009A5170"/>
    <w:rsid w:val="009B31DD"/>
    <w:rsid w:val="009B4CB7"/>
    <w:rsid w:val="009B527C"/>
    <w:rsid w:val="009C1AE2"/>
    <w:rsid w:val="009C1D8C"/>
    <w:rsid w:val="009C3E8F"/>
    <w:rsid w:val="009C4505"/>
    <w:rsid w:val="009C48FB"/>
    <w:rsid w:val="009C6F7D"/>
    <w:rsid w:val="009C77AC"/>
    <w:rsid w:val="009D0413"/>
    <w:rsid w:val="009D1175"/>
    <w:rsid w:val="009D1A41"/>
    <w:rsid w:val="009D2153"/>
    <w:rsid w:val="009D2D17"/>
    <w:rsid w:val="009D3E29"/>
    <w:rsid w:val="009D3FAA"/>
    <w:rsid w:val="009D40B7"/>
    <w:rsid w:val="009D595D"/>
    <w:rsid w:val="009D7C87"/>
    <w:rsid w:val="009E045E"/>
    <w:rsid w:val="009E15B3"/>
    <w:rsid w:val="009E5394"/>
    <w:rsid w:val="009E794F"/>
    <w:rsid w:val="009F0331"/>
    <w:rsid w:val="009F0890"/>
    <w:rsid w:val="009F4415"/>
    <w:rsid w:val="009F65B9"/>
    <w:rsid w:val="009F691C"/>
    <w:rsid w:val="009F777C"/>
    <w:rsid w:val="00A01ADF"/>
    <w:rsid w:val="00A03F71"/>
    <w:rsid w:val="00A04ACC"/>
    <w:rsid w:val="00A04C2C"/>
    <w:rsid w:val="00A05A04"/>
    <w:rsid w:val="00A07319"/>
    <w:rsid w:val="00A100BB"/>
    <w:rsid w:val="00A11E1E"/>
    <w:rsid w:val="00A13567"/>
    <w:rsid w:val="00A150B1"/>
    <w:rsid w:val="00A1543D"/>
    <w:rsid w:val="00A1747D"/>
    <w:rsid w:val="00A212C8"/>
    <w:rsid w:val="00A2160F"/>
    <w:rsid w:val="00A246D4"/>
    <w:rsid w:val="00A24B3A"/>
    <w:rsid w:val="00A25FC3"/>
    <w:rsid w:val="00A26098"/>
    <w:rsid w:val="00A2747D"/>
    <w:rsid w:val="00A274BA"/>
    <w:rsid w:val="00A3087B"/>
    <w:rsid w:val="00A3304F"/>
    <w:rsid w:val="00A336A0"/>
    <w:rsid w:val="00A37C01"/>
    <w:rsid w:val="00A400BC"/>
    <w:rsid w:val="00A41752"/>
    <w:rsid w:val="00A41FFF"/>
    <w:rsid w:val="00A43B96"/>
    <w:rsid w:val="00A46212"/>
    <w:rsid w:val="00A46DFE"/>
    <w:rsid w:val="00A46E81"/>
    <w:rsid w:val="00A47412"/>
    <w:rsid w:val="00A4782A"/>
    <w:rsid w:val="00A520D5"/>
    <w:rsid w:val="00A52F5C"/>
    <w:rsid w:val="00A53791"/>
    <w:rsid w:val="00A53BB0"/>
    <w:rsid w:val="00A5443C"/>
    <w:rsid w:val="00A61658"/>
    <w:rsid w:val="00A617F3"/>
    <w:rsid w:val="00A6232A"/>
    <w:rsid w:val="00A65CC4"/>
    <w:rsid w:val="00A67D10"/>
    <w:rsid w:val="00A70986"/>
    <w:rsid w:val="00A70D41"/>
    <w:rsid w:val="00A7106B"/>
    <w:rsid w:val="00A71A42"/>
    <w:rsid w:val="00A71C62"/>
    <w:rsid w:val="00A71EB1"/>
    <w:rsid w:val="00A72307"/>
    <w:rsid w:val="00A72563"/>
    <w:rsid w:val="00A726F9"/>
    <w:rsid w:val="00A72884"/>
    <w:rsid w:val="00A72BA1"/>
    <w:rsid w:val="00A73EAB"/>
    <w:rsid w:val="00A74FA8"/>
    <w:rsid w:val="00A75390"/>
    <w:rsid w:val="00A818EF"/>
    <w:rsid w:val="00A81DFF"/>
    <w:rsid w:val="00A8413A"/>
    <w:rsid w:val="00A84245"/>
    <w:rsid w:val="00A85065"/>
    <w:rsid w:val="00A85842"/>
    <w:rsid w:val="00A912AA"/>
    <w:rsid w:val="00A916B5"/>
    <w:rsid w:val="00A91C9E"/>
    <w:rsid w:val="00A95900"/>
    <w:rsid w:val="00A95D70"/>
    <w:rsid w:val="00A96B43"/>
    <w:rsid w:val="00A97EAD"/>
    <w:rsid w:val="00AA035E"/>
    <w:rsid w:val="00AA09F0"/>
    <w:rsid w:val="00AA0F7F"/>
    <w:rsid w:val="00AA2AF7"/>
    <w:rsid w:val="00AA408D"/>
    <w:rsid w:val="00AA5454"/>
    <w:rsid w:val="00AA547F"/>
    <w:rsid w:val="00AA69F1"/>
    <w:rsid w:val="00AA6DD7"/>
    <w:rsid w:val="00AB1466"/>
    <w:rsid w:val="00AB2072"/>
    <w:rsid w:val="00AB2471"/>
    <w:rsid w:val="00AB2EF6"/>
    <w:rsid w:val="00AB2FCB"/>
    <w:rsid w:val="00AB3BF2"/>
    <w:rsid w:val="00AB4D8E"/>
    <w:rsid w:val="00AB5308"/>
    <w:rsid w:val="00AB54C6"/>
    <w:rsid w:val="00AC2352"/>
    <w:rsid w:val="00AC4EF4"/>
    <w:rsid w:val="00AC5DD1"/>
    <w:rsid w:val="00AC72A7"/>
    <w:rsid w:val="00AD35E4"/>
    <w:rsid w:val="00AD6823"/>
    <w:rsid w:val="00AD6E0C"/>
    <w:rsid w:val="00AD75A9"/>
    <w:rsid w:val="00AD7E8B"/>
    <w:rsid w:val="00AE1FC6"/>
    <w:rsid w:val="00AE3121"/>
    <w:rsid w:val="00AE4556"/>
    <w:rsid w:val="00AE5AFD"/>
    <w:rsid w:val="00AE7327"/>
    <w:rsid w:val="00AE7D73"/>
    <w:rsid w:val="00AF029E"/>
    <w:rsid w:val="00AF08AA"/>
    <w:rsid w:val="00AF1E01"/>
    <w:rsid w:val="00AF1F17"/>
    <w:rsid w:val="00AF3781"/>
    <w:rsid w:val="00AF47D7"/>
    <w:rsid w:val="00B0033B"/>
    <w:rsid w:val="00B0432A"/>
    <w:rsid w:val="00B0497A"/>
    <w:rsid w:val="00B064D6"/>
    <w:rsid w:val="00B06E9F"/>
    <w:rsid w:val="00B07318"/>
    <w:rsid w:val="00B07458"/>
    <w:rsid w:val="00B07F1D"/>
    <w:rsid w:val="00B1015F"/>
    <w:rsid w:val="00B10578"/>
    <w:rsid w:val="00B1091B"/>
    <w:rsid w:val="00B13B3F"/>
    <w:rsid w:val="00B14425"/>
    <w:rsid w:val="00B15F74"/>
    <w:rsid w:val="00B17088"/>
    <w:rsid w:val="00B177FA"/>
    <w:rsid w:val="00B21069"/>
    <w:rsid w:val="00B2487A"/>
    <w:rsid w:val="00B24E9C"/>
    <w:rsid w:val="00B257DD"/>
    <w:rsid w:val="00B30578"/>
    <w:rsid w:val="00B309B8"/>
    <w:rsid w:val="00B30AAD"/>
    <w:rsid w:val="00B31ACB"/>
    <w:rsid w:val="00B34439"/>
    <w:rsid w:val="00B345A2"/>
    <w:rsid w:val="00B34C53"/>
    <w:rsid w:val="00B350BE"/>
    <w:rsid w:val="00B363CB"/>
    <w:rsid w:val="00B3769D"/>
    <w:rsid w:val="00B4262C"/>
    <w:rsid w:val="00B43473"/>
    <w:rsid w:val="00B44198"/>
    <w:rsid w:val="00B464C7"/>
    <w:rsid w:val="00B469C7"/>
    <w:rsid w:val="00B47352"/>
    <w:rsid w:val="00B47F83"/>
    <w:rsid w:val="00B50123"/>
    <w:rsid w:val="00B510B5"/>
    <w:rsid w:val="00B51FA2"/>
    <w:rsid w:val="00B552CB"/>
    <w:rsid w:val="00B60976"/>
    <w:rsid w:val="00B60F49"/>
    <w:rsid w:val="00B61ABD"/>
    <w:rsid w:val="00B61FAD"/>
    <w:rsid w:val="00B635E4"/>
    <w:rsid w:val="00B648F3"/>
    <w:rsid w:val="00B7112F"/>
    <w:rsid w:val="00B71234"/>
    <w:rsid w:val="00B72330"/>
    <w:rsid w:val="00B7286A"/>
    <w:rsid w:val="00B776F5"/>
    <w:rsid w:val="00B80762"/>
    <w:rsid w:val="00B819DF"/>
    <w:rsid w:val="00B821EC"/>
    <w:rsid w:val="00B8227F"/>
    <w:rsid w:val="00B836E0"/>
    <w:rsid w:val="00B8498F"/>
    <w:rsid w:val="00B854E4"/>
    <w:rsid w:val="00B867F8"/>
    <w:rsid w:val="00B87324"/>
    <w:rsid w:val="00B90817"/>
    <w:rsid w:val="00B90A84"/>
    <w:rsid w:val="00B915E6"/>
    <w:rsid w:val="00B91BC7"/>
    <w:rsid w:val="00B92749"/>
    <w:rsid w:val="00B92B22"/>
    <w:rsid w:val="00B93379"/>
    <w:rsid w:val="00B9361C"/>
    <w:rsid w:val="00B95A96"/>
    <w:rsid w:val="00B95ECB"/>
    <w:rsid w:val="00B97AEC"/>
    <w:rsid w:val="00BA422B"/>
    <w:rsid w:val="00BA725A"/>
    <w:rsid w:val="00BA78BF"/>
    <w:rsid w:val="00BA7D83"/>
    <w:rsid w:val="00BA7DE7"/>
    <w:rsid w:val="00BB0E86"/>
    <w:rsid w:val="00BB1365"/>
    <w:rsid w:val="00BB1506"/>
    <w:rsid w:val="00BB1654"/>
    <w:rsid w:val="00BB1B5C"/>
    <w:rsid w:val="00BB1F8E"/>
    <w:rsid w:val="00BB237E"/>
    <w:rsid w:val="00BB2747"/>
    <w:rsid w:val="00BB3A59"/>
    <w:rsid w:val="00BB3C03"/>
    <w:rsid w:val="00BB46E1"/>
    <w:rsid w:val="00BB4FFA"/>
    <w:rsid w:val="00BB66CD"/>
    <w:rsid w:val="00BB79D4"/>
    <w:rsid w:val="00BC1E9B"/>
    <w:rsid w:val="00BC2366"/>
    <w:rsid w:val="00BC3AC5"/>
    <w:rsid w:val="00BC451E"/>
    <w:rsid w:val="00BC45C1"/>
    <w:rsid w:val="00BC6FC2"/>
    <w:rsid w:val="00BC7E8C"/>
    <w:rsid w:val="00BD215F"/>
    <w:rsid w:val="00BD2DDB"/>
    <w:rsid w:val="00BD369E"/>
    <w:rsid w:val="00BD3907"/>
    <w:rsid w:val="00BD552D"/>
    <w:rsid w:val="00BE1AEE"/>
    <w:rsid w:val="00BE44A1"/>
    <w:rsid w:val="00BE462D"/>
    <w:rsid w:val="00BE46DC"/>
    <w:rsid w:val="00BE5721"/>
    <w:rsid w:val="00BE5C33"/>
    <w:rsid w:val="00BE6C87"/>
    <w:rsid w:val="00BF02FB"/>
    <w:rsid w:val="00BF043B"/>
    <w:rsid w:val="00BF103F"/>
    <w:rsid w:val="00BF3CA4"/>
    <w:rsid w:val="00BF4744"/>
    <w:rsid w:val="00BF5309"/>
    <w:rsid w:val="00BF59BE"/>
    <w:rsid w:val="00BF5A26"/>
    <w:rsid w:val="00BF793E"/>
    <w:rsid w:val="00BF799B"/>
    <w:rsid w:val="00C0009D"/>
    <w:rsid w:val="00C0029A"/>
    <w:rsid w:val="00C0143F"/>
    <w:rsid w:val="00C015C4"/>
    <w:rsid w:val="00C029CC"/>
    <w:rsid w:val="00C02F4B"/>
    <w:rsid w:val="00C033F9"/>
    <w:rsid w:val="00C036B3"/>
    <w:rsid w:val="00C04A24"/>
    <w:rsid w:val="00C05003"/>
    <w:rsid w:val="00C06077"/>
    <w:rsid w:val="00C1000D"/>
    <w:rsid w:val="00C1081C"/>
    <w:rsid w:val="00C11633"/>
    <w:rsid w:val="00C16654"/>
    <w:rsid w:val="00C171BA"/>
    <w:rsid w:val="00C17F46"/>
    <w:rsid w:val="00C20EB0"/>
    <w:rsid w:val="00C229D1"/>
    <w:rsid w:val="00C238A8"/>
    <w:rsid w:val="00C23AC9"/>
    <w:rsid w:val="00C246AC"/>
    <w:rsid w:val="00C25314"/>
    <w:rsid w:val="00C30B39"/>
    <w:rsid w:val="00C32687"/>
    <w:rsid w:val="00C3465A"/>
    <w:rsid w:val="00C35285"/>
    <w:rsid w:val="00C409A7"/>
    <w:rsid w:val="00C41790"/>
    <w:rsid w:val="00C43C9C"/>
    <w:rsid w:val="00C45A10"/>
    <w:rsid w:val="00C47587"/>
    <w:rsid w:val="00C515F2"/>
    <w:rsid w:val="00C521AD"/>
    <w:rsid w:val="00C5407D"/>
    <w:rsid w:val="00C55DFD"/>
    <w:rsid w:val="00C5652F"/>
    <w:rsid w:val="00C575B4"/>
    <w:rsid w:val="00C61BB8"/>
    <w:rsid w:val="00C61D8F"/>
    <w:rsid w:val="00C642AA"/>
    <w:rsid w:val="00C664F1"/>
    <w:rsid w:val="00C729A5"/>
    <w:rsid w:val="00C72E18"/>
    <w:rsid w:val="00C73410"/>
    <w:rsid w:val="00C738B1"/>
    <w:rsid w:val="00C73ABD"/>
    <w:rsid w:val="00C75A78"/>
    <w:rsid w:val="00C7647A"/>
    <w:rsid w:val="00C7666C"/>
    <w:rsid w:val="00C76712"/>
    <w:rsid w:val="00C767A8"/>
    <w:rsid w:val="00C77707"/>
    <w:rsid w:val="00C81A8A"/>
    <w:rsid w:val="00C81C1B"/>
    <w:rsid w:val="00C820FF"/>
    <w:rsid w:val="00C8212C"/>
    <w:rsid w:val="00C82D8E"/>
    <w:rsid w:val="00C846BC"/>
    <w:rsid w:val="00C84E45"/>
    <w:rsid w:val="00C908EF"/>
    <w:rsid w:val="00C92285"/>
    <w:rsid w:val="00CA0889"/>
    <w:rsid w:val="00CA15D1"/>
    <w:rsid w:val="00CA5332"/>
    <w:rsid w:val="00CA5DE7"/>
    <w:rsid w:val="00CA730A"/>
    <w:rsid w:val="00CA7850"/>
    <w:rsid w:val="00CA7D6C"/>
    <w:rsid w:val="00CB237D"/>
    <w:rsid w:val="00CB61C3"/>
    <w:rsid w:val="00CB6713"/>
    <w:rsid w:val="00CB774E"/>
    <w:rsid w:val="00CC11DA"/>
    <w:rsid w:val="00CC13B9"/>
    <w:rsid w:val="00CC1BF0"/>
    <w:rsid w:val="00CC260E"/>
    <w:rsid w:val="00CC3361"/>
    <w:rsid w:val="00CC40AF"/>
    <w:rsid w:val="00CC45A0"/>
    <w:rsid w:val="00CC56EE"/>
    <w:rsid w:val="00CC65C1"/>
    <w:rsid w:val="00CC6795"/>
    <w:rsid w:val="00CC70C7"/>
    <w:rsid w:val="00CC72A6"/>
    <w:rsid w:val="00CD0B15"/>
    <w:rsid w:val="00CD11AA"/>
    <w:rsid w:val="00CD307A"/>
    <w:rsid w:val="00CD382D"/>
    <w:rsid w:val="00CD3F3B"/>
    <w:rsid w:val="00CD429B"/>
    <w:rsid w:val="00CD4773"/>
    <w:rsid w:val="00CD6D09"/>
    <w:rsid w:val="00CD74A6"/>
    <w:rsid w:val="00CE023E"/>
    <w:rsid w:val="00CE5E2D"/>
    <w:rsid w:val="00CF4585"/>
    <w:rsid w:val="00CF4AEF"/>
    <w:rsid w:val="00CF622E"/>
    <w:rsid w:val="00CF6C9E"/>
    <w:rsid w:val="00D0173C"/>
    <w:rsid w:val="00D019E7"/>
    <w:rsid w:val="00D039F7"/>
    <w:rsid w:val="00D03F98"/>
    <w:rsid w:val="00D04135"/>
    <w:rsid w:val="00D04E19"/>
    <w:rsid w:val="00D05998"/>
    <w:rsid w:val="00D066A1"/>
    <w:rsid w:val="00D06CBB"/>
    <w:rsid w:val="00D117A7"/>
    <w:rsid w:val="00D13393"/>
    <w:rsid w:val="00D17266"/>
    <w:rsid w:val="00D20581"/>
    <w:rsid w:val="00D20AF7"/>
    <w:rsid w:val="00D22BC4"/>
    <w:rsid w:val="00D23A9D"/>
    <w:rsid w:val="00D2476E"/>
    <w:rsid w:val="00D24A0F"/>
    <w:rsid w:val="00D25D45"/>
    <w:rsid w:val="00D25F2F"/>
    <w:rsid w:val="00D266AF"/>
    <w:rsid w:val="00D26A37"/>
    <w:rsid w:val="00D2707E"/>
    <w:rsid w:val="00D27AD7"/>
    <w:rsid w:val="00D315D9"/>
    <w:rsid w:val="00D319D8"/>
    <w:rsid w:val="00D31FE3"/>
    <w:rsid w:val="00D338D1"/>
    <w:rsid w:val="00D3408E"/>
    <w:rsid w:val="00D344B5"/>
    <w:rsid w:val="00D366B1"/>
    <w:rsid w:val="00D36896"/>
    <w:rsid w:val="00D373CE"/>
    <w:rsid w:val="00D37DC6"/>
    <w:rsid w:val="00D429B2"/>
    <w:rsid w:val="00D43DC8"/>
    <w:rsid w:val="00D447E7"/>
    <w:rsid w:val="00D456FE"/>
    <w:rsid w:val="00D50252"/>
    <w:rsid w:val="00D506E0"/>
    <w:rsid w:val="00D51A35"/>
    <w:rsid w:val="00D52B6C"/>
    <w:rsid w:val="00D542FA"/>
    <w:rsid w:val="00D55324"/>
    <w:rsid w:val="00D56AB8"/>
    <w:rsid w:val="00D576FD"/>
    <w:rsid w:val="00D600D2"/>
    <w:rsid w:val="00D60289"/>
    <w:rsid w:val="00D6166B"/>
    <w:rsid w:val="00D62838"/>
    <w:rsid w:val="00D632D8"/>
    <w:rsid w:val="00D63F17"/>
    <w:rsid w:val="00D644ED"/>
    <w:rsid w:val="00D6584E"/>
    <w:rsid w:val="00D66728"/>
    <w:rsid w:val="00D706E6"/>
    <w:rsid w:val="00D70908"/>
    <w:rsid w:val="00D70938"/>
    <w:rsid w:val="00D7128B"/>
    <w:rsid w:val="00D73BB5"/>
    <w:rsid w:val="00D7523F"/>
    <w:rsid w:val="00D7700D"/>
    <w:rsid w:val="00D77040"/>
    <w:rsid w:val="00D77A6E"/>
    <w:rsid w:val="00D80BA1"/>
    <w:rsid w:val="00D831A4"/>
    <w:rsid w:val="00D847BF"/>
    <w:rsid w:val="00D87572"/>
    <w:rsid w:val="00D87BB3"/>
    <w:rsid w:val="00D920F7"/>
    <w:rsid w:val="00D9219B"/>
    <w:rsid w:val="00D928BE"/>
    <w:rsid w:val="00D92F19"/>
    <w:rsid w:val="00D953B7"/>
    <w:rsid w:val="00D954DB"/>
    <w:rsid w:val="00D9621A"/>
    <w:rsid w:val="00D96D7B"/>
    <w:rsid w:val="00DA0D3D"/>
    <w:rsid w:val="00DA2303"/>
    <w:rsid w:val="00DA2409"/>
    <w:rsid w:val="00DA3302"/>
    <w:rsid w:val="00DA47E3"/>
    <w:rsid w:val="00DA52DD"/>
    <w:rsid w:val="00DA63E8"/>
    <w:rsid w:val="00DA6414"/>
    <w:rsid w:val="00DA675D"/>
    <w:rsid w:val="00DA6CE5"/>
    <w:rsid w:val="00DA6FE9"/>
    <w:rsid w:val="00DB00ED"/>
    <w:rsid w:val="00DB20B6"/>
    <w:rsid w:val="00DB4441"/>
    <w:rsid w:val="00DC2527"/>
    <w:rsid w:val="00DC2B6C"/>
    <w:rsid w:val="00DC2EEF"/>
    <w:rsid w:val="00DC33C0"/>
    <w:rsid w:val="00DC47B1"/>
    <w:rsid w:val="00DC4831"/>
    <w:rsid w:val="00DC5171"/>
    <w:rsid w:val="00DC59E5"/>
    <w:rsid w:val="00DD04BF"/>
    <w:rsid w:val="00DD11AF"/>
    <w:rsid w:val="00DD22A3"/>
    <w:rsid w:val="00DD3A98"/>
    <w:rsid w:val="00DD3B6B"/>
    <w:rsid w:val="00DD4E9C"/>
    <w:rsid w:val="00DD5F86"/>
    <w:rsid w:val="00DD70BA"/>
    <w:rsid w:val="00DD7B48"/>
    <w:rsid w:val="00DD7CEE"/>
    <w:rsid w:val="00DE0108"/>
    <w:rsid w:val="00DE0D7C"/>
    <w:rsid w:val="00DE18C5"/>
    <w:rsid w:val="00DE3934"/>
    <w:rsid w:val="00DE4043"/>
    <w:rsid w:val="00DE4FB1"/>
    <w:rsid w:val="00DE605E"/>
    <w:rsid w:val="00DE6225"/>
    <w:rsid w:val="00DE6332"/>
    <w:rsid w:val="00DE669E"/>
    <w:rsid w:val="00DF01B9"/>
    <w:rsid w:val="00DF108C"/>
    <w:rsid w:val="00DF14C1"/>
    <w:rsid w:val="00DF1676"/>
    <w:rsid w:val="00DF1CB2"/>
    <w:rsid w:val="00DF3299"/>
    <w:rsid w:val="00DF508D"/>
    <w:rsid w:val="00E00FB2"/>
    <w:rsid w:val="00E036BB"/>
    <w:rsid w:val="00E03A53"/>
    <w:rsid w:val="00E043A1"/>
    <w:rsid w:val="00E0463A"/>
    <w:rsid w:val="00E076A7"/>
    <w:rsid w:val="00E13597"/>
    <w:rsid w:val="00E1375B"/>
    <w:rsid w:val="00E14259"/>
    <w:rsid w:val="00E16B8D"/>
    <w:rsid w:val="00E2119B"/>
    <w:rsid w:val="00E21A4C"/>
    <w:rsid w:val="00E2336D"/>
    <w:rsid w:val="00E24166"/>
    <w:rsid w:val="00E24FCF"/>
    <w:rsid w:val="00E2785F"/>
    <w:rsid w:val="00E27DEA"/>
    <w:rsid w:val="00E304A3"/>
    <w:rsid w:val="00E305C5"/>
    <w:rsid w:val="00E30B72"/>
    <w:rsid w:val="00E31712"/>
    <w:rsid w:val="00E31AD0"/>
    <w:rsid w:val="00E31E4D"/>
    <w:rsid w:val="00E32595"/>
    <w:rsid w:val="00E33158"/>
    <w:rsid w:val="00E34BD6"/>
    <w:rsid w:val="00E3658D"/>
    <w:rsid w:val="00E367E9"/>
    <w:rsid w:val="00E36CA4"/>
    <w:rsid w:val="00E41163"/>
    <w:rsid w:val="00E429C9"/>
    <w:rsid w:val="00E4324E"/>
    <w:rsid w:val="00E43DF2"/>
    <w:rsid w:val="00E44707"/>
    <w:rsid w:val="00E44D09"/>
    <w:rsid w:val="00E452FF"/>
    <w:rsid w:val="00E453FE"/>
    <w:rsid w:val="00E4698D"/>
    <w:rsid w:val="00E56EE2"/>
    <w:rsid w:val="00E57475"/>
    <w:rsid w:val="00E6468D"/>
    <w:rsid w:val="00E64F44"/>
    <w:rsid w:val="00E6616B"/>
    <w:rsid w:val="00E66F29"/>
    <w:rsid w:val="00E70146"/>
    <w:rsid w:val="00E742B0"/>
    <w:rsid w:val="00E76386"/>
    <w:rsid w:val="00E763DA"/>
    <w:rsid w:val="00E76552"/>
    <w:rsid w:val="00E76BD9"/>
    <w:rsid w:val="00E83466"/>
    <w:rsid w:val="00E84B9B"/>
    <w:rsid w:val="00E8520D"/>
    <w:rsid w:val="00E94D8C"/>
    <w:rsid w:val="00E95958"/>
    <w:rsid w:val="00E96429"/>
    <w:rsid w:val="00E97A88"/>
    <w:rsid w:val="00EA0178"/>
    <w:rsid w:val="00EA018F"/>
    <w:rsid w:val="00EA0AEB"/>
    <w:rsid w:val="00EA1A4C"/>
    <w:rsid w:val="00EA1C40"/>
    <w:rsid w:val="00EA35FF"/>
    <w:rsid w:val="00EA38A1"/>
    <w:rsid w:val="00EA479D"/>
    <w:rsid w:val="00EA4A2C"/>
    <w:rsid w:val="00EA4F1F"/>
    <w:rsid w:val="00EA521A"/>
    <w:rsid w:val="00EA5CDF"/>
    <w:rsid w:val="00EA651B"/>
    <w:rsid w:val="00EA6CE5"/>
    <w:rsid w:val="00EA6E6B"/>
    <w:rsid w:val="00EB14D9"/>
    <w:rsid w:val="00EB1641"/>
    <w:rsid w:val="00EB1D2E"/>
    <w:rsid w:val="00EB26F6"/>
    <w:rsid w:val="00EB4626"/>
    <w:rsid w:val="00EB6546"/>
    <w:rsid w:val="00EB71D7"/>
    <w:rsid w:val="00EB74B2"/>
    <w:rsid w:val="00EB7781"/>
    <w:rsid w:val="00EC07F8"/>
    <w:rsid w:val="00EC11D5"/>
    <w:rsid w:val="00EC1682"/>
    <w:rsid w:val="00EC22B8"/>
    <w:rsid w:val="00EC5DF2"/>
    <w:rsid w:val="00ED0D78"/>
    <w:rsid w:val="00ED3150"/>
    <w:rsid w:val="00ED45A2"/>
    <w:rsid w:val="00ED482D"/>
    <w:rsid w:val="00ED5BDA"/>
    <w:rsid w:val="00ED73DD"/>
    <w:rsid w:val="00ED764E"/>
    <w:rsid w:val="00EE03F9"/>
    <w:rsid w:val="00EE1D65"/>
    <w:rsid w:val="00EE30D4"/>
    <w:rsid w:val="00EE4F43"/>
    <w:rsid w:val="00EE55CD"/>
    <w:rsid w:val="00EE6B0D"/>
    <w:rsid w:val="00EE7336"/>
    <w:rsid w:val="00EE7480"/>
    <w:rsid w:val="00EF0095"/>
    <w:rsid w:val="00EF0B6B"/>
    <w:rsid w:val="00EF1193"/>
    <w:rsid w:val="00EF17E7"/>
    <w:rsid w:val="00EF2A7E"/>
    <w:rsid w:val="00EF346A"/>
    <w:rsid w:val="00F0107B"/>
    <w:rsid w:val="00F02A8D"/>
    <w:rsid w:val="00F053CC"/>
    <w:rsid w:val="00F05584"/>
    <w:rsid w:val="00F05E68"/>
    <w:rsid w:val="00F06D5C"/>
    <w:rsid w:val="00F06E6E"/>
    <w:rsid w:val="00F075D4"/>
    <w:rsid w:val="00F1363F"/>
    <w:rsid w:val="00F13674"/>
    <w:rsid w:val="00F13814"/>
    <w:rsid w:val="00F14177"/>
    <w:rsid w:val="00F14B26"/>
    <w:rsid w:val="00F16DA4"/>
    <w:rsid w:val="00F16E88"/>
    <w:rsid w:val="00F23265"/>
    <w:rsid w:val="00F23DCD"/>
    <w:rsid w:val="00F2627A"/>
    <w:rsid w:val="00F31863"/>
    <w:rsid w:val="00F327C9"/>
    <w:rsid w:val="00F34969"/>
    <w:rsid w:val="00F34E06"/>
    <w:rsid w:val="00F34E40"/>
    <w:rsid w:val="00F352B1"/>
    <w:rsid w:val="00F37126"/>
    <w:rsid w:val="00F3796A"/>
    <w:rsid w:val="00F40AE3"/>
    <w:rsid w:val="00F411C5"/>
    <w:rsid w:val="00F4129D"/>
    <w:rsid w:val="00F4390A"/>
    <w:rsid w:val="00F4418D"/>
    <w:rsid w:val="00F4667E"/>
    <w:rsid w:val="00F5409D"/>
    <w:rsid w:val="00F5480C"/>
    <w:rsid w:val="00F55645"/>
    <w:rsid w:val="00F561F8"/>
    <w:rsid w:val="00F60E09"/>
    <w:rsid w:val="00F60EFB"/>
    <w:rsid w:val="00F62F20"/>
    <w:rsid w:val="00F6370B"/>
    <w:rsid w:val="00F6645E"/>
    <w:rsid w:val="00F673A1"/>
    <w:rsid w:val="00F706C7"/>
    <w:rsid w:val="00F7084D"/>
    <w:rsid w:val="00F71966"/>
    <w:rsid w:val="00F720B4"/>
    <w:rsid w:val="00F73093"/>
    <w:rsid w:val="00F7380F"/>
    <w:rsid w:val="00F73A76"/>
    <w:rsid w:val="00F73D89"/>
    <w:rsid w:val="00F73FA7"/>
    <w:rsid w:val="00F748F6"/>
    <w:rsid w:val="00F80AEC"/>
    <w:rsid w:val="00F80B42"/>
    <w:rsid w:val="00F81939"/>
    <w:rsid w:val="00F82380"/>
    <w:rsid w:val="00F8239F"/>
    <w:rsid w:val="00F83E01"/>
    <w:rsid w:val="00F84F9F"/>
    <w:rsid w:val="00F8539D"/>
    <w:rsid w:val="00F85497"/>
    <w:rsid w:val="00F85DD1"/>
    <w:rsid w:val="00F879BF"/>
    <w:rsid w:val="00F90981"/>
    <w:rsid w:val="00F92FE7"/>
    <w:rsid w:val="00F93714"/>
    <w:rsid w:val="00F9465E"/>
    <w:rsid w:val="00F96A29"/>
    <w:rsid w:val="00F96CF5"/>
    <w:rsid w:val="00F96EF4"/>
    <w:rsid w:val="00F96EFE"/>
    <w:rsid w:val="00F972A2"/>
    <w:rsid w:val="00F976A7"/>
    <w:rsid w:val="00F97C80"/>
    <w:rsid w:val="00F97CCC"/>
    <w:rsid w:val="00FA046C"/>
    <w:rsid w:val="00FA0F78"/>
    <w:rsid w:val="00FA1DC1"/>
    <w:rsid w:val="00FA4E42"/>
    <w:rsid w:val="00FA52A7"/>
    <w:rsid w:val="00FA5814"/>
    <w:rsid w:val="00FA605A"/>
    <w:rsid w:val="00FA7167"/>
    <w:rsid w:val="00FB259A"/>
    <w:rsid w:val="00FB2F0A"/>
    <w:rsid w:val="00FB2F59"/>
    <w:rsid w:val="00FB643F"/>
    <w:rsid w:val="00FB6B9E"/>
    <w:rsid w:val="00FB7064"/>
    <w:rsid w:val="00FC044A"/>
    <w:rsid w:val="00FC0E08"/>
    <w:rsid w:val="00FC172C"/>
    <w:rsid w:val="00FC2ECB"/>
    <w:rsid w:val="00FC32F4"/>
    <w:rsid w:val="00FC35CB"/>
    <w:rsid w:val="00FC36C7"/>
    <w:rsid w:val="00FC503F"/>
    <w:rsid w:val="00FC578E"/>
    <w:rsid w:val="00FD00F0"/>
    <w:rsid w:val="00FD0C71"/>
    <w:rsid w:val="00FD105D"/>
    <w:rsid w:val="00FD11E1"/>
    <w:rsid w:val="00FD2ABE"/>
    <w:rsid w:val="00FD6046"/>
    <w:rsid w:val="00FD667F"/>
    <w:rsid w:val="00FE00B0"/>
    <w:rsid w:val="00FE3163"/>
    <w:rsid w:val="00FE6E60"/>
    <w:rsid w:val="00FE7CDD"/>
    <w:rsid w:val="00FF3B72"/>
    <w:rsid w:val="00FF3C8F"/>
    <w:rsid w:val="00FF4E6E"/>
    <w:rsid w:val="00FF59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  <o:rules v:ext="edit">
        <o:r id="V:Rule1" type="connector" idref="#_x0000_s1026"/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1" w:unhideWhenUsed="1" w:qFormat="1"/>
    <w:lsdException w:name="Title" w:qFormat="1"/>
    <w:lsdException w:name="Subtitle" w:uiPriority="99" w:qFormat="1"/>
    <w:lsdException w:name="Hyperlink" w:uiPriority="99"/>
    <w:lsdException w:name="FollowedHyperlink" w:uiPriority="99"/>
    <w:lsdException w:name="Strong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1">
    <w:name w:val="Normal"/>
    <w:qFormat/>
    <w:pPr>
      <w:widowControl w:val="0"/>
      <w:autoSpaceDE w:val="0"/>
      <w:autoSpaceDN w:val="0"/>
      <w:adjustRightInd w:val="0"/>
    </w:pPr>
  </w:style>
  <w:style w:type="paragraph" w:styleId="1">
    <w:name w:val="heading 1"/>
    <w:basedOn w:val="a1"/>
    <w:next w:val="a1"/>
    <w:link w:val="10"/>
    <w:qFormat/>
    <w:pPr>
      <w:keepNext/>
      <w:spacing w:before="240" w:after="60"/>
      <w:outlineLvl w:val="0"/>
    </w:pPr>
    <w:rPr>
      <w:rFonts w:ascii="Arial" w:hAnsi="Arial"/>
      <w:b/>
      <w:bCs/>
      <w:kern w:val="32"/>
      <w:sz w:val="32"/>
      <w:szCs w:val="32"/>
      <w:lang/>
    </w:rPr>
  </w:style>
  <w:style w:type="paragraph" w:styleId="20">
    <w:name w:val="heading 2"/>
    <w:basedOn w:val="a1"/>
    <w:next w:val="a1"/>
    <w:link w:val="21"/>
    <w:qFormat/>
    <w:pPr>
      <w:keepNext/>
      <w:widowControl/>
      <w:autoSpaceDE/>
      <w:autoSpaceDN/>
      <w:adjustRightInd/>
      <w:jc w:val="center"/>
      <w:outlineLvl w:val="1"/>
    </w:pPr>
    <w:rPr>
      <w:b/>
      <w:bCs/>
      <w:sz w:val="24"/>
      <w:szCs w:val="24"/>
      <w:u w:val="single"/>
      <w:lang/>
    </w:rPr>
  </w:style>
  <w:style w:type="paragraph" w:styleId="3">
    <w:name w:val="heading 3"/>
    <w:basedOn w:val="a1"/>
    <w:next w:val="a1"/>
    <w:link w:val="30"/>
    <w:qFormat/>
    <w:pPr>
      <w:keepNext/>
      <w:widowControl/>
      <w:tabs>
        <w:tab w:val="left" w:pos="851"/>
      </w:tabs>
      <w:autoSpaceDE/>
      <w:autoSpaceDN/>
      <w:adjustRightInd/>
      <w:spacing w:line="360" w:lineRule="auto"/>
      <w:jc w:val="both"/>
      <w:outlineLvl w:val="2"/>
    </w:pPr>
    <w:rPr>
      <w:b/>
      <w:bCs/>
      <w:sz w:val="28"/>
      <w:szCs w:val="24"/>
      <w:lang/>
    </w:rPr>
  </w:style>
  <w:style w:type="paragraph" w:styleId="4">
    <w:name w:val="heading 4"/>
    <w:basedOn w:val="a1"/>
    <w:next w:val="a1"/>
    <w:link w:val="40"/>
    <w:qFormat/>
    <w:pPr>
      <w:keepNext/>
      <w:spacing w:before="240" w:after="60"/>
      <w:outlineLvl w:val="3"/>
    </w:pPr>
    <w:rPr>
      <w:b/>
      <w:bCs/>
      <w:sz w:val="28"/>
      <w:szCs w:val="28"/>
      <w:lang/>
    </w:rPr>
  </w:style>
  <w:style w:type="paragraph" w:styleId="5">
    <w:name w:val="heading 5"/>
    <w:basedOn w:val="a1"/>
    <w:next w:val="a1"/>
    <w:qFormat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1"/>
    <w:next w:val="a1"/>
    <w:link w:val="60"/>
    <w:qFormat/>
    <w:pPr>
      <w:keepNext/>
      <w:widowControl/>
      <w:autoSpaceDE/>
      <w:autoSpaceDN/>
      <w:adjustRightInd/>
      <w:outlineLvl w:val="5"/>
    </w:pPr>
    <w:rPr>
      <w:b/>
      <w:bCs/>
      <w:sz w:val="24"/>
      <w:szCs w:val="24"/>
      <w:u w:val="single"/>
      <w:lang/>
    </w:rPr>
  </w:style>
  <w:style w:type="paragraph" w:styleId="7">
    <w:name w:val="heading 7"/>
    <w:basedOn w:val="a1"/>
    <w:next w:val="a1"/>
    <w:qFormat/>
    <w:pPr>
      <w:keepNext/>
      <w:widowControl/>
      <w:autoSpaceDE/>
      <w:autoSpaceDN/>
      <w:adjustRightInd/>
      <w:jc w:val="center"/>
      <w:outlineLvl w:val="6"/>
    </w:pPr>
    <w:rPr>
      <w:b/>
      <w:bCs/>
      <w:color w:val="000000"/>
      <w:sz w:val="24"/>
      <w:szCs w:val="24"/>
      <w:u w:val="single"/>
    </w:rPr>
  </w:style>
  <w:style w:type="paragraph" w:styleId="8">
    <w:name w:val="heading 8"/>
    <w:basedOn w:val="a1"/>
    <w:next w:val="a1"/>
    <w:qFormat/>
    <w:rsid w:val="00E34BD6"/>
    <w:pPr>
      <w:keepNext/>
      <w:widowControl/>
      <w:tabs>
        <w:tab w:val="num" w:pos="1440"/>
      </w:tabs>
      <w:autoSpaceDE/>
      <w:autoSpaceDN/>
      <w:adjustRightInd/>
      <w:ind w:left="1440" w:hanging="432"/>
      <w:outlineLvl w:val="7"/>
    </w:pPr>
    <w:rPr>
      <w:b/>
      <w:bCs/>
      <w:sz w:val="24"/>
      <w:szCs w:val="24"/>
    </w:rPr>
  </w:style>
  <w:style w:type="paragraph" w:styleId="9">
    <w:name w:val="heading 9"/>
    <w:basedOn w:val="a1"/>
    <w:next w:val="a1"/>
    <w:qFormat/>
    <w:rsid w:val="00E34BD6"/>
    <w:pPr>
      <w:keepNext/>
      <w:widowControl/>
      <w:tabs>
        <w:tab w:val="num" w:pos="1584"/>
      </w:tabs>
      <w:autoSpaceDE/>
      <w:autoSpaceDN/>
      <w:adjustRightInd/>
      <w:ind w:left="1584" w:hanging="144"/>
      <w:outlineLvl w:val="8"/>
    </w:pPr>
    <w:rPr>
      <w:sz w:val="24"/>
      <w:szCs w:val="24"/>
    </w:rPr>
  </w:style>
  <w:style w:type="character" w:default="1" w:styleId="a2">
    <w:name w:val="Default Paragraph Font"/>
    <w:semiHidden/>
  </w:style>
  <w:style w:type="table" w:default="1" w:styleId="a3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semiHidden/>
  </w:style>
  <w:style w:type="paragraph" w:styleId="a5">
    <w:name w:val="header"/>
    <w:aliases w:val=" Знак1"/>
    <w:basedOn w:val="a1"/>
    <w:pPr>
      <w:tabs>
        <w:tab w:val="center" w:pos="4677"/>
        <w:tab w:val="right" w:pos="9355"/>
      </w:tabs>
    </w:pPr>
  </w:style>
  <w:style w:type="character" w:styleId="a6">
    <w:name w:val="page number"/>
    <w:basedOn w:val="a2"/>
  </w:style>
  <w:style w:type="paragraph" w:customStyle="1" w:styleId="ConsNormal">
    <w:name w:val="ConsNormal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Title">
    <w:name w:val="ConsTitle"/>
    <w:pPr>
      <w:widowControl w:val="0"/>
      <w:autoSpaceDE w:val="0"/>
      <w:autoSpaceDN w:val="0"/>
      <w:adjustRightInd w:val="0"/>
    </w:pPr>
    <w:rPr>
      <w:rFonts w:ascii="Arial" w:hAnsi="Arial" w:cs="Arial"/>
      <w:b/>
      <w:bCs/>
      <w:sz w:val="16"/>
      <w:szCs w:val="16"/>
    </w:rPr>
  </w:style>
  <w:style w:type="paragraph" w:customStyle="1" w:styleId="ConsNonformat">
    <w:name w:val="ConsNonformat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7">
    <w:name w:val="Body Text Indent"/>
    <w:basedOn w:val="a1"/>
    <w:pPr>
      <w:widowControl/>
      <w:autoSpaceDE/>
      <w:autoSpaceDN/>
      <w:adjustRightInd/>
      <w:ind w:firstLine="567"/>
      <w:jc w:val="both"/>
    </w:pPr>
    <w:rPr>
      <w:b/>
      <w:sz w:val="24"/>
    </w:rPr>
  </w:style>
  <w:style w:type="paragraph" w:customStyle="1" w:styleId="a8">
    <w:name w:val="Îáû÷íûé"/>
    <w:pPr>
      <w:widowControl w:val="0"/>
    </w:pPr>
    <w:rPr>
      <w:sz w:val="28"/>
    </w:rPr>
  </w:style>
  <w:style w:type="paragraph" w:customStyle="1" w:styleId="Iauiue">
    <w:name w:val="Iau?iue"/>
    <w:pPr>
      <w:widowControl w:val="0"/>
    </w:pPr>
  </w:style>
  <w:style w:type="paragraph" w:customStyle="1" w:styleId="22">
    <w:name w:val="Îñíîâíîé òåêñò 2"/>
    <w:basedOn w:val="a8"/>
    <w:pPr>
      <w:ind w:firstLine="720"/>
      <w:jc w:val="both"/>
    </w:pPr>
    <w:rPr>
      <w:b/>
      <w:color w:val="000000"/>
      <w:sz w:val="24"/>
      <w:lang w:val="en-US"/>
    </w:rPr>
  </w:style>
  <w:style w:type="paragraph" w:customStyle="1" w:styleId="23">
    <w:name w:val="Îñíîâíîé òåêñò ñ îòñòóïîì 2"/>
    <w:basedOn w:val="a8"/>
    <w:pPr>
      <w:ind w:left="720"/>
      <w:jc w:val="both"/>
    </w:pPr>
    <w:rPr>
      <w:color w:val="000000"/>
      <w:sz w:val="24"/>
      <w:lang w:val="en-US"/>
    </w:rPr>
  </w:style>
  <w:style w:type="paragraph" w:customStyle="1" w:styleId="BodyText2">
    <w:name w:val="Body Text 2"/>
    <w:basedOn w:val="a8"/>
    <w:pPr>
      <w:ind w:firstLine="567"/>
      <w:jc w:val="both"/>
    </w:pPr>
    <w:rPr>
      <w:color w:val="000000"/>
      <w:sz w:val="24"/>
    </w:rPr>
  </w:style>
  <w:style w:type="paragraph" w:customStyle="1" w:styleId="caaieiaie3">
    <w:name w:val="caaieiaie 3"/>
    <w:basedOn w:val="Iauiue"/>
    <w:next w:val="Iauiue"/>
    <w:pPr>
      <w:keepNext/>
      <w:jc w:val="center"/>
    </w:pPr>
    <w:rPr>
      <w:b/>
      <w:sz w:val="24"/>
    </w:rPr>
  </w:style>
  <w:style w:type="paragraph" w:styleId="a9">
    <w:name w:val="Body Text"/>
    <w:basedOn w:val="a1"/>
    <w:link w:val="aa"/>
    <w:pPr>
      <w:spacing w:after="120"/>
    </w:pPr>
  </w:style>
  <w:style w:type="paragraph" w:styleId="31">
    <w:name w:val="Body Text Indent 3"/>
    <w:basedOn w:val="a1"/>
    <w:pPr>
      <w:widowControl/>
      <w:autoSpaceDE/>
      <w:autoSpaceDN/>
      <w:adjustRightInd/>
      <w:spacing w:after="120"/>
      <w:ind w:left="283"/>
    </w:pPr>
    <w:rPr>
      <w:sz w:val="16"/>
      <w:szCs w:val="16"/>
    </w:rPr>
  </w:style>
  <w:style w:type="paragraph" w:styleId="24">
    <w:name w:val="Body Text Indent 2"/>
    <w:basedOn w:val="a1"/>
    <w:link w:val="25"/>
    <w:pPr>
      <w:widowControl/>
      <w:autoSpaceDE/>
      <w:autoSpaceDN/>
      <w:adjustRightInd/>
      <w:spacing w:after="120" w:line="480" w:lineRule="auto"/>
      <w:ind w:left="283"/>
    </w:pPr>
    <w:rPr>
      <w:sz w:val="24"/>
      <w:szCs w:val="24"/>
      <w:lang/>
    </w:rPr>
  </w:style>
  <w:style w:type="paragraph" w:styleId="ab">
    <w:name w:val="Title"/>
    <w:basedOn w:val="a1"/>
    <w:link w:val="ac"/>
    <w:qFormat/>
    <w:pPr>
      <w:widowControl/>
      <w:autoSpaceDE/>
      <w:autoSpaceDN/>
      <w:adjustRightInd/>
      <w:spacing w:before="120" w:after="60"/>
      <w:ind w:firstLine="567"/>
      <w:jc w:val="center"/>
    </w:pPr>
    <w:rPr>
      <w:b/>
      <w:sz w:val="24"/>
      <w:lang/>
    </w:rPr>
  </w:style>
  <w:style w:type="paragraph" w:customStyle="1" w:styleId="11">
    <w:name w:val="çàãîëîâîê 1"/>
    <w:basedOn w:val="a8"/>
    <w:next w:val="a8"/>
    <w:pPr>
      <w:keepNext/>
    </w:pPr>
  </w:style>
  <w:style w:type="paragraph" w:customStyle="1" w:styleId="32">
    <w:name w:val="Îñíîâíîé òåêñò ñ îòñòóïîì 3"/>
    <w:basedOn w:val="a8"/>
    <w:pPr>
      <w:ind w:firstLine="567"/>
      <w:jc w:val="both"/>
    </w:pPr>
    <w:rPr>
      <w:rFonts w:ascii="Peterburg" w:hAnsi="Peterburg"/>
      <w:b/>
      <w:i/>
      <w:sz w:val="24"/>
    </w:rPr>
  </w:style>
  <w:style w:type="paragraph" w:customStyle="1" w:styleId="Iniiaiieoaeno">
    <w:name w:val="Iniiaiie oaeno"/>
    <w:basedOn w:val="Iauiue"/>
    <w:pPr>
      <w:widowControl/>
      <w:jc w:val="both"/>
    </w:pPr>
    <w:rPr>
      <w:rFonts w:ascii="Peterburg" w:hAnsi="Peterburg"/>
    </w:rPr>
  </w:style>
  <w:style w:type="paragraph" w:customStyle="1" w:styleId="Iniiaiieoaenonionooiii2">
    <w:name w:val="Iniiaiie oaeno n ionooiii 2"/>
    <w:basedOn w:val="Iauiue"/>
    <w:pPr>
      <w:widowControl/>
      <w:ind w:firstLine="284"/>
      <w:jc w:val="both"/>
    </w:pPr>
    <w:rPr>
      <w:rFonts w:ascii="Peterburg" w:hAnsi="Peterburg"/>
    </w:rPr>
  </w:style>
  <w:style w:type="paragraph" w:customStyle="1" w:styleId="Iniiaiieoaenonionooiii3">
    <w:name w:val="Iniiaiie oaeno n ionooiii 3"/>
    <w:basedOn w:val="Iauiue"/>
    <w:pPr>
      <w:widowControl/>
      <w:ind w:firstLine="720"/>
      <w:jc w:val="both"/>
    </w:pPr>
    <w:rPr>
      <w:rFonts w:ascii="Peterburg" w:hAnsi="Peterburg"/>
      <w:sz w:val="28"/>
    </w:rPr>
  </w:style>
  <w:style w:type="paragraph" w:customStyle="1" w:styleId="ad">
    <w:name w:val="основной"/>
    <w:basedOn w:val="a1"/>
    <w:pPr>
      <w:keepNext/>
      <w:widowControl/>
      <w:autoSpaceDE/>
      <w:autoSpaceDN/>
      <w:adjustRightInd/>
    </w:pPr>
    <w:rPr>
      <w:sz w:val="24"/>
    </w:rPr>
  </w:style>
  <w:style w:type="paragraph" w:styleId="26">
    <w:name w:val="Body Text 2"/>
    <w:basedOn w:val="a1"/>
    <w:link w:val="27"/>
    <w:pPr>
      <w:spacing w:after="120" w:line="480" w:lineRule="auto"/>
    </w:pPr>
  </w:style>
  <w:style w:type="paragraph" w:customStyle="1" w:styleId="ae">
    <w:name w:val="список"/>
    <w:basedOn w:val="a1"/>
    <w:link w:val="af"/>
    <w:qFormat/>
    <w:pPr>
      <w:keepLines/>
      <w:widowControl/>
      <w:overflowPunct w:val="0"/>
      <w:ind w:left="709" w:hanging="284"/>
      <w:jc w:val="both"/>
      <w:textAlignment w:val="baseline"/>
    </w:pPr>
    <w:rPr>
      <w:rFonts w:ascii="Peterburg" w:hAnsi="Peterburg"/>
      <w:sz w:val="24"/>
      <w:lang/>
    </w:rPr>
  </w:style>
  <w:style w:type="paragraph" w:customStyle="1" w:styleId="af0">
    <w:name w:val="ñïèñîê"/>
    <w:basedOn w:val="a8"/>
    <w:pPr>
      <w:keepLines/>
      <w:ind w:left="709" w:hanging="284"/>
      <w:jc w:val="both"/>
    </w:pPr>
    <w:rPr>
      <w:rFonts w:ascii="Peterburg" w:hAnsi="Peterburg"/>
      <w:sz w:val="24"/>
    </w:rPr>
  </w:style>
  <w:style w:type="paragraph" w:customStyle="1" w:styleId="80">
    <w:name w:val="çàãîëîâîê 8"/>
    <w:basedOn w:val="a8"/>
    <w:next w:val="a8"/>
    <w:pPr>
      <w:keepNext/>
      <w:ind w:firstLine="720"/>
      <w:jc w:val="both"/>
    </w:pPr>
    <w:rPr>
      <w:b/>
      <w:sz w:val="24"/>
    </w:rPr>
  </w:style>
  <w:style w:type="paragraph" w:customStyle="1" w:styleId="nienie">
    <w:name w:val="nienie"/>
    <w:basedOn w:val="Iauiue"/>
    <w:pPr>
      <w:keepLines/>
      <w:ind w:left="709" w:hanging="284"/>
      <w:jc w:val="both"/>
    </w:pPr>
    <w:rPr>
      <w:rFonts w:ascii="Peterburg" w:hAnsi="Peterburg"/>
      <w:sz w:val="24"/>
    </w:rPr>
  </w:style>
  <w:style w:type="paragraph" w:customStyle="1" w:styleId="Iniiaiieoaeno2">
    <w:name w:val="Iniiaiie oaeno 2"/>
    <w:basedOn w:val="a1"/>
    <w:pPr>
      <w:autoSpaceDE/>
      <w:autoSpaceDN/>
      <w:adjustRightInd/>
      <w:ind w:firstLine="567"/>
      <w:jc w:val="both"/>
    </w:pPr>
    <w:rPr>
      <w:b/>
      <w:color w:val="000000"/>
      <w:sz w:val="24"/>
    </w:rPr>
  </w:style>
  <w:style w:type="paragraph" w:styleId="41">
    <w:name w:val="List Bullet 4"/>
    <w:basedOn w:val="a1"/>
    <w:autoRedefine/>
    <w:pPr>
      <w:widowControl/>
      <w:tabs>
        <w:tab w:val="num" w:pos="1209"/>
      </w:tabs>
      <w:autoSpaceDE/>
      <w:autoSpaceDN/>
      <w:adjustRightInd/>
      <w:ind w:left="1209" w:hanging="360"/>
    </w:pPr>
    <w:rPr>
      <w:lang w:val="en-GB"/>
    </w:rPr>
  </w:style>
  <w:style w:type="paragraph" w:customStyle="1" w:styleId="af1">
    <w:name w:val="Îñíîâíîé òåêñò"/>
    <w:basedOn w:val="a8"/>
    <w:pPr>
      <w:tabs>
        <w:tab w:val="left" w:leader="dot" w:pos="9072"/>
      </w:tabs>
      <w:jc w:val="both"/>
    </w:pPr>
    <w:rPr>
      <w:b/>
      <w:sz w:val="24"/>
    </w:rPr>
  </w:style>
  <w:style w:type="paragraph" w:customStyle="1" w:styleId="caaieiaie2">
    <w:name w:val="caaieiaie 2"/>
    <w:basedOn w:val="Iauiue"/>
    <w:next w:val="Iauiue"/>
    <w:pPr>
      <w:keepNext/>
      <w:keepLines/>
      <w:spacing w:before="240" w:after="60"/>
      <w:jc w:val="center"/>
    </w:pPr>
    <w:rPr>
      <w:rFonts w:ascii="Peterburg" w:hAnsi="Peterburg"/>
      <w:b/>
      <w:sz w:val="24"/>
    </w:rPr>
  </w:style>
  <w:style w:type="paragraph" w:styleId="af2">
    <w:name w:val="footer"/>
    <w:basedOn w:val="a1"/>
    <w:link w:val="af3"/>
    <w:pPr>
      <w:widowControl/>
      <w:tabs>
        <w:tab w:val="center" w:pos="4677"/>
        <w:tab w:val="right" w:pos="9355"/>
      </w:tabs>
      <w:autoSpaceDE/>
      <w:autoSpaceDN/>
      <w:adjustRightInd/>
    </w:pPr>
    <w:rPr>
      <w:sz w:val="24"/>
      <w:szCs w:val="24"/>
      <w:lang/>
    </w:rPr>
  </w:style>
  <w:style w:type="paragraph" w:styleId="33">
    <w:name w:val="Body Text 3"/>
    <w:basedOn w:val="a1"/>
    <w:link w:val="34"/>
    <w:pPr>
      <w:shd w:val="clear" w:color="auto" w:fill="FFFFFF"/>
      <w:jc w:val="center"/>
    </w:pPr>
    <w:rPr>
      <w:sz w:val="24"/>
      <w:szCs w:val="24"/>
      <w:lang/>
    </w:rPr>
  </w:style>
  <w:style w:type="paragraph" w:styleId="af4">
    <w:name w:val="Plain Text"/>
    <w:aliases w:val=" Знак2"/>
    <w:basedOn w:val="a1"/>
    <w:link w:val="af5"/>
    <w:uiPriority w:val="99"/>
    <w:pPr>
      <w:widowControl/>
      <w:autoSpaceDE/>
      <w:autoSpaceDN/>
      <w:adjustRightInd/>
    </w:pPr>
    <w:rPr>
      <w:rFonts w:ascii="Courier New" w:hAnsi="Courier New"/>
      <w:lang/>
    </w:rPr>
  </w:style>
  <w:style w:type="paragraph" w:customStyle="1" w:styleId="ConsPlusNormal">
    <w:name w:val="ConsPlusNormal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Heading">
    <w:name w:val="Heading"/>
    <w:pPr>
      <w:autoSpaceDE w:val="0"/>
      <w:autoSpaceDN w:val="0"/>
      <w:adjustRightInd w:val="0"/>
    </w:pPr>
    <w:rPr>
      <w:rFonts w:ascii="Arial" w:hAnsi="Arial" w:cs="Arial"/>
      <w:b/>
      <w:bCs/>
      <w:sz w:val="22"/>
      <w:szCs w:val="22"/>
    </w:rPr>
  </w:style>
  <w:style w:type="paragraph" w:customStyle="1" w:styleId="Normal">
    <w:name w:val="Normal"/>
    <w:rPr>
      <w:sz w:val="24"/>
    </w:rPr>
  </w:style>
  <w:style w:type="paragraph" w:customStyle="1" w:styleId="50">
    <w:name w:val="çàãîëîâîê 5"/>
    <w:basedOn w:val="a1"/>
    <w:next w:val="a1"/>
    <w:pPr>
      <w:keepNext/>
      <w:autoSpaceDE/>
      <w:autoSpaceDN/>
      <w:adjustRightInd/>
      <w:ind w:firstLine="567"/>
      <w:jc w:val="both"/>
    </w:pPr>
    <w:rPr>
      <w:b/>
      <w:u w:val="single"/>
    </w:rPr>
  </w:style>
  <w:style w:type="paragraph" w:customStyle="1" w:styleId="consplustitle">
    <w:name w:val="consplustitle"/>
    <w:basedOn w:val="a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customStyle="1" w:styleId="consplusnormal0">
    <w:name w:val="consplusnormal"/>
    <w:basedOn w:val="a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f6">
    <w:name w:val="Balloon Text"/>
    <w:aliases w:val=" Знак3"/>
    <w:basedOn w:val="a1"/>
    <w:link w:val="af7"/>
    <w:uiPriority w:val="99"/>
    <w:semiHidden/>
    <w:rPr>
      <w:rFonts w:ascii="Tahoma" w:hAnsi="Tahoma"/>
      <w:sz w:val="16"/>
      <w:szCs w:val="16"/>
      <w:lang/>
    </w:rPr>
  </w:style>
  <w:style w:type="character" w:styleId="af8">
    <w:name w:val="Hyperlink"/>
    <w:uiPriority w:val="99"/>
    <w:rPr>
      <w:color w:val="0000FF"/>
      <w:u w:val="single"/>
    </w:rPr>
  </w:style>
  <w:style w:type="paragraph" w:customStyle="1" w:styleId="12">
    <w:name w:val="Стиль1 Знак"/>
    <w:basedOn w:val="3"/>
    <w:rsid w:val="00004C46"/>
    <w:pPr>
      <w:keepLines/>
      <w:tabs>
        <w:tab w:val="clear" w:pos="851"/>
      </w:tabs>
      <w:spacing w:before="60" w:after="120" w:line="240" w:lineRule="auto"/>
    </w:pPr>
    <w:rPr>
      <w:rFonts w:ascii="Arial" w:hAnsi="Arial" w:cs="Arial"/>
      <w:sz w:val="22"/>
      <w:szCs w:val="22"/>
    </w:rPr>
  </w:style>
  <w:style w:type="paragraph" w:customStyle="1" w:styleId="13">
    <w:name w:val="Стиль1"/>
    <w:basedOn w:val="3"/>
    <w:rsid w:val="00004C46"/>
    <w:pPr>
      <w:keepLines/>
      <w:tabs>
        <w:tab w:val="clear" w:pos="851"/>
      </w:tabs>
      <w:spacing w:before="60" w:after="120" w:line="240" w:lineRule="auto"/>
    </w:pPr>
    <w:rPr>
      <w:rFonts w:ascii="Arial" w:hAnsi="Arial" w:cs="Arial"/>
      <w:sz w:val="22"/>
      <w:szCs w:val="22"/>
    </w:rPr>
  </w:style>
  <w:style w:type="paragraph" w:styleId="81">
    <w:name w:val="toc 8"/>
    <w:basedOn w:val="a1"/>
    <w:next w:val="a1"/>
    <w:autoRedefine/>
    <w:uiPriority w:val="39"/>
    <w:rsid w:val="00004C46"/>
    <w:pPr>
      <w:widowControl/>
      <w:autoSpaceDE/>
      <w:autoSpaceDN/>
      <w:adjustRightInd/>
      <w:ind w:left="1400" w:firstLine="720"/>
      <w:jc w:val="both"/>
    </w:pPr>
    <w:rPr>
      <w:rFonts w:ascii="Arial Narrow" w:hAnsi="Arial Narrow" w:cs="Arial Narrow"/>
      <w:sz w:val="18"/>
      <w:szCs w:val="18"/>
    </w:rPr>
  </w:style>
  <w:style w:type="character" w:customStyle="1" w:styleId="af9">
    <w:name w:val="Гипертекстовая ссылка"/>
    <w:rsid w:val="008B2222"/>
    <w:rPr>
      <w:b/>
      <w:bCs/>
      <w:color w:val="008000"/>
      <w:sz w:val="20"/>
      <w:szCs w:val="20"/>
      <w:u w:val="single"/>
    </w:rPr>
  </w:style>
  <w:style w:type="paragraph" w:styleId="2">
    <w:name w:val="List Bullet 2"/>
    <w:basedOn w:val="a1"/>
    <w:rsid w:val="00FE7CDD"/>
    <w:pPr>
      <w:numPr>
        <w:numId w:val="2"/>
      </w:numPr>
    </w:pPr>
  </w:style>
  <w:style w:type="character" w:customStyle="1" w:styleId="afa">
    <w:name w:val="Цветовое выделение"/>
    <w:rsid w:val="00FE7CDD"/>
    <w:rPr>
      <w:b/>
      <w:bCs/>
      <w:color w:val="000080"/>
      <w:sz w:val="20"/>
      <w:szCs w:val="20"/>
    </w:rPr>
  </w:style>
  <w:style w:type="paragraph" w:customStyle="1" w:styleId="afb">
    <w:name w:val="Заголовок статьи"/>
    <w:basedOn w:val="a1"/>
    <w:next w:val="a1"/>
    <w:rsid w:val="00FE7CDD"/>
    <w:pPr>
      <w:ind w:left="1612" w:hanging="892"/>
      <w:jc w:val="both"/>
    </w:pPr>
    <w:rPr>
      <w:rFonts w:ascii="Arial" w:hAnsi="Arial"/>
    </w:rPr>
  </w:style>
  <w:style w:type="paragraph" w:customStyle="1" w:styleId="afc">
    <w:name w:val="Комментарий"/>
    <w:basedOn w:val="a1"/>
    <w:next w:val="a1"/>
    <w:rsid w:val="00FE7CDD"/>
    <w:pPr>
      <w:ind w:left="170"/>
      <w:jc w:val="both"/>
    </w:pPr>
    <w:rPr>
      <w:rFonts w:ascii="Arial" w:hAnsi="Arial"/>
      <w:i/>
      <w:iCs/>
      <w:color w:val="800080"/>
    </w:rPr>
  </w:style>
  <w:style w:type="paragraph" w:styleId="afd">
    <w:name w:val="Normal (Web)"/>
    <w:basedOn w:val="a1"/>
    <w:rsid w:val="00FE7CDD"/>
    <w:pPr>
      <w:widowControl/>
      <w:autoSpaceDE/>
      <w:autoSpaceDN/>
      <w:adjustRightInd/>
      <w:spacing w:before="100" w:after="100"/>
    </w:pPr>
    <w:rPr>
      <w:sz w:val="24"/>
    </w:rPr>
  </w:style>
  <w:style w:type="paragraph" w:customStyle="1" w:styleId="14">
    <w:name w:val="З1"/>
    <w:basedOn w:val="a1"/>
    <w:next w:val="a1"/>
    <w:rsid w:val="00FE7CDD"/>
    <w:pPr>
      <w:widowControl/>
      <w:autoSpaceDE/>
      <w:autoSpaceDN/>
      <w:adjustRightInd/>
      <w:spacing w:line="360" w:lineRule="auto"/>
      <w:ind w:firstLine="748"/>
      <w:jc w:val="both"/>
    </w:pPr>
    <w:rPr>
      <w:b/>
      <w:snapToGrid w:val="0"/>
      <w:sz w:val="24"/>
      <w:szCs w:val="24"/>
    </w:rPr>
  </w:style>
  <w:style w:type="paragraph" w:customStyle="1" w:styleId="txt">
    <w:name w:val="txt"/>
    <w:basedOn w:val="a1"/>
    <w:rsid w:val="00FE7CDD"/>
    <w:pPr>
      <w:widowControl/>
      <w:autoSpaceDE/>
      <w:autoSpaceDN/>
      <w:adjustRightInd/>
      <w:spacing w:before="15" w:after="15"/>
      <w:ind w:left="15" w:right="15"/>
      <w:jc w:val="both"/>
    </w:pPr>
    <w:rPr>
      <w:rFonts w:ascii="Verdana" w:hAnsi="Verdana"/>
      <w:color w:val="000000"/>
      <w:sz w:val="17"/>
      <w:szCs w:val="17"/>
    </w:rPr>
  </w:style>
  <w:style w:type="paragraph" w:customStyle="1" w:styleId="hight">
    <w:name w:val="hight"/>
    <w:basedOn w:val="a1"/>
    <w:rsid w:val="00FE7CDD"/>
    <w:pPr>
      <w:widowControl/>
      <w:autoSpaceDE/>
      <w:autoSpaceDN/>
      <w:adjustRightInd/>
      <w:spacing w:before="15" w:after="15"/>
      <w:ind w:left="15" w:right="15"/>
    </w:pPr>
    <w:rPr>
      <w:rFonts w:ascii="Verdana" w:hAnsi="Verdana"/>
      <w:b/>
      <w:bCs/>
      <w:color w:val="000000"/>
      <w:sz w:val="18"/>
      <w:szCs w:val="18"/>
    </w:rPr>
  </w:style>
  <w:style w:type="character" w:customStyle="1" w:styleId="afe">
    <w:name w:val=" Знак"/>
    <w:rsid w:val="00FE7CDD"/>
    <w:rPr>
      <w:b/>
      <w:sz w:val="24"/>
      <w:lang w:val="ru-RU" w:eastAsia="ru-RU" w:bidi="ar-SA"/>
    </w:rPr>
  </w:style>
  <w:style w:type="paragraph" w:customStyle="1" w:styleId="caaieiaie1">
    <w:name w:val="caaieiaie 1"/>
    <w:basedOn w:val="Iauiue"/>
    <w:next w:val="Iauiue"/>
    <w:rsid w:val="00E34BD6"/>
    <w:pPr>
      <w:keepNext/>
      <w:widowControl/>
      <w:overflowPunct w:val="0"/>
      <w:autoSpaceDE w:val="0"/>
      <w:autoSpaceDN w:val="0"/>
      <w:adjustRightInd w:val="0"/>
      <w:spacing w:before="240" w:after="60"/>
      <w:jc w:val="center"/>
      <w:textAlignment w:val="baseline"/>
    </w:pPr>
    <w:rPr>
      <w:b/>
      <w:kern w:val="28"/>
      <w:sz w:val="24"/>
    </w:rPr>
  </w:style>
  <w:style w:type="paragraph" w:customStyle="1" w:styleId="Iacaaiea">
    <w:name w:val="Iacaaiea"/>
    <w:basedOn w:val="Iauiue"/>
    <w:next w:val="Iauiue"/>
    <w:rsid w:val="00E34BD6"/>
    <w:pPr>
      <w:keepNext/>
      <w:widowControl/>
      <w:overflowPunct w:val="0"/>
      <w:autoSpaceDE w:val="0"/>
      <w:autoSpaceDN w:val="0"/>
      <w:adjustRightInd w:val="0"/>
      <w:spacing w:before="120" w:after="120"/>
      <w:textAlignment w:val="baseline"/>
    </w:pPr>
    <w:rPr>
      <w:b/>
      <w:color w:val="000000"/>
      <w:sz w:val="24"/>
    </w:rPr>
  </w:style>
  <w:style w:type="table" w:styleId="aff">
    <w:name w:val="Table Grid"/>
    <w:basedOn w:val="a3"/>
    <w:rsid w:val="005622F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8">
    <w:name w:val="Знак Знак2 Знак"/>
    <w:basedOn w:val="a1"/>
    <w:rsid w:val="000D51ED"/>
    <w:pPr>
      <w:autoSpaceDE/>
      <w:autoSpaceDN/>
      <w:spacing w:after="160" w:line="240" w:lineRule="exact"/>
      <w:jc w:val="right"/>
    </w:pPr>
    <w:rPr>
      <w:lang w:val="en-GB" w:eastAsia="en-US"/>
    </w:rPr>
  </w:style>
  <w:style w:type="character" w:customStyle="1" w:styleId="af3">
    <w:name w:val="Нижний колонтитул Знак"/>
    <w:aliases w:val=" Знак Знак"/>
    <w:link w:val="af2"/>
    <w:rsid w:val="00D20AF7"/>
    <w:rPr>
      <w:sz w:val="24"/>
      <w:szCs w:val="24"/>
    </w:rPr>
  </w:style>
  <w:style w:type="character" w:customStyle="1" w:styleId="10">
    <w:name w:val="Заголовок 1 Знак"/>
    <w:link w:val="1"/>
    <w:rsid w:val="00AE7327"/>
    <w:rPr>
      <w:rFonts w:ascii="Arial" w:hAnsi="Arial" w:cs="Arial"/>
      <w:b/>
      <w:bCs/>
      <w:kern w:val="32"/>
      <w:sz w:val="32"/>
      <w:szCs w:val="32"/>
    </w:rPr>
  </w:style>
  <w:style w:type="character" w:customStyle="1" w:styleId="21">
    <w:name w:val="Заголовок 2 Знак"/>
    <w:link w:val="20"/>
    <w:rsid w:val="00AE7327"/>
    <w:rPr>
      <w:b/>
      <w:bCs/>
      <w:sz w:val="24"/>
      <w:szCs w:val="24"/>
      <w:u w:val="single"/>
    </w:rPr>
  </w:style>
  <w:style w:type="character" w:customStyle="1" w:styleId="30">
    <w:name w:val="Заголовок 3 Знак"/>
    <w:link w:val="3"/>
    <w:rsid w:val="00AE7327"/>
    <w:rPr>
      <w:b/>
      <w:bCs/>
      <w:sz w:val="28"/>
      <w:szCs w:val="24"/>
    </w:rPr>
  </w:style>
  <w:style w:type="character" w:customStyle="1" w:styleId="40">
    <w:name w:val="Заголовок 4 Знак"/>
    <w:link w:val="4"/>
    <w:rsid w:val="00AE7327"/>
    <w:rPr>
      <w:b/>
      <w:bCs/>
      <w:sz w:val="28"/>
      <w:szCs w:val="28"/>
    </w:rPr>
  </w:style>
  <w:style w:type="character" w:customStyle="1" w:styleId="60">
    <w:name w:val="Заголовок 6 Знак"/>
    <w:link w:val="6"/>
    <w:rsid w:val="00AE7327"/>
    <w:rPr>
      <w:b/>
      <w:bCs/>
      <w:sz w:val="24"/>
      <w:szCs w:val="24"/>
      <w:u w:val="single"/>
    </w:rPr>
  </w:style>
  <w:style w:type="paragraph" w:styleId="35">
    <w:name w:val="toc 3"/>
    <w:basedOn w:val="a1"/>
    <w:next w:val="a1"/>
    <w:autoRedefine/>
    <w:uiPriority w:val="39"/>
    <w:qFormat/>
    <w:rsid w:val="00AE7327"/>
    <w:pPr>
      <w:widowControl/>
      <w:tabs>
        <w:tab w:val="right" w:leader="dot" w:pos="9911"/>
      </w:tabs>
      <w:autoSpaceDE/>
      <w:autoSpaceDN/>
      <w:adjustRightInd/>
      <w:spacing w:line="360" w:lineRule="auto"/>
      <w:ind w:left="400"/>
    </w:pPr>
    <w:rPr>
      <w:noProof/>
      <w:sz w:val="24"/>
    </w:rPr>
  </w:style>
  <w:style w:type="paragraph" w:customStyle="1" w:styleId="aff0">
    <w:name w:val="Постановление"/>
    <w:basedOn w:val="a1"/>
    <w:rsid w:val="00AE7327"/>
    <w:pPr>
      <w:widowControl/>
      <w:autoSpaceDE/>
      <w:autoSpaceDN/>
      <w:adjustRightInd/>
      <w:spacing w:line="360" w:lineRule="atLeast"/>
      <w:jc w:val="center"/>
    </w:pPr>
    <w:rPr>
      <w:b/>
      <w:spacing w:val="6"/>
      <w:sz w:val="32"/>
      <w:szCs w:val="32"/>
    </w:rPr>
  </w:style>
  <w:style w:type="paragraph" w:customStyle="1" w:styleId="15">
    <w:name w:val="Вертикальный отступ 1"/>
    <w:basedOn w:val="a1"/>
    <w:rsid w:val="00AE7327"/>
    <w:pPr>
      <w:widowControl/>
      <w:autoSpaceDE/>
      <w:autoSpaceDN/>
      <w:adjustRightInd/>
      <w:spacing w:line="360" w:lineRule="auto"/>
      <w:jc w:val="center"/>
    </w:pPr>
    <w:rPr>
      <w:b/>
      <w:sz w:val="28"/>
      <w:szCs w:val="28"/>
      <w:lang w:val="en-US"/>
    </w:rPr>
  </w:style>
  <w:style w:type="paragraph" w:customStyle="1" w:styleId="42">
    <w:name w:val="Вертикальный отступ 4"/>
    <w:basedOn w:val="15"/>
    <w:rsid w:val="00AE7327"/>
    <w:rPr>
      <w:sz w:val="22"/>
      <w:szCs w:val="22"/>
    </w:rPr>
  </w:style>
  <w:style w:type="character" w:customStyle="1" w:styleId="aff1">
    <w:name w:val="Верхний колонтитул Знак"/>
    <w:aliases w:val=" Знак1 Знак"/>
    <w:rsid w:val="00AE7327"/>
    <w:rPr>
      <w:b/>
      <w:bCs/>
    </w:rPr>
  </w:style>
  <w:style w:type="paragraph" w:styleId="aff2">
    <w:name w:val="Document Map"/>
    <w:basedOn w:val="a1"/>
    <w:link w:val="aff3"/>
    <w:rsid w:val="00AE7327"/>
    <w:pPr>
      <w:spacing w:line="360" w:lineRule="auto"/>
      <w:jc w:val="both"/>
    </w:pPr>
    <w:rPr>
      <w:rFonts w:ascii="Tahoma" w:hAnsi="Tahoma"/>
      <w:bCs/>
      <w:sz w:val="16"/>
      <w:szCs w:val="16"/>
      <w:lang/>
    </w:rPr>
  </w:style>
  <w:style w:type="character" w:customStyle="1" w:styleId="aff3">
    <w:name w:val="Схема документа Знак"/>
    <w:link w:val="aff2"/>
    <w:rsid w:val="00AE7327"/>
    <w:rPr>
      <w:rFonts w:ascii="Tahoma" w:hAnsi="Tahoma" w:cs="Tahoma"/>
      <w:bCs/>
      <w:sz w:val="16"/>
      <w:szCs w:val="16"/>
    </w:rPr>
  </w:style>
  <w:style w:type="paragraph" w:styleId="aff4">
    <w:name w:val="TOC Heading"/>
    <w:basedOn w:val="1"/>
    <w:next w:val="a1"/>
    <w:uiPriority w:val="39"/>
    <w:qFormat/>
    <w:rsid w:val="00AE7327"/>
    <w:pPr>
      <w:keepNext w:val="0"/>
      <w:keepLines/>
      <w:widowControl/>
      <w:autoSpaceDE/>
      <w:autoSpaceDN/>
      <w:adjustRightInd/>
      <w:spacing w:before="480" w:after="0" w:line="276" w:lineRule="auto"/>
      <w:jc w:val="both"/>
      <w:outlineLvl w:val="9"/>
    </w:pPr>
    <w:rPr>
      <w:rFonts w:ascii="Times New Roman" w:hAnsi="Times New Roman"/>
      <w:color w:val="365F91"/>
      <w:kern w:val="0"/>
      <w:sz w:val="28"/>
      <w:szCs w:val="28"/>
      <w:lang w:eastAsia="en-US"/>
    </w:rPr>
  </w:style>
  <w:style w:type="paragraph" w:styleId="16">
    <w:name w:val="toc 1"/>
    <w:basedOn w:val="a1"/>
    <w:next w:val="a1"/>
    <w:autoRedefine/>
    <w:uiPriority w:val="39"/>
    <w:unhideWhenUsed/>
    <w:qFormat/>
    <w:rsid w:val="00AE7327"/>
    <w:pPr>
      <w:spacing w:before="120" w:after="120" w:line="360" w:lineRule="auto"/>
    </w:pPr>
    <w:rPr>
      <w:b/>
      <w:bCs/>
      <w:sz w:val="24"/>
    </w:rPr>
  </w:style>
  <w:style w:type="paragraph" w:styleId="29">
    <w:name w:val="toc 2"/>
    <w:basedOn w:val="a1"/>
    <w:next w:val="a1"/>
    <w:autoRedefine/>
    <w:uiPriority w:val="39"/>
    <w:unhideWhenUsed/>
    <w:qFormat/>
    <w:rsid w:val="00AE7327"/>
    <w:pPr>
      <w:widowControl/>
      <w:autoSpaceDE/>
      <w:autoSpaceDN/>
      <w:adjustRightInd/>
      <w:spacing w:line="360" w:lineRule="auto"/>
      <w:ind w:left="220"/>
    </w:pPr>
    <w:rPr>
      <w:sz w:val="24"/>
      <w:szCs w:val="22"/>
      <w:lang w:eastAsia="en-US"/>
    </w:rPr>
  </w:style>
  <w:style w:type="character" w:customStyle="1" w:styleId="af7">
    <w:name w:val="Текст выноски Знак"/>
    <w:aliases w:val=" Знак3 Знак"/>
    <w:link w:val="af6"/>
    <w:uiPriority w:val="99"/>
    <w:semiHidden/>
    <w:rsid w:val="00AE7327"/>
    <w:rPr>
      <w:rFonts w:ascii="Tahoma" w:hAnsi="Tahoma" w:cs="Tahoma"/>
      <w:sz w:val="16"/>
      <w:szCs w:val="16"/>
    </w:rPr>
  </w:style>
  <w:style w:type="paragraph" w:styleId="43">
    <w:name w:val="toc 4"/>
    <w:basedOn w:val="a1"/>
    <w:next w:val="a1"/>
    <w:autoRedefine/>
    <w:uiPriority w:val="39"/>
    <w:unhideWhenUsed/>
    <w:rsid w:val="00AE7327"/>
    <w:pPr>
      <w:widowControl/>
      <w:autoSpaceDE/>
      <w:autoSpaceDN/>
      <w:adjustRightInd/>
      <w:spacing w:line="360" w:lineRule="auto"/>
      <w:ind w:left="660"/>
    </w:pPr>
    <w:rPr>
      <w:sz w:val="24"/>
      <w:szCs w:val="22"/>
    </w:rPr>
  </w:style>
  <w:style w:type="paragraph" w:styleId="51">
    <w:name w:val="toc 5"/>
    <w:basedOn w:val="a1"/>
    <w:next w:val="a1"/>
    <w:autoRedefine/>
    <w:uiPriority w:val="39"/>
    <w:unhideWhenUsed/>
    <w:rsid w:val="00AE7327"/>
    <w:pPr>
      <w:widowControl/>
      <w:autoSpaceDE/>
      <w:autoSpaceDN/>
      <w:adjustRightInd/>
      <w:spacing w:after="100" w:line="276" w:lineRule="auto"/>
      <w:ind w:left="880"/>
      <w:jc w:val="both"/>
    </w:pPr>
    <w:rPr>
      <w:rFonts w:ascii="Calibri" w:hAnsi="Calibri"/>
      <w:b/>
      <w:sz w:val="22"/>
      <w:szCs w:val="22"/>
    </w:rPr>
  </w:style>
  <w:style w:type="paragraph" w:styleId="61">
    <w:name w:val="toc 6"/>
    <w:basedOn w:val="a1"/>
    <w:next w:val="a1"/>
    <w:autoRedefine/>
    <w:uiPriority w:val="39"/>
    <w:unhideWhenUsed/>
    <w:rsid w:val="00AE7327"/>
    <w:pPr>
      <w:widowControl/>
      <w:autoSpaceDE/>
      <w:autoSpaceDN/>
      <w:adjustRightInd/>
      <w:spacing w:after="100" w:line="276" w:lineRule="auto"/>
      <w:ind w:left="1100"/>
      <w:jc w:val="both"/>
    </w:pPr>
    <w:rPr>
      <w:rFonts w:ascii="Calibri" w:hAnsi="Calibri"/>
      <w:b/>
      <w:sz w:val="22"/>
      <w:szCs w:val="22"/>
    </w:rPr>
  </w:style>
  <w:style w:type="paragraph" w:styleId="70">
    <w:name w:val="toc 7"/>
    <w:basedOn w:val="a1"/>
    <w:next w:val="a1"/>
    <w:autoRedefine/>
    <w:uiPriority w:val="39"/>
    <w:unhideWhenUsed/>
    <w:rsid w:val="00AE7327"/>
    <w:pPr>
      <w:widowControl/>
      <w:autoSpaceDE/>
      <w:autoSpaceDN/>
      <w:adjustRightInd/>
      <w:spacing w:after="100" w:line="276" w:lineRule="auto"/>
      <w:ind w:left="1320"/>
      <w:jc w:val="both"/>
    </w:pPr>
    <w:rPr>
      <w:rFonts w:ascii="Calibri" w:hAnsi="Calibri"/>
      <w:b/>
      <w:sz w:val="22"/>
      <w:szCs w:val="22"/>
    </w:rPr>
  </w:style>
  <w:style w:type="paragraph" w:styleId="90">
    <w:name w:val="toc 9"/>
    <w:basedOn w:val="a1"/>
    <w:next w:val="a1"/>
    <w:autoRedefine/>
    <w:uiPriority w:val="39"/>
    <w:unhideWhenUsed/>
    <w:rsid w:val="00AE7327"/>
    <w:pPr>
      <w:widowControl/>
      <w:autoSpaceDE/>
      <w:autoSpaceDN/>
      <w:adjustRightInd/>
      <w:spacing w:after="100" w:line="276" w:lineRule="auto"/>
      <w:ind w:left="1760"/>
      <w:jc w:val="both"/>
    </w:pPr>
    <w:rPr>
      <w:rFonts w:ascii="Calibri" w:hAnsi="Calibri"/>
      <w:b/>
      <w:sz w:val="22"/>
      <w:szCs w:val="22"/>
    </w:rPr>
  </w:style>
  <w:style w:type="paragraph" w:customStyle="1" w:styleId="ConsPlusTitle0">
    <w:name w:val="ConsPlusTitle"/>
    <w:uiPriority w:val="99"/>
    <w:rsid w:val="00AE7327"/>
    <w:pPr>
      <w:autoSpaceDE w:val="0"/>
      <w:autoSpaceDN w:val="0"/>
      <w:adjustRightInd w:val="0"/>
    </w:pPr>
    <w:rPr>
      <w:rFonts w:ascii="Arial" w:hAnsi="Arial" w:cs="Arial"/>
      <w:b/>
      <w:bCs/>
    </w:rPr>
  </w:style>
  <w:style w:type="character" w:customStyle="1" w:styleId="aa">
    <w:name w:val="Основной текст Знак"/>
    <w:basedOn w:val="a2"/>
    <w:link w:val="a9"/>
    <w:rsid w:val="00AE7327"/>
  </w:style>
  <w:style w:type="character" w:customStyle="1" w:styleId="ac">
    <w:name w:val="Название Знак"/>
    <w:link w:val="ab"/>
    <w:rsid w:val="00AE7327"/>
    <w:rPr>
      <w:b/>
      <w:sz w:val="24"/>
    </w:rPr>
  </w:style>
  <w:style w:type="character" w:styleId="aff5">
    <w:name w:val="footnote reference"/>
    <w:rsid w:val="00AE7327"/>
    <w:rPr>
      <w:vertAlign w:val="superscript"/>
    </w:rPr>
  </w:style>
  <w:style w:type="paragraph" w:styleId="aff6">
    <w:name w:val="footnote text"/>
    <w:basedOn w:val="a1"/>
    <w:link w:val="aff7"/>
    <w:rsid w:val="00AE7327"/>
    <w:pPr>
      <w:widowControl/>
      <w:autoSpaceDE/>
      <w:autoSpaceDN/>
      <w:adjustRightInd/>
      <w:spacing w:line="360" w:lineRule="auto"/>
      <w:jc w:val="both"/>
    </w:pPr>
    <w:rPr>
      <w:b/>
      <w:sz w:val="16"/>
      <w:lang/>
    </w:rPr>
  </w:style>
  <w:style w:type="character" w:customStyle="1" w:styleId="aff7">
    <w:name w:val="Текст сноски Знак"/>
    <w:link w:val="aff6"/>
    <w:rsid w:val="00AE7327"/>
    <w:rPr>
      <w:b/>
      <w:sz w:val="16"/>
    </w:rPr>
  </w:style>
  <w:style w:type="paragraph" w:customStyle="1" w:styleId="2a">
    <w:name w:val="З2"/>
    <w:basedOn w:val="a1"/>
    <w:next w:val="a1"/>
    <w:rsid w:val="00AE7327"/>
    <w:pPr>
      <w:widowControl/>
      <w:autoSpaceDE/>
      <w:autoSpaceDN/>
      <w:adjustRightInd/>
      <w:spacing w:line="360" w:lineRule="auto"/>
      <w:ind w:firstLine="748"/>
      <w:jc w:val="both"/>
    </w:pPr>
    <w:rPr>
      <w:snapToGrid w:val="0"/>
      <w:sz w:val="24"/>
    </w:rPr>
  </w:style>
  <w:style w:type="paragraph" w:customStyle="1" w:styleId="17">
    <w:name w:val="Обычный1"/>
    <w:link w:val="Normal0"/>
    <w:rsid w:val="00AE7327"/>
    <w:pPr>
      <w:widowControl w:val="0"/>
      <w:tabs>
        <w:tab w:val="right" w:pos="567"/>
      </w:tabs>
      <w:ind w:firstLine="567"/>
      <w:jc w:val="both"/>
    </w:pPr>
    <w:rPr>
      <w:rFonts w:ascii="Kudriashov" w:hAnsi="Kudriashov"/>
      <w:snapToGrid w:val="0"/>
      <w:sz w:val="24"/>
    </w:rPr>
  </w:style>
  <w:style w:type="character" w:customStyle="1" w:styleId="25">
    <w:name w:val="Основной текст с отступом 2 Знак"/>
    <w:link w:val="24"/>
    <w:rsid w:val="00AE7327"/>
    <w:rPr>
      <w:sz w:val="24"/>
      <w:szCs w:val="24"/>
    </w:rPr>
  </w:style>
  <w:style w:type="character" w:customStyle="1" w:styleId="34">
    <w:name w:val="Основной текст 3 Знак"/>
    <w:link w:val="33"/>
    <w:rsid w:val="00AE7327"/>
    <w:rPr>
      <w:sz w:val="24"/>
      <w:szCs w:val="24"/>
      <w:shd w:val="clear" w:color="auto" w:fill="FFFFFF"/>
    </w:rPr>
  </w:style>
  <w:style w:type="paragraph" w:customStyle="1" w:styleId="ConsPlusDocList">
    <w:name w:val="ConsPlusDocList"/>
    <w:rsid w:val="00AE7327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af5">
    <w:name w:val="Текст Знак"/>
    <w:aliases w:val=" Знак2 Знак"/>
    <w:link w:val="af4"/>
    <w:uiPriority w:val="99"/>
    <w:rsid w:val="00AE7327"/>
    <w:rPr>
      <w:rFonts w:ascii="Courier New" w:hAnsi="Courier New" w:cs="Courier New"/>
    </w:rPr>
  </w:style>
  <w:style w:type="character" w:styleId="aff8">
    <w:name w:val="annotation reference"/>
    <w:rsid w:val="00AE7327"/>
    <w:rPr>
      <w:sz w:val="16"/>
      <w:szCs w:val="16"/>
    </w:rPr>
  </w:style>
  <w:style w:type="paragraph" w:styleId="aff9">
    <w:name w:val="annotation text"/>
    <w:basedOn w:val="a1"/>
    <w:link w:val="affa"/>
    <w:rsid w:val="00AE7327"/>
    <w:pPr>
      <w:widowControl/>
      <w:autoSpaceDE/>
      <w:autoSpaceDN/>
      <w:adjustRightInd/>
      <w:spacing w:line="360" w:lineRule="auto"/>
      <w:jc w:val="both"/>
    </w:pPr>
    <w:rPr>
      <w:b/>
      <w:sz w:val="24"/>
      <w:lang/>
    </w:rPr>
  </w:style>
  <w:style w:type="character" w:customStyle="1" w:styleId="affa">
    <w:name w:val="Текст примечания Знак"/>
    <w:link w:val="aff9"/>
    <w:rsid w:val="00AE7327"/>
    <w:rPr>
      <w:b/>
      <w:sz w:val="24"/>
    </w:rPr>
  </w:style>
  <w:style w:type="paragraph" w:styleId="affb">
    <w:name w:val="annotation subject"/>
    <w:basedOn w:val="aff9"/>
    <w:next w:val="aff9"/>
    <w:link w:val="affc"/>
    <w:rsid w:val="00AE7327"/>
    <w:rPr>
      <w:bCs/>
    </w:rPr>
  </w:style>
  <w:style w:type="character" w:customStyle="1" w:styleId="affc">
    <w:name w:val="Тема примечания Знак"/>
    <w:link w:val="affb"/>
    <w:rsid w:val="00AE7327"/>
    <w:rPr>
      <w:b/>
      <w:bCs/>
      <w:sz w:val="24"/>
    </w:rPr>
  </w:style>
  <w:style w:type="paragraph" w:customStyle="1" w:styleId="zagc-0">
    <w:name w:val="zagc-0"/>
    <w:basedOn w:val="a1"/>
    <w:rsid w:val="00AE7327"/>
    <w:pPr>
      <w:widowControl/>
      <w:autoSpaceDE/>
      <w:autoSpaceDN/>
      <w:adjustRightInd/>
      <w:spacing w:before="180" w:after="60" w:line="360" w:lineRule="auto"/>
      <w:ind w:firstLine="150"/>
      <w:jc w:val="center"/>
    </w:pPr>
    <w:rPr>
      <w:rFonts w:ascii="Arial" w:hAnsi="Arial" w:cs="Arial"/>
      <w:bCs/>
      <w:caps/>
      <w:color w:val="29211E"/>
      <w:sz w:val="24"/>
      <w:szCs w:val="24"/>
    </w:rPr>
  </w:style>
  <w:style w:type="paragraph" w:customStyle="1" w:styleId="zagc-1">
    <w:name w:val="zagc-1"/>
    <w:basedOn w:val="a1"/>
    <w:rsid w:val="00AE7327"/>
    <w:pPr>
      <w:widowControl/>
      <w:autoSpaceDE/>
      <w:autoSpaceDN/>
      <w:adjustRightInd/>
      <w:spacing w:before="135" w:after="60" w:line="360" w:lineRule="auto"/>
      <w:ind w:firstLine="150"/>
      <w:jc w:val="center"/>
    </w:pPr>
    <w:rPr>
      <w:rFonts w:ascii="Arial" w:hAnsi="Arial" w:cs="Arial"/>
      <w:bCs/>
      <w:caps/>
      <w:color w:val="29211E"/>
      <w:sz w:val="24"/>
    </w:rPr>
  </w:style>
  <w:style w:type="character" w:styleId="affd">
    <w:name w:val="FollowedHyperlink"/>
    <w:uiPriority w:val="99"/>
    <w:rsid w:val="00AE7327"/>
    <w:rPr>
      <w:color w:val="B00000"/>
      <w:u w:val="single"/>
    </w:rPr>
  </w:style>
  <w:style w:type="paragraph" w:customStyle="1" w:styleId="titlepage">
    <w:name w:val="titlepage"/>
    <w:basedOn w:val="a1"/>
    <w:rsid w:val="00AE7327"/>
    <w:pPr>
      <w:widowControl/>
      <w:autoSpaceDE/>
      <w:autoSpaceDN/>
      <w:adjustRightInd/>
      <w:spacing w:before="45" w:after="45" w:line="360" w:lineRule="auto"/>
      <w:ind w:firstLine="150"/>
      <w:jc w:val="center"/>
    </w:pPr>
    <w:rPr>
      <w:rFonts w:ascii="Arial" w:hAnsi="Arial" w:cs="Arial"/>
      <w:bCs/>
      <w:caps/>
      <w:color w:val="B00000"/>
      <w:sz w:val="24"/>
      <w:szCs w:val="24"/>
    </w:rPr>
  </w:style>
  <w:style w:type="paragraph" w:customStyle="1" w:styleId="menumain">
    <w:name w:val="menumain"/>
    <w:basedOn w:val="a1"/>
    <w:rsid w:val="00AE7327"/>
    <w:pPr>
      <w:widowControl/>
      <w:autoSpaceDE/>
      <w:autoSpaceDN/>
      <w:adjustRightInd/>
      <w:spacing w:line="360" w:lineRule="auto"/>
      <w:ind w:firstLine="150"/>
      <w:jc w:val="both"/>
    </w:pPr>
    <w:rPr>
      <w:rFonts w:ascii="Arial" w:hAnsi="Arial" w:cs="Arial"/>
      <w:bCs/>
      <w:color w:val="ECD69A"/>
      <w:sz w:val="18"/>
      <w:szCs w:val="18"/>
    </w:rPr>
  </w:style>
  <w:style w:type="paragraph" w:customStyle="1" w:styleId="menul">
    <w:name w:val="menul"/>
    <w:basedOn w:val="a1"/>
    <w:rsid w:val="00AE7327"/>
    <w:pPr>
      <w:widowControl/>
      <w:autoSpaceDE/>
      <w:autoSpaceDN/>
      <w:adjustRightInd/>
      <w:spacing w:before="15" w:after="15" w:line="180" w:lineRule="atLeast"/>
      <w:ind w:left="30" w:right="30" w:firstLine="150"/>
      <w:jc w:val="both"/>
    </w:pPr>
    <w:rPr>
      <w:rFonts w:ascii="MS Sans Serif" w:hAnsi="MS Sans Serif" w:cs="Arial"/>
      <w:bCs/>
      <w:color w:val="ECD69A"/>
      <w:sz w:val="16"/>
      <w:szCs w:val="16"/>
    </w:rPr>
  </w:style>
  <w:style w:type="paragraph" w:customStyle="1" w:styleId="menutop">
    <w:name w:val="menutop"/>
    <w:basedOn w:val="a1"/>
    <w:rsid w:val="00AE7327"/>
    <w:pPr>
      <w:widowControl/>
      <w:autoSpaceDE/>
      <w:autoSpaceDN/>
      <w:adjustRightInd/>
      <w:spacing w:line="360" w:lineRule="auto"/>
      <w:ind w:firstLine="150"/>
      <w:jc w:val="both"/>
    </w:pPr>
    <w:rPr>
      <w:rFonts w:ascii="Arial" w:hAnsi="Arial" w:cs="Arial"/>
      <w:bCs/>
      <w:color w:val="000000"/>
      <w:sz w:val="18"/>
      <w:szCs w:val="18"/>
    </w:rPr>
  </w:style>
  <w:style w:type="paragraph" w:customStyle="1" w:styleId="menutopp">
    <w:name w:val="menutopp"/>
    <w:basedOn w:val="a1"/>
    <w:rsid w:val="00AE7327"/>
    <w:pPr>
      <w:widowControl/>
      <w:autoSpaceDE/>
      <w:autoSpaceDN/>
      <w:adjustRightInd/>
      <w:spacing w:line="360" w:lineRule="auto"/>
      <w:ind w:firstLine="150"/>
      <w:jc w:val="center"/>
    </w:pPr>
    <w:rPr>
      <w:rFonts w:ascii="MS Sans Serif" w:hAnsi="MS Sans Serif" w:cs="Arial"/>
      <w:bCs/>
      <w:color w:val="B00000"/>
      <w:sz w:val="16"/>
      <w:szCs w:val="16"/>
    </w:rPr>
  </w:style>
  <w:style w:type="paragraph" w:customStyle="1" w:styleId="menutopp1">
    <w:name w:val="menutopp1"/>
    <w:basedOn w:val="a1"/>
    <w:rsid w:val="00AE7327"/>
    <w:pPr>
      <w:widowControl/>
      <w:autoSpaceDE/>
      <w:autoSpaceDN/>
      <w:adjustRightInd/>
      <w:spacing w:line="360" w:lineRule="auto"/>
      <w:ind w:firstLine="150"/>
      <w:jc w:val="center"/>
    </w:pPr>
    <w:rPr>
      <w:rFonts w:ascii="Arial" w:hAnsi="Arial" w:cs="Arial"/>
      <w:bCs/>
      <w:color w:val="B00000"/>
      <w:sz w:val="18"/>
      <w:szCs w:val="18"/>
    </w:rPr>
  </w:style>
  <w:style w:type="paragraph" w:customStyle="1" w:styleId="linknewstitle">
    <w:name w:val="linknewstitle"/>
    <w:basedOn w:val="a1"/>
    <w:rsid w:val="00AE7327"/>
    <w:pPr>
      <w:widowControl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Cs/>
      <w:color w:val="000000"/>
      <w:sz w:val="18"/>
      <w:szCs w:val="18"/>
      <w:u w:val="single"/>
    </w:rPr>
  </w:style>
  <w:style w:type="paragraph" w:customStyle="1" w:styleId="linknewscoms">
    <w:name w:val="linknewscoms"/>
    <w:basedOn w:val="a1"/>
    <w:rsid w:val="00AE7327"/>
    <w:pPr>
      <w:widowControl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/>
      <w:color w:val="000000"/>
      <w:sz w:val="18"/>
      <w:szCs w:val="18"/>
    </w:rPr>
  </w:style>
  <w:style w:type="paragraph" w:customStyle="1" w:styleId="table">
    <w:name w:val="table"/>
    <w:basedOn w:val="a1"/>
    <w:rsid w:val="00AE7327"/>
    <w:pPr>
      <w:widowControl/>
      <w:autoSpaceDE/>
      <w:autoSpaceDN/>
      <w:adjustRightInd/>
      <w:spacing w:before="90" w:after="90" w:line="360" w:lineRule="auto"/>
      <w:ind w:firstLine="150"/>
      <w:jc w:val="both"/>
    </w:pPr>
    <w:rPr>
      <w:rFonts w:ascii="Arial" w:hAnsi="Arial" w:cs="Arial"/>
      <w:b/>
      <w:sz w:val="18"/>
      <w:szCs w:val="18"/>
    </w:rPr>
  </w:style>
  <w:style w:type="paragraph" w:customStyle="1" w:styleId="edit">
    <w:name w:val="edit"/>
    <w:basedOn w:val="a1"/>
    <w:rsid w:val="00AE7327"/>
    <w:pPr>
      <w:widowControl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/>
      <w:sz w:val="18"/>
      <w:szCs w:val="18"/>
    </w:rPr>
  </w:style>
  <w:style w:type="paragraph" w:customStyle="1" w:styleId="zagc-2">
    <w:name w:val="zagc-2"/>
    <w:basedOn w:val="a1"/>
    <w:rsid w:val="00AE7327"/>
    <w:pPr>
      <w:widowControl/>
      <w:autoSpaceDE/>
      <w:autoSpaceDN/>
      <w:adjustRightInd/>
      <w:spacing w:before="90" w:after="60" w:line="360" w:lineRule="auto"/>
      <w:ind w:firstLine="150"/>
      <w:jc w:val="center"/>
    </w:pPr>
    <w:rPr>
      <w:rFonts w:ascii="Arial" w:hAnsi="Arial" w:cs="Arial"/>
      <w:bCs/>
      <w:color w:val="29211E"/>
      <w:sz w:val="18"/>
      <w:szCs w:val="18"/>
    </w:rPr>
  </w:style>
  <w:style w:type="paragraph" w:customStyle="1" w:styleId="zagl-0">
    <w:name w:val="zagl-0"/>
    <w:basedOn w:val="a1"/>
    <w:rsid w:val="00AE7327"/>
    <w:pPr>
      <w:widowControl/>
      <w:autoSpaceDE/>
      <w:autoSpaceDN/>
      <w:adjustRightInd/>
      <w:spacing w:before="180" w:after="60" w:line="360" w:lineRule="auto"/>
      <w:ind w:firstLine="150"/>
      <w:jc w:val="both"/>
    </w:pPr>
    <w:rPr>
      <w:rFonts w:ascii="Arial" w:hAnsi="Arial" w:cs="Arial"/>
      <w:bCs/>
      <w:caps/>
      <w:color w:val="29211E"/>
      <w:sz w:val="24"/>
      <w:szCs w:val="24"/>
    </w:rPr>
  </w:style>
  <w:style w:type="paragraph" w:customStyle="1" w:styleId="zagl-1">
    <w:name w:val="zagl-1"/>
    <w:basedOn w:val="a1"/>
    <w:rsid w:val="00AE7327"/>
    <w:pPr>
      <w:widowControl/>
      <w:autoSpaceDE/>
      <w:autoSpaceDN/>
      <w:adjustRightInd/>
      <w:spacing w:before="135" w:after="60" w:line="360" w:lineRule="auto"/>
      <w:ind w:firstLine="150"/>
      <w:jc w:val="both"/>
    </w:pPr>
    <w:rPr>
      <w:rFonts w:ascii="Arial" w:hAnsi="Arial" w:cs="Arial"/>
      <w:bCs/>
      <w:caps/>
      <w:color w:val="29211E"/>
      <w:sz w:val="24"/>
    </w:rPr>
  </w:style>
  <w:style w:type="paragraph" w:customStyle="1" w:styleId="zagl-2">
    <w:name w:val="zagl-2"/>
    <w:basedOn w:val="a1"/>
    <w:rsid w:val="00AE7327"/>
    <w:pPr>
      <w:widowControl/>
      <w:autoSpaceDE/>
      <w:autoSpaceDN/>
      <w:adjustRightInd/>
      <w:spacing w:before="90" w:after="60" w:line="360" w:lineRule="auto"/>
      <w:ind w:firstLine="150"/>
      <w:jc w:val="both"/>
    </w:pPr>
    <w:rPr>
      <w:rFonts w:ascii="Arial" w:hAnsi="Arial" w:cs="Arial"/>
      <w:bCs/>
      <w:color w:val="29211E"/>
      <w:sz w:val="18"/>
      <w:szCs w:val="18"/>
    </w:rPr>
  </w:style>
  <w:style w:type="paragraph" w:customStyle="1" w:styleId="spis">
    <w:name w:val="spis"/>
    <w:basedOn w:val="a1"/>
    <w:rsid w:val="00AE7327"/>
    <w:pPr>
      <w:widowControl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/>
      <w:sz w:val="18"/>
      <w:szCs w:val="18"/>
    </w:rPr>
  </w:style>
  <w:style w:type="paragraph" w:customStyle="1" w:styleId="podpis">
    <w:name w:val="podpis"/>
    <w:basedOn w:val="a1"/>
    <w:rsid w:val="00AE7327"/>
    <w:pPr>
      <w:widowControl/>
      <w:autoSpaceDE/>
      <w:autoSpaceDN/>
      <w:adjustRightInd/>
      <w:spacing w:before="75" w:after="75" w:line="360" w:lineRule="auto"/>
      <w:ind w:firstLine="150"/>
      <w:jc w:val="right"/>
    </w:pPr>
    <w:rPr>
      <w:rFonts w:ascii="Arial" w:hAnsi="Arial" w:cs="Arial"/>
      <w:bCs/>
      <w:sz w:val="18"/>
      <w:szCs w:val="18"/>
    </w:rPr>
  </w:style>
  <w:style w:type="paragraph" w:customStyle="1" w:styleId="dropmenu">
    <w:name w:val="drop_menu"/>
    <w:basedOn w:val="a1"/>
    <w:rsid w:val="00AE7327"/>
    <w:pPr>
      <w:widowControl/>
      <w:shd w:val="clear" w:color="auto" w:fill="ECD69A"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Cs/>
      <w:color w:val="000000"/>
      <w:sz w:val="18"/>
      <w:szCs w:val="18"/>
    </w:rPr>
  </w:style>
  <w:style w:type="paragraph" w:customStyle="1" w:styleId="imgheader">
    <w:name w:val="img_header"/>
    <w:basedOn w:val="a1"/>
    <w:rsid w:val="00AE7327"/>
    <w:pPr>
      <w:widowControl/>
      <w:shd w:val="clear" w:color="auto" w:fill="8D494B"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/>
      <w:color w:val="FFFFFF"/>
      <w:sz w:val="18"/>
      <w:szCs w:val="18"/>
    </w:rPr>
  </w:style>
  <w:style w:type="paragraph" w:customStyle="1" w:styleId="tablephoto">
    <w:name w:val="tablephoto"/>
    <w:basedOn w:val="a1"/>
    <w:rsid w:val="00AE7327"/>
    <w:pPr>
      <w:widowControl/>
      <w:pBdr>
        <w:top w:val="single" w:sz="6" w:space="0" w:color="522C2B"/>
        <w:left w:val="single" w:sz="6" w:space="0" w:color="522C2B"/>
        <w:bottom w:val="single" w:sz="6" w:space="0" w:color="522C2B"/>
        <w:right w:val="single" w:sz="6" w:space="0" w:color="522C2B"/>
      </w:pBdr>
      <w:shd w:val="clear" w:color="auto" w:fill="ECD69A"/>
      <w:autoSpaceDE/>
      <w:autoSpaceDN/>
      <w:adjustRightInd/>
      <w:spacing w:before="15" w:after="15" w:line="360" w:lineRule="auto"/>
      <w:ind w:firstLine="150"/>
      <w:jc w:val="both"/>
    </w:pPr>
    <w:rPr>
      <w:rFonts w:ascii="Arial" w:hAnsi="Arial" w:cs="Arial"/>
      <w:b/>
      <w:sz w:val="16"/>
      <w:szCs w:val="16"/>
    </w:rPr>
  </w:style>
  <w:style w:type="paragraph" w:customStyle="1" w:styleId="ConsPlusCell">
    <w:name w:val="ConsPlusCell"/>
    <w:rsid w:val="00AE7327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character" w:customStyle="1" w:styleId="27">
    <w:name w:val="Основной текст 2 Знак"/>
    <w:basedOn w:val="a2"/>
    <w:link w:val="26"/>
    <w:rsid w:val="00AE7327"/>
  </w:style>
  <w:style w:type="paragraph" w:styleId="affe">
    <w:name w:val="endnote text"/>
    <w:basedOn w:val="a1"/>
    <w:link w:val="afff"/>
    <w:rsid w:val="00AE7327"/>
    <w:pPr>
      <w:widowControl/>
      <w:autoSpaceDE/>
      <w:autoSpaceDN/>
      <w:adjustRightInd/>
      <w:spacing w:line="360" w:lineRule="auto"/>
      <w:jc w:val="both"/>
    </w:pPr>
    <w:rPr>
      <w:b/>
      <w:sz w:val="24"/>
      <w:lang/>
    </w:rPr>
  </w:style>
  <w:style w:type="character" w:customStyle="1" w:styleId="afff">
    <w:name w:val="Текст концевой сноски Знак"/>
    <w:link w:val="affe"/>
    <w:rsid w:val="00AE7327"/>
    <w:rPr>
      <w:b/>
      <w:sz w:val="24"/>
    </w:rPr>
  </w:style>
  <w:style w:type="character" w:styleId="afff0">
    <w:name w:val="endnote reference"/>
    <w:rsid w:val="00AE7327"/>
    <w:rPr>
      <w:vertAlign w:val="superscript"/>
    </w:rPr>
  </w:style>
  <w:style w:type="paragraph" w:styleId="afff1">
    <w:name w:val="List Paragraph"/>
    <w:basedOn w:val="a1"/>
    <w:qFormat/>
    <w:rsid w:val="00AE7327"/>
    <w:pPr>
      <w:widowControl/>
      <w:autoSpaceDE/>
      <w:autoSpaceDN/>
      <w:adjustRightInd/>
      <w:spacing w:line="360" w:lineRule="auto"/>
      <w:ind w:left="708"/>
      <w:jc w:val="both"/>
    </w:pPr>
    <w:rPr>
      <w:b/>
      <w:sz w:val="24"/>
      <w:szCs w:val="24"/>
    </w:rPr>
  </w:style>
  <w:style w:type="character" w:customStyle="1" w:styleId="af">
    <w:name w:val="список Знак"/>
    <w:link w:val="ae"/>
    <w:rsid w:val="00AE7327"/>
    <w:rPr>
      <w:rFonts w:ascii="Peterburg" w:hAnsi="Peterburg"/>
      <w:sz w:val="24"/>
    </w:rPr>
  </w:style>
  <w:style w:type="paragraph" w:customStyle="1" w:styleId="-2">
    <w:name w:val="Список-2"/>
    <w:basedOn w:val="ae"/>
    <w:link w:val="-20"/>
    <w:qFormat/>
    <w:rsid w:val="00AE7327"/>
    <w:pPr>
      <w:keepLines w:val="0"/>
      <w:widowControl w:val="0"/>
      <w:numPr>
        <w:ilvl w:val="0"/>
        <w:numId w:val="9"/>
      </w:numPr>
      <w:shd w:val="clear" w:color="auto" w:fill="FFFFFF"/>
      <w:tabs>
        <w:tab w:val="left" w:pos="296"/>
      </w:tabs>
      <w:overflowPunct/>
      <w:spacing w:before="88" w:line="360" w:lineRule="auto"/>
      <w:textAlignment w:val="auto"/>
    </w:pPr>
    <w:rPr>
      <w:bCs/>
      <w:color w:val="000000"/>
      <w:spacing w:val="5"/>
    </w:rPr>
  </w:style>
  <w:style w:type="character" w:customStyle="1" w:styleId="-20">
    <w:name w:val="Список-2 Знак"/>
    <w:link w:val="-2"/>
    <w:rsid w:val="00AE7327"/>
    <w:rPr>
      <w:rFonts w:ascii="Peterburg" w:hAnsi="Peterburg"/>
      <w:bCs/>
      <w:color w:val="000000"/>
      <w:spacing w:val="5"/>
      <w:sz w:val="24"/>
      <w:shd w:val="clear" w:color="auto" w:fill="FFFFFF"/>
    </w:rPr>
  </w:style>
  <w:style w:type="character" w:customStyle="1" w:styleId="epm">
    <w:name w:val="epm"/>
    <w:rsid w:val="00AE7327"/>
    <w:rPr>
      <w:shd w:val="clear" w:color="auto" w:fill="FFE0B2"/>
    </w:rPr>
  </w:style>
  <w:style w:type="paragraph" w:customStyle="1" w:styleId="Default">
    <w:name w:val="Default"/>
    <w:rsid w:val="00AE732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f">
    <w:name w:val="f"/>
    <w:basedOn w:val="a2"/>
    <w:rsid w:val="00AE7327"/>
  </w:style>
  <w:style w:type="paragraph" w:customStyle="1" w:styleId="afff2">
    <w:name w:val="Обычный с первой строкой"/>
    <w:basedOn w:val="a1"/>
    <w:qFormat/>
    <w:rsid w:val="00610247"/>
    <w:pPr>
      <w:widowControl/>
      <w:suppressAutoHyphens/>
      <w:autoSpaceDE/>
      <w:autoSpaceDN/>
      <w:adjustRightInd/>
      <w:ind w:firstLine="567"/>
      <w:jc w:val="both"/>
    </w:pPr>
    <w:rPr>
      <w:sz w:val="28"/>
      <w:szCs w:val="28"/>
      <w:lang w:eastAsia="ar-SA"/>
    </w:rPr>
  </w:style>
  <w:style w:type="paragraph" w:styleId="afff3">
    <w:name w:val="Subtitle"/>
    <w:aliases w:val="Обычный таблица"/>
    <w:basedOn w:val="a1"/>
    <w:next w:val="a1"/>
    <w:link w:val="afff4"/>
    <w:uiPriority w:val="99"/>
    <w:qFormat/>
    <w:rsid w:val="00610247"/>
    <w:pPr>
      <w:spacing w:after="60"/>
      <w:ind w:firstLine="709"/>
      <w:jc w:val="both"/>
      <w:outlineLvl w:val="1"/>
    </w:pPr>
    <w:rPr>
      <w:sz w:val="28"/>
      <w:szCs w:val="28"/>
      <w:lang/>
    </w:rPr>
  </w:style>
  <w:style w:type="character" w:customStyle="1" w:styleId="afff4">
    <w:name w:val="Подзаголовок Знак"/>
    <w:aliases w:val="Обычный таблица Знак"/>
    <w:link w:val="afff3"/>
    <w:uiPriority w:val="99"/>
    <w:rsid w:val="00610247"/>
    <w:rPr>
      <w:sz w:val="28"/>
      <w:szCs w:val="28"/>
    </w:rPr>
  </w:style>
  <w:style w:type="paragraph" w:customStyle="1" w:styleId="a0">
    <w:name w:val="Обычный маркер. список"/>
    <w:basedOn w:val="a1"/>
    <w:link w:val="afff5"/>
    <w:qFormat/>
    <w:rsid w:val="00610247"/>
    <w:pPr>
      <w:widowControl/>
      <w:numPr>
        <w:ilvl w:val="1"/>
        <w:numId w:val="18"/>
      </w:numPr>
      <w:suppressAutoHyphens/>
      <w:autoSpaceDE/>
      <w:autoSpaceDN/>
      <w:adjustRightInd/>
      <w:jc w:val="both"/>
    </w:pPr>
    <w:rPr>
      <w:sz w:val="28"/>
      <w:szCs w:val="28"/>
      <w:lang w:eastAsia="ar-SA"/>
    </w:rPr>
  </w:style>
  <w:style w:type="paragraph" w:customStyle="1" w:styleId="a">
    <w:name w:val="Обычный нум. список"/>
    <w:basedOn w:val="a1"/>
    <w:link w:val="afff6"/>
    <w:qFormat/>
    <w:rsid w:val="00610247"/>
    <w:pPr>
      <w:widowControl/>
      <w:numPr>
        <w:numId w:val="18"/>
      </w:numPr>
      <w:suppressAutoHyphens/>
      <w:autoSpaceDE/>
      <w:autoSpaceDN/>
      <w:adjustRightInd/>
      <w:spacing w:before="45"/>
      <w:ind w:firstLine="570"/>
      <w:jc w:val="both"/>
    </w:pPr>
    <w:rPr>
      <w:sz w:val="28"/>
      <w:szCs w:val="28"/>
      <w:lang w:eastAsia="ar-SA"/>
    </w:rPr>
  </w:style>
  <w:style w:type="character" w:customStyle="1" w:styleId="afff6">
    <w:name w:val="Обычный нум. список Знак"/>
    <w:link w:val="a"/>
    <w:rsid w:val="00610247"/>
    <w:rPr>
      <w:sz w:val="28"/>
      <w:szCs w:val="28"/>
      <w:lang w:eastAsia="ar-SA"/>
    </w:rPr>
  </w:style>
  <w:style w:type="character" w:customStyle="1" w:styleId="-21">
    <w:name w:val="Список-2 Знак Знак"/>
    <w:rsid w:val="0058714F"/>
    <w:rPr>
      <w:rFonts w:ascii="Times New Roman" w:hAnsi="Times New Roman"/>
      <w:bCs/>
      <w:color w:val="000000"/>
      <w:spacing w:val="5"/>
      <w:sz w:val="24"/>
      <w:shd w:val="clear" w:color="auto" w:fill="FFFFFF"/>
    </w:rPr>
  </w:style>
  <w:style w:type="paragraph" w:customStyle="1" w:styleId="-">
    <w:name w:val="Таблица - номер"/>
    <w:basedOn w:val="a1"/>
    <w:link w:val="-0"/>
    <w:qFormat/>
    <w:rsid w:val="0058714F"/>
    <w:pPr>
      <w:widowControl/>
      <w:suppressAutoHyphens/>
      <w:autoSpaceDE/>
      <w:autoSpaceDN/>
      <w:adjustRightInd/>
      <w:jc w:val="right"/>
    </w:pPr>
    <w:rPr>
      <w:i/>
      <w:sz w:val="24"/>
      <w:szCs w:val="24"/>
      <w:lang w:eastAsia="ar-SA"/>
    </w:rPr>
  </w:style>
  <w:style w:type="character" w:customStyle="1" w:styleId="afff5">
    <w:name w:val="Обычный маркер. список Знак"/>
    <w:link w:val="a0"/>
    <w:rsid w:val="0058714F"/>
    <w:rPr>
      <w:sz w:val="28"/>
      <w:szCs w:val="28"/>
      <w:lang w:eastAsia="ar-SA"/>
    </w:rPr>
  </w:style>
  <w:style w:type="paragraph" w:customStyle="1" w:styleId="-1">
    <w:name w:val="Приложение - заголовок"/>
    <w:link w:val="-3"/>
    <w:qFormat/>
    <w:rsid w:val="0058714F"/>
    <w:pPr>
      <w:spacing w:before="120" w:after="240"/>
      <w:outlineLvl w:val="0"/>
    </w:pPr>
    <w:rPr>
      <w:b/>
      <w:sz w:val="32"/>
      <w:szCs w:val="32"/>
      <w:lang w:eastAsia="ar-SA"/>
    </w:rPr>
  </w:style>
  <w:style w:type="paragraph" w:customStyle="1" w:styleId="-4">
    <w:name w:val="Приложение - подзаголовок"/>
    <w:basedOn w:val="a1"/>
    <w:link w:val="-5"/>
    <w:qFormat/>
    <w:rsid w:val="0058714F"/>
    <w:pPr>
      <w:widowControl/>
      <w:suppressAutoHyphens/>
      <w:autoSpaceDE/>
      <w:autoSpaceDN/>
      <w:adjustRightInd/>
      <w:spacing w:before="240" w:after="240"/>
      <w:jc w:val="center"/>
    </w:pPr>
    <w:rPr>
      <w:b/>
      <w:sz w:val="28"/>
      <w:szCs w:val="24"/>
      <w:lang w:eastAsia="ar-SA"/>
    </w:rPr>
  </w:style>
  <w:style w:type="character" w:customStyle="1" w:styleId="-3">
    <w:name w:val="Приложение - заголовок Знак"/>
    <w:link w:val="-1"/>
    <w:rsid w:val="0058714F"/>
    <w:rPr>
      <w:b/>
      <w:sz w:val="32"/>
      <w:szCs w:val="32"/>
      <w:lang w:eastAsia="ar-SA" w:bidi="ar-SA"/>
    </w:rPr>
  </w:style>
  <w:style w:type="character" w:customStyle="1" w:styleId="-5">
    <w:name w:val="Приложение - подзаголовок Знак"/>
    <w:link w:val="-4"/>
    <w:rsid w:val="0058714F"/>
    <w:rPr>
      <w:b/>
      <w:sz w:val="28"/>
      <w:szCs w:val="24"/>
      <w:lang w:eastAsia="ar-SA"/>
    </w:rPr>
  </w:style>
  <w:style w:type="character" w:customStyle="1" w:styleId="-0">
    <w:name w:val="Таблица - номер Знак"/>
    <w:link w:val="-"/>
    <w:rsid w:val="0058714F"/>
    <w:rPr>
      <w:i/>
      <w:sz w:val="24"/>
      <w:szCs w:val="24"/>
      <w:lang w:eastAsia="ar-SA"/>
    </w:rPr>
  </w:style>
  <w:style w:type="character" w:customStyle="1" w:styleId="afff7">
    <w:name w:val="Обычный нум. список Знак Знак"/>
    <w:rsid w:val="00B635E4"/>
    <w:rPr>
      <w:rFonts w:ascii="Times New Roman" w:hAnsi="Times New Roman"/>
      <w:sz w:val="28"/>
      <w:szCs w:val="28"/>
      <w:lang w:eastAsia="ar-SA"/>
    </w:rPr>
  </w:style>
  <w:style w:type="character" w:customStyle="1" w:styleId="WW8Num5z0">
    <w:name w:val="WW8Num5z0"/>
    <w:rsid w:val="00A4782A"/>
    <w:rPr>
      <w:rFonts w:ascii="Symbol" w:hAnsi="Symbol"/>
    </w:rPr>
  </w:style>
  <w:style w:type="paragraph" w:customStyle="1" w:styleId="afff8">
    <w:name w:val="Заголовок"/>
    <w:basedOn w:val="a1"/>
    <w:next w:val="a9"/>
    <w:rsid w:val="00D066A1"/>
    <w:pPr>
      <w:keepNext/>
      <w:suppressAutoHyphens/>
      <w:autoSpaceDE/>
      <w:autoSpaceDN/>
      <w:adjustRightInd/>
      <w:spacing w:before="240" w:after="120" w:line="360" w:lineRule="auto"/>
    </w:pPr>
    <w:rPr>
      <w:rFonts w:eastAsia="Lucida Sans Unicode" w:cs="Tahoma"/>
      <w:b/>
      <w:kern w:val="1"/>
      <w:sz w:val="28"/>
      <w:szCs w:val="28"/>
    </w:rPr>
  </w:style>
  <w:style w:type="character" w:customStyle="1" w:styleId="Normal0">
    <w:name w:val="Normal Знак"/>
    <w:link w:val="17"/>
    <w:locked/>
    <w:rsid w:val="00ED0D78"/>
    <w:rPr>
      <w:rFonts w:ascii="Kudriashov" w:hAnsi="Kudriashov"/>
      <w:snapToGrid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08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3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3261301-84B1-40A1-9126-716467236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1697</Words>
  <Characters>9679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IUE</Company>
  <LinksUpToDate>false</LinksUpToDate>
  <CharactersWithSpaces>11354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ИКТ</dc:creator>
  <cp:lastModifiedBy>ИКТ</cp:lastModifiedBy>
  <cp:revision>3</cp:revision>
  <cp:lastPrinted>2014-10-30T08:49:00Z</cp:lastPrinted>
  <dcterms:created xsi:type="dcterms:W3CDTF">2016-12-05T06:07:00Z</dcterms:created>
  <dcterms:modified xsi:type="dcterms:W3CDTF">2016-12-05T06:07:00Z</dcterms:modified>
</cp:coreProperties>
</file>