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79" w:rsidRPr="00790679" w:rsidRDefault="00790679" w:rsidP="00790679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>Реестр</w:t>
      </w:r>
    </w:p>
    <w:p w:rsidR="00790679" w:rsidRPr="00790679" w:rsidRDefault="00790679" w:rsidP="00790679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 xml:space="preserve">принятых нормативно-правовых актов </w:t>
      </w:r>
      <w:r>
        <w:rPr>
          <w:rFonts w:ascii="Arial" w:hAnsi="Arial" w:cs="Arial"/>
          <w:b/>
        </w:rPr>
        <w:t>Муравльским</w:t>
      </w:r>
      <w:r w:rsidRPr="00790679">
        <w:rPr>
          <w:rFonts w:ascii="Arial" w:hAnsi="Arial" w:cs="Arial"/>
          <w:b/>
        </w:rPr>
        <w:t xml:space="preserve"> сельским Советом народных депутатов</w:t>
      </w:r>
    </w:p>
    <w:p w:rsidR="00790679" w:rsidRPr="00790679" w:rsidRDefault="00790679" w:rsidP="00790679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 xml:space="preserve">и администрацией </w:t>
      </w:r>
      <w:r>
        <w:rPr>
          <w:rFonts w:ascii="Arial" w:hAnsi="Arial" w:cs="Arial"/>
          <w:b/>
        </w:rPr>
        <w:t>Муравльского</w:t>
      </w:r>
      <w:r w:rsidRPr="00790679">
        <w:rPr>
          <w:rFonts w:ascii="Arial" w:hAnsi="Arial" w:cs="Arial"/>
          <w:b/>
        </w:rPr>
        <w:t xml:space="preserve"> сельского поселения за 2014 год</w:t>
      </w:r>
    </w:p>
    <w:p w:rsidR="00790679" w:rsidRDefault="00790679" w:rsidP="00790679">
      <w:pPr>
        <w:rPr>
          <w:rFonts w:ascii="Arial" w:hAnsi="Arial" w:cs="Arial"/>
        </w:rPr>
      </w:pPr>
    </w:p>
    <w:p w:rsidR="00790679" w:rsidRDefault="00790679" w:rsidP="00790679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63"/>
        <w:gridCol w:w="4598"/>
        <w:gridCol w:w="914"/>
        <w:gridCol w:w="1418"/>
        <w:gridCol w:w="2078"/>
      </w:tblGrid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9" w:rsidRDefault="0079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9" w:rsidRDefault="0079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внесения изменения</w:t>
            </w: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  <w:b/>
              </w:rPr>
            </w:pPr>
          </w:p>
          <w:p w:rsidR="00790679" w:rsidRDefault="00790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Муравльским сельским Советом народных депутатов</w:t>
            </w:r>
          </w:p>
          <w:p w:rsidR="00790679" w:rsidRDefault="0079067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P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рабочего времени главы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№ 111 от 31.10.2013 «Об утверждении Положения о бюджетном процессе в Муравльском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</w:tr>
      <w:tr w:rsidR="00790679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сельского Совета народных депутатов № 37 от 30.11.2011 «Об установлении налога на имущество физических лиц»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211D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</w:tr>
      <w:tr w:rsidR="00790679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сельского Совета народных депутатов № 51 от 28.03.2012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211D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9" w:rsidRDefault="00790679">
            <w:pPr>
              <w:rPr>
                <w:rFonts w:ascii="Arial" w:hAnsi="Arial" w:cs="Arial"/>
              </w:rPr>
            </w:pPr>
          </w:p>
        </w:tc>
      </w:tr>
      <w:tr w:rsidR="003211DA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досрочном прекращении полномочий депутата Муравльского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>
            <w:pPr>
              <w:rPr>
                <w:rFonts w:ascii="Arial" w:hAnsi="Arial" w:cs="Arial"/>
              </w:rPr>
            </w:pPr>
          </w:p>
        </w:tc>
      </w:tr>
      <w:tr w:rsidR="003211DA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отчёта о исполнении бюджета Муравльского сельского поселения за 2013 год (в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>
            <w:pPr>
              <w:rPr>
                <w:rFonts w:ascii="Arial" w:hAnsi="Arial" w:cs="Arial"/>
              </w:rPr>
            </w:pPr>
          </w:p>
        </w:tc>
      </w:tr>
      <w:tr w:rsidR="003211DA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Pr="000B2353" w:rsidRDefault="003211D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</w:t>
            </w:r>
            <w:r w:rsidR="000B2353">
              <w:rPr>
                <w:rFonts w:ascii="Arial" w:hAnsi="Arial" w:cs="Arial"/>
              </w:rPr>
              <w:t xml:space="preserve">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от 29.12.2013 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A" w:rsidRDefault="003211DA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дополнительных выборов депутата Муравльского сельского Совета народных депутатов по одномандатному избирательному округу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отчёта об исполнении бюджета Муравльского сельского поселения за 2013 год (во втором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формировании фонда капитального </w:t>
            </w:r>
            <w:r>
              <w:rPr>
                <w:rFonts w:ascii="Arial" w:hAnsi="Arial" w:cs="Arial"/>
              </w:rPr>
              <w:lastRenderedPageBreak/>
              <w:t>ремонта многоквартирных домов на счете регионального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от 29.12.2013 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</w:p>
        </w:tc>
      </w:tr>
      <w:tr w:rsidR="000B235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от 29.12.2013 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P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3" w:rsidRDefault="000B2353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от 29.12.2013 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P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на территории Муравльского сельского поселения налога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Устав Муравльского сельского поселения Троснянского района Орловской области (в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решения о внесении изменений и дополнений в Устав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от 29.12.2013 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Муравльского сельского поселения Троснянского района Орловской области на 2015 год и на плановый период 2016-2017 годов (принят 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признании утратившими силу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6671D6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Муравльского сельского поселения Троснянского района Орловской области (принят в первом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D6" w:rsidRDefault="006671D6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Муравльского сельского поселения Троснянского района Орловской области на 2015 год и на плановый период 2016-2017 годов (окончательное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2014 год и плановый период 2015-2016 годы» от 29.12.2013 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Pr="00A539B4" w:rsidRDefault="00A539B4" w:rsidP="007906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администрацией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Pr="00A539B4" w:rsidRDefault="00A539B4" w:rsidP="00790679">
            <w:pPr>
              <w:jc w:val="center"/>
              <w:rPr>
                <w:rFonts w:ascii="Arial" w:hAnsi="Arial" w:cs="Arial"/>
              </w:rPr>
            </w:pPr>
            <w:r w:rsidRPr="00A539B4">
              <w:rPr>
                <w:rFonts w:ascii="Arial" w:hAnsi="Arial" w:cs="Arial"/>
              </w:rPr>
              <w:t>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P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продаже земельных долей по массиву земель КСП «Родина»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обучению должностных лиц и населения Муравльского сельского поселения действиям при получении сигналов КСОЭН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состоянии и совершенствовании системы обучения различных групп населения в области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адреса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задачах по подготовке к весеннему половодью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A539B4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проведении профилактической акции «Безопасное жилье»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4" w:rsidRDefault="00A539B4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№ 13 от 01.03.2012 «Об утверждении Административного </w:t>
            </w:r>
            <w:r>
              <w:rPr>
                <w:rFonts w:ascii="Arial" w:hAnsi="Arial" w:cs="Arial"/>
              </w:rPr>
              <w:lastRenderedPageBreak/>
              <w:t>регламента по исполнению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№ 14 от 01.03.2012 «Об утверждении Административного регламента по предоставлению муниципальной услуги «Выдача документов (справок с места жительства, справок о составе семьи, иных справок и документов»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задачах по подготовке к пожароопасному периоду 2014 года на территории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мерах по предупреждению и заноса распространения африканской чумы свиней на территории администрации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ведения реестра расходных обязательств муниципального образования Муравльское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«О порядке ведения реестра муниципального имущества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ликвидации неиспользуемых скотомогильников на территории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участии в общероссийских днях защиты от экологической опасности и проведении экологического двухмесячника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2828FB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мероприятиях по обеспечению безопасности людей на водных объектах в весеннее-летний период и до окончания осеннее-зимнего периода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FB" w:rsidRDefault="002828FB">
            <w:pPr>
              <w:rPr>
                <w:rFonts w:ascii="Arial" w:hAnsi="Arial" w:cs="Arial"/>
              </w:rPr>
            </w:pPr>
          </w:p>
        </w:tc>
      </w:tr>
      <w:tr w:rsidR="006F3B3A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развитии добровольной пожарной охраны на территории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>
            <w:pPr>
              <w:rPr>
                <w:rFonts w:ascii="Arial" w:hAnsi="Arial" w:cs="Arial"/>
              </w:rPr>
            </w:pPr>
          </w:p>
        </w:tc>
      </w:tr>
      <w:tr w:rsidR="006F3B3A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6F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работы администрации Муравльского сельского поселения на 2 квартал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>
            <w:pPr>
              <w:rPr>
                <w:rFonts w:ascii="Arial" w:hAnsi="Arial" w:cs="Arial"/>
              </w:rPr>
            </w:pPr>
          </w:p>
        </w:tc>
      </w:tr>
      <w:tr w:rsidR="006F3B3A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Pr="00F96FF9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</w:t>
            </w:r>
            <w:r w:rsidR="00F96FF9">
              <w:rPr>
                <w:rFonts w:ascii="Arial" w:hAnsi="Arial" w:cs="Arial"/>
              </w:rPr>
              <w:t xml:space="preserve">: Положения о формировании муниципального </w:t>
            </w:r>
            <w:r w:rsidR="00F96FF9">
              <w:rPr>
                <w:rFonts w:ascii="Arial" w:hAnsi="Arial" w:cs="Arial"/>
              </w:rPr>
              <w:lastRenderedPageBreak/>
              <w:t xml:space="preserve">задания в отношении муниципальных бюджетных учреждений и финансовом обеспечении выполнения муниципального задания; методики определения расчётно-нормативных затрат на оказание администрацией Муравльского сельского поселения Троснянского района и находящимся в ее ведении муниципальным учреждением муниципальных услуг (выполнение работ), а также расчетно-нормативных затрат на содержание имущества муниципального учреждения; положения о порядке формирования и ведения Реестра (перечня) мунипальных услуг (функций), предоставляемых (исполняемых) органами местного самоуправления и муниципальными учреждениями Муравльского сельского поселения Троснянского района Орловской области; формы соглашения о порядке и условиях предоставления субсидии на финансовое обеспечение выполнения мунипального задания на оказание муниципальных услуг (выполнение работ); </w:t>
            </w:r>
            <w:r w:rsidR="00905F23">
              <w:rPr>
                <w:rFonts w:ascii="Arial" w:hAnsi="Arial" w:cs="Arial"/>
              </w:rPr>
              <w:t>порядка определения объёма и условий предоставления субсидий из бюджета Муравльского сельского поселения Троснянского района Орловской области бюджетным учреждениям Муравльского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A" w:rsidRDefault="006F3B3A">
            <w:pPr>
              <w:rPr>
                <w:rFonts w:ascii="Arial" w:hAnsi="Arial" w:cs="Arial"/>
              </w:rPr>
            </w:pPr>
          </w:p>
        </w:tc>
      </w:tr>
      <w:tr w:rsidR="00905F2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признании утратившими силу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>
            <w:pPr>
              <w:rPr>
                <w:rFonts w:ascii="Arial" w:hAnsi="Arial" w:cs="Arial"/>
              </w:rPr>
            </w:pPr>
          </w:p>
        </w:tc>
      </w:tr>
      <w:tr w:rsidR="00905F2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представления руководителем муниципального учреждения Муравльского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Муравльского сельского поселения Троснянского района и членов его семьи их доходам и Порядка размещения сведений о расходах руководителей муниципальных </w:t>
            </w:r>
            <w:r>
              <w:rPr>
                <w:rFonts w:ascii="Arial" w:hAnsi="Arial" w:cs="Arial"/>
              </w:rPr>
              <w:lastRenderedPageBreak/>
              <w:t>учреждений Муравльского сельского посе</w:t>
            </w:r>
            <w:r w:rsidR="00F24391">
              <w:rPr>
                <w:rFonts w:ascii="Arial" w:hAnsi="Arial" w:cs="Arial"/>
              </w:rPr>
              <w:t xml:space="preserve">ления Троснянского района </w:t>
            </w:r>
            <w:r>
              <w:rPr>
                <w:rFonts w:ascii="Arial" w:hAnsi="Arial" w:cs="Arial"/>
              </w:rPr>
              <w:t xml:space="preserve"> и членов их семей на официальных сайтах в сети «Интернет» и предоставления этих сведений </w:t>
            </w:r>
            <w:r w:rsidR="00F24391">
              <w:rPr>
                <w:rFonts w:ascii="Arial" w:hAnsi="Arial" w:cs="Arial"/>
              </w:rPr>
              <w:t>средствам</w:t>
            </w:r>
            <w:r>
              <w:rPr>
                <w:rFonts w:ascii="Arial" w:hAnsi="Arial" w:cs="Arial"/>
              </w:rPr>
              <w:t xml:space="preserve"> массовой информации для опубликования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3" w:rsidRDefault="00905F23">
            <w:pPr>
              <w:rPr>
                <w:rFonts w:ascii="Arial" w:hAnsi="Arial" w:cs="Arial"/>
              </w:rPr>
            </w:pPr>
          </w:p>
        </w:tc>
      </w:tr>
      <w:tr w:rsidR="00F24391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разработке, утверждении и реализации целевых программ на территории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</w:p>
        </w:tc>
      </w:tr>
      <w:tr w:rsidR="00F24391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организации сбора отработанных ртутьсодержащих ламп на территории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</w:p>
        </w:tc>
      </w:tr>
      <w:tr w:rsidR="00F24391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№ 35 от 27.12.2013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</w:p>
        </w:tc>
      </w:tr>
      <w:tr w:rsidR="00F24391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241AA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241AA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1" w:rsidRDefault="00F24391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сдачи в аренду земель сельскохозяйственного назначения, находящихся на территории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Муравльского сельского поселения за 1 квартал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подготовке жилищно-коммунального хозяйства к прохождению осеннее-зимнего периода 2014-2015гг.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работы администрации Муравльского сельского поселения на 3 квартал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Муравльского сельского поселения № 43 от 28.09.2012 «О ведении отраслевой системы оплаты труда работников бюджетных учреждений культуры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кодексе этики и служебного поведения муниципальных служащих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долгосрочной целевой программы «Комплексное развитие систем коммунальной инфраструктуры Муравльского сельского поселения Троснянского </w:t>
            </w:r>
            <w:r>
              <w:rPr>
                <w:rFonts w:ascii="Arial" w:hAnsi="Arial" w:cs="Arial"/>
              </w:rPr>
              <w:lastRenderedPageBreak/>
              <w:t>района Орловской области на 2014-20121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5B0FC5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создании муниципального пункта временного размещения лиц, вынужденно покинувшим территорию Украины и временно пребывающим на территорию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5" w:rsidRDefault="005B0FC5">
            <w:pPr>
              <w:rPr>
                <w:rFonts w:ascii="Arial" w:hAnsi="Arial" w:cs="Arial"/>
              </w:rPr>
            </w:pPr>
          </w:p>
        </w:tc>
      </w:tr>
      <w:tr w:rsidR="00DF6829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№ 15 от 01.03.2012 «Об утверждении Административного регламента по предоставлению муниципальной услуги «Выдача разрешения на строительство»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</w:p>
        </w:tc>
      </w:tr>
      <w:tr w:rsidR="00DF6829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№ 16 от 01.03.2012 «Об утверждении Административного регламента по предоставлению муниципальной услуги «Выдача разрешения на ввод объекта в эксплуатацию»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</w:p>
        </w:tc>
      </w:tr>
      <w:tr w:rsidR="00DF6829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Муравльского сельского поселения за 2 квартал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</w:p>
        </w:tc>
      </w:tr>
      <w:tr w:rsidR="00DF6829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№ 56 от 27.12.2012 «О создании добровольных народных дружин на территории администрации Муравльского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9" w:rsidRDefault="00DF6829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определении специальных мест для размещения печатных агитационных материалов по дополнительным выборам депутата Муравльского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антимагнитных плёнок на счётчики холодной и горячей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присвоении порядкового номера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работы администрации Муравльского сельского поселения на 4 квартал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лимитов потребления коммунальных ресурсов бюджетными учреждениями на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градостроительного плана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создании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Arial" w:hAnsi="Arial" w:cs="Arial"/>
              </w:rPr>
              <w:lastRenderedPageBreak/>
              <w:t>в органах местного самоуправления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24.20.2014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создании Единой комиссии по закупке товаров, работ, услуг и порядку работы контрактного управляющего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Административного регламента проведения проверок при осуществлении муниципального земельного контроля на территории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Муравльского сельского поселения за 3 квартал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5E6193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мерах правовой и социальной поддержки членов добровольной пожарной охраны в Муравльском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93" w:rsidRDefault="005E6193">
            <w:pPr>
              <w:rPr>
                <w:rFonts w:ascii="Arial" w:hAnsi="Arial" w:cs="Arial"/>
              </w:rPr>
            </w:pPr>
          </w:p>
        </w:tc>
      </w:tr>
      <w:tr w:rsidR="002A2FDE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муниципальной программы по противодействию нелегальной миграции на территории Муравльского сельского поселения на 2015-2017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</w:p>
        </w:tc>
      </w:tr>
      <w:tr w:rsidR="002A2FDE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мероприятиях по обеспечению безопасности людей на водных объектах в осеннее-зимний период 2014-2015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</w:p>
        </w:tc>
      </w:tr>
      <w:tr w:rsidR="002A2FDE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усилении мер пожарной безопасности в зимний период и празднования новогодних и рождественских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</w:p>
        </w:tc>
      </w:tr>
      <w:tr w:rsidR="002A2FDE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№ 35 от 27.12.2013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</w:p>
        </w:tc>
      </w:tr>
      <w:tr w:rsidR="002A2FDE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закреплении полномочий администратора доходов бюджета администрации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</w:p>
        </w:tc>
      </w:tr>
      <w:tr w:rsidR="002A2FDE" w:rsidTr="0079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 w:rsidRPr="00A539B4">
              <w:rPr>
                <w:rFonts w:ascii="Arial" w:hAnsi="Arial" w:cs="Arial"/>
              </w:rPr>
              <w:t>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 w:rsidP="00790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E" w:rsidRDefault="002A2FDE">
            <w:pPr>
              <w:rPr>
                <w:rFonts w:ascii="Arial" w:hAnsi="Arial" w:cs="Arial"/>
              </w:rPr>
            </w:pPr>
          </w:p>
        </w:tc>
      </w:tr>
    </w:tbl>
    <w:p w:rsidR="009C1199" w:rsidRDefault="009C1199"/>
    <w:sectPr w:rsidR="009C1199" w:rsidSect="009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679"/>
    <w:rsid w:val="000B2353"/>
    <w:rsid w:val="00241AA3"/>
    <w:rsid w:val="002828FB"/>
    <w:rsid w:val="002A2FDE"/>
    <w:rsid w:val="003211DA"/>
    <w:rsid w:val="005B0FC5"/>
    <w:rsid w:val="005E6193"/>
    <w:rsid w:val="006671D6"/>
    <w:rsid w:val="006F3B3A"/>
    <w:rsid w:val="00790679"/>
    <w:rsid w:val="008D4C9B"/>
    <w:rsid w:val="00905F23"/>
    <w:rsid w:val="009C1199"/>
    <w:rsid w:val="00A539B4"/>
    <w:rsid w:val="00DF6829"/>
    <w:rsid w:val="00F24391"/>
    <w:rsid w:val="00F9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2015-03-30T05:24:00Z</dcterms:created>
  <dcterms:modified xsi:type="dcterms:W3CDTF">2015-03-30T12:22:00Z</dcterms:modified>
</cp:coreProperties>
</file>