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84552F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937B0C" w:rsidRDefault="00721E3E" w:rsidP="00721E3E">
      <w:pPr>
        <w:ind w:right="55"/>
        <w:rPr>
          <w:b/>
          <w:sz w:val="28"/>
          <w:szCs w:val="28"/>
        </w:rPr>
      </w:pPr>
      <w:r w:rsidRPr="00937B0C">
        <w:rPr>
          <w:b/>
          <w:sz w:val="28"/>
          <w:szCs w:val="28"/>
        </w:rPr>
        <w:t xml:space="preserve">от  </w:t>
      </w:r>
      <w:r w:rsidR="00937B0C" w:rsidRPr="00937B0C">
        <w:rPr>
          <w:b/>
          <w:sz w:val="28"/>
          <w:szCs w:val="28"/>
        </w:rPr>
        <w:t xml:space="preserve">24 июня 2026 </w:t>
      </w:r>
      <w:r w:rsidRPr="00937B0C">
        <w:rPr>
          <w:b/>
          <w:sz w:val="28"/>
          <w:szCs w:val="28"/>
        </w:rPr>
        <w:t xml:space="preserve"> г.                                                   </w:t>
      </w:r>
      <w:r w:rsidR="0040256F" w:rsidRPr="00937B0C">
        <w:rPr>
          <w:b/>
          <w:sz w:val="28"/>
          <w:szCs w:val="28"/>
        </w:rPr>
        <w:t xml:space="preserve">             </w:t>
      </w:r>
      <w:r w:rsidRPr="00937B0C">
        <w:rPr>
          <w:b/>
          <w:sz w:val="28"/>
          <w:szCs w:val="28"/>
        </w:rPr>
        <w:t xml:space="preserve"> </w:t>
      </w:r>
      <w:r w:rsidR="00D225F9" w:rsidRPr="00937B0C">
        <w:rPr>
          <w:b/>
          <w:sz w:val="28"/>
          <w:szCs w:val="28"/>
        </w:rPr>
        <w:t xml:space="preserve">                      </w:t>
      </w:r>
      <w:r w:rsidRPr="00937B0C">
        <w:rPr>
          <w:b/>
          <w:sz w:val="28"/>
          <w:szCs w:val="28"/>
        </w:rPr>
        <w:t xml:space="preserve"> № </w:t>
      </w:r>
      <w:r w:rsidR="00937B0C" w:rsidRPr="00937B0C">
        <w:rPr>
          <w:b/>
          <w:sz w:val="28"/>
          <w:szCs w:val="28"/>
        </w:rPr>
        <w:t>269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3B67B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70" w:type="dxa"/>
          </w:tcPr>
          <w:p w:rsidR="003B67B8" w:rsidRPr="009703D7" w:rsidRDefault="00C032C8" w:rsidP="00C032C8">
            <w:pPr>
              <w:ind w:left="141"/>
              <w:jc w:val="both"/>
              <w:rPr>
                <w:sz w:val="28"/>
                <w:szCs w:val="28"/>
              </w:rPr>
            </w:pPr>
            <w:r w:rsidRPr="009703D7">
              <w:rPr>
                <w:rStyle w:val="af"/>
                <w:color w:val="0F1115"/>
                <w:sz w:val="28"/>
                <w:szCs w:val="28"/>
                <w:shd w:val="clear" w:color="auto" w:fill="FFFFFF"/>
              </w:rPr>
              <w:t>О внесении изменений в решение Троснянского районного Совета народных депутатов от 07.06.2012 № 134 «Об утверждении Положения о порядке владения, пользования и распоряжения муниципальной собственностью Троснянского района»</w:t>
            </w:r>
            <w:r w:rsidR="00655611" w:rsidRPr="009703D7">
              <w:rPr>
                <w:sz w:val="28"/>
                <w:szCs w:val="28"/>
              </w:rPr>
              <w:t xml:space="preserve">  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9703D7" w:rsidRPr="009703D7" w:rsidRDefault="009703D7" w:rsidP="009703D7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9703D7">
        <w:rPr>
          <w:kern w:val="2"/>
          <w:sz w:val="28"/>
          <w:szCs w:val="28"/>
          <w:lang w:eastAsia="ar-SA"/>
        </w:rPr>
        <w:t xml:space="preserve">Принято на сорок </w:t>
      </w:r>
      <w:r w:rsidR="00937B0C">
        <w:rPr>
          <w:kern w:val="2"/>
          <w:sz w:val="28"/>
          <w:szCs w:val="28"/>
          <w:lang w:eastAsia="ar-SA"/>
        </w:rPr>
        <w:t>седьмом</w:t>
      </w:r>
      <w:r w:rsidRPr="009703D7">
        <w:rPr>
          <w:kern w:val="2"/>
          <w:sz w:val="28"/>
          <w:szCs w:val="28"/>
          <w:lang w:eastAsia="ar-SA"/>
        </w:rPr>
        <w:t xml:space="preserve"> заседании</w:t>
      </w:r>
    </w:p>
    <w:p w:rsidR="009703D7" w:rsidRPr="009703D7" w:rsidRDefault="009703D7" w:rsidP="009703D7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9703D7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</w:t>
      </w:r>
    </w:p>
    <w:p w:rsidR="009703D7" w:rsidRPr="009703D7" w:rsidRDefault="009703D7" w:rsidP="009703D7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9703D7">
        <w:rPr>
          <w:kern w:val="2"/>
          <w:sz w:val="28"/>
          <w:szCs w:val="28"/>
          <w:lang w:eastAsia="ar-SA"/>
        </w:rPr>
        <w:t xml:space="preserve">депутатов </w:t>
      </w:r>
      <w:r w:rsidRPr="009703D7">
        <w:rPr>
          <w:color w:val="000000"/>
          <w:kern w:val="2"/>
          <w:sz w:val="28"/>
          <w:szCs w:val="28"/>
          <w:lang w:eastAsia="ar-SA"/>
        </w:rPr>
        <w:t>шестого</w:t>
      </w:r>
      <w:r w:rsidRPr="009703D7">
        <w:rPr>
          <w:kern w:val="2"/>
          <w:sz w:val="28"/>
          <w:szCs w:val="28"/>
          <w:lang w:eastAsia="ar-SA"/>
        </w:rPr>
        <w:t xml:space="preserve"> созыва</w:t>
      </w:r>
    </w:p>
    <w:p w:rsidR="009703D7" w:rsidRDefault="009703D7" w:rsidP="00C032C8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</w:p>
    <w:p w:rsidR="00C032C8" w:rsidRPr="00C032C8" w:rsidRDefault="00C032C8" w:rsidP="00C032C8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 xml:space="preserve">В целях приведения муниципального правового акта в соответствие с Федеральным законом от 21.12.2001 № 178-ФЗ «О приватизации государственного и муниципального имущества» (в редакции Федерального закона от </w:t>
      </w:r>
      <w:r>
        <w:rPr>
          <w:color w:val="212121"/>
          <w:sz w:val="28"/>
          <w:szCs w:val="28"/>
        </w:rPr>
        <w:t>29.12</w:t>
      </w:r>
      <w:r w:rsidRPr="00C032C8">
        <w:rPr>
          <w:color w:val="212121"/>
          <w:sz w:val="28"/>
          <w:szCs w:val="28"/>
        </w:rPr>
        <w:t xml:space="preserve">.2025 № </w:t>
      </w:r>
      <w:r>
        <w:rPr>
          <w:color w:val="212121"/>
          <w:sz w:val="28"/>
          <w:szCs w:val="28"/>
        </w:rPr>
        <w:t>577</w:t>
      </w:r>
      <w:r w:rsidRPr="00C032C8">
        <w:rPr>
          <w:color w:val="212121"/>
          <w:sz w:val="28"/>
          <w:szCs w:val="28"/>
        </w:rPr>
        <w:t>-ФЗ), Троснянский районный Совет народных депутатов РЕШИЛ:</w:t>
      </w:r>
    </w:p>
    <w:p w:rsidR="00C032C8" w:rsidRPr="00C032C8" w:rsidRDefault="00C032C8" w:rsidP="00C032C8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>1. Внести в Положение о порядке владения, пользования и распоряжения муниципальной собственностью Троснянского района Орловской области, утве</w:t>
      </w:r>
      <w:r>
        <w:rPr>
          <w:color w:val="212121"/>
          <w:sz w:val="28"/>
          <w:szCs w:val="28"/>
        </w:rPr>
        <w:t>ржде</w:t>
      </w:r>
      <w:r w:rsidRPr="00C032C8">
        <w:rPr>
          <w:color w:val="212121"/>
          <w:sz w:val="28"/>
          <w:szCs w:val="28"/>
        </w:rPr>
        <w:t>нное решением от 07.06.2012 № 134, следующие изменения:</w:t>
      </w:r>
    </w:p>
    <w:p w:rsidR="00C032C8" w:rsidRPr="00C032C8" w:rsidRDefault="00C032C8" w:rsidP="00C032C8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>1.1. В разделе 8 «Порядок и условия приватизации муниципального имущества»:</w:t>
      </w:r>
    </w:p>
    <w:p w:rsidR="00C032C8" w:rsidRDefault="00C032C8" w:rsidP="0040256F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Пункт 8.1 дополнить абзацем следующего содержания: </w:t>
      </w:r>
    </w:p>
    <w:p w:rsidR="00C032C8" w:rsidRDefault="00C032C8" w:rsidP="00D5200E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</w:t>
      </w:r>
      <w:r w:rsidR="0040256F" w:rsidRPr="00C032C8">
        <w:rPr>
          <w:color w:val="212121"/>
          <w:sz w:val="28"/>
          <w:szCs w:val="28"/>
        </w:rPr>
        <w:t xml:space="preserve">Организация и проведение продажи муниципального имущества в электронной форме осуществляется в установленном Правительством Российской Федерации порядке с учетом общих требований к организации и проведению торгов, предусмотренных статьей 17.3 Федерального закона от 26 июля 2006 года № </w:t>
      </w:r>
      <w:r w:rsidR="0040256F">
        <w:rPr>
          <w:color w:val="212121"/>
          <w:sz w:val="28"/>
          <w:szCs w:val="28"/>
        </w:rPr>
        <w:t>135-ФЗ "О защите конкуренции".»</w:t>
      </w:r>
    </w:p>
    <w:p w:rsidR="00C032C8" w:rsidRPr="00C032C8" w:rsidRDefault="00592F61" w:rsidP="00D53E6C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1.2. П</w:t>
      </w:r>
      <w:r w:rsidR="00C032C8" w:rsidRPr="00C032C8">
        <w:rPr>
          <w:color w:val="212121"/>
          <w:sz w:val="28"/>
          <w:szCs w:val="28"/>
        </w:rPr>
        <w:t>ункт 8.10.2 после слов «признается несостоявшимся» дополнить абзацем следующего содержания:</w:t>
      </w:r>
    </w:p>
    <w:p w:rsidR="00C032C8" w:rsidRPr="00C032C8" w:rsidRDefault="00C032C8" w:rsidP="00C032C8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</w:t>
      </w:r>
      <w:r w:rsidRPr="00C032C8">
        <w:rPr>
          <w:color w:val="212121"/>
          <w:sz w:val="28"/>
          <w:szCs w:val="28"/>
        </w:rPr>
        <w:t xml:space="preserve">Заключение договора купли-продажи с победителем аукциона либо лицом, </w:t>
      </w:r>
      <w:r w:rsidR="00592F61">
        <w:rPr>
          <w:color w:val="212121"/>
          <w:sz w:val="28"/>
          <w:szCs w:val="28"/>
        </w:rPr>
        <w:t>п</w:t>
      </w:r>
      <w:r w:rsidRPr="00C032C8">
        <w:rPr>
          <w:color w:val="212121"/>
          <w:sz w:val="28"/>
          <w:szCs w:val="28"/>
        </w:rPr>
        <w:t xml:space="preserve">ризнанным единственным участником аукциона, в случае, </w:t>
      </w:r>
      <w:r w:rsidRPr="00C032C8">
        <w:rPr>
          <w:color w:val="212121"/>
          <w:sz w:val="28"/>
          <w:szCs w:val="28"/>
        </w:rPr>
        <w:lastRenderedPageBreak/>
        <w:t xml:space="preserve">установленном абзацем вторым пункта 3 статьи 18 Федерального закона </w:t>
      </w:r>
      <w:r w:rsidR="00592F61">
        <w:rPr>
          <w:color w:val="212121"/>
          <w:sz w:val="28"/>
          <w:szCs w:val="28"/>
        </w:rPr>
        <w:t>«</w:t>
      </w:r>
      <w:r w:rsidRPr="00C032C8">
        <w:rPr>
          <w:color w:val="212121"/>
          <w:sz w:val="28"/>
          <w:szCs w:val="28"/>
        </w:rPr>
        <w:t>О приватизации государственного и муниципального имущества</w:t>
      </w:r>
      <w:r w:rsidR="00592F61">
        <w:rPr>
          <w:color w:val="212121"/>
          <w:sz w:val="28"/>
          <w:szCs w:val="28"/>
        </w:rPr>
        <w:t>»</w:t>
      </w:r>
      <w:r w:rsidRPr="00C032C8">
        <w:rPr>
          <w:color w:val="212121"/>
          <w:sz w:val="28"/>
          <w:szCs w:val="28"/>
        </w:rPr>
        <w:t>, осуществляется не ранее чем через десять дней и не позднее двадцати дней со дня размещения на официальном сайте в сети "Интернет" протокола об итогах аукциона. В случае обременения муниципального имущества публичным сервитутом и (или) ограничениями, предусмотренными Федеральным законом и (или) другими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</w:t>
      </w:r>
      <w:r w:rsidR="00592F61">
        <w:rPr>
          <w:color w:val="212121"/>
          <w:sz w:val="28"/>
          <w:szCs w:val="28"/>
        </w:rPr>
        <w:t>ловия указанного обременения.»</w:t>
      </w:r>
    </w:p>
    <w:p w:rsidR="00C032C8" w:rsidRPr="00C032C8" w:rsidRDefault="00592F61" w:rsidP="00D53E6C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1.3.</w:t>
      </w:r>
      <w:r w:rsidR="00C032C8" w:rsidRPr="00C032C8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Д</w:t>
      </w:r>
      <w:r w:rsidR="00C032C8" w:rsidRPr="00C032C8">
        <w:rPr>
          <w:color w:val="212121"/>
          <w:sz w:val="28"/>
          <w:szCs w:val="28"/>
        </w:rPr>
        <w:t>ополнить раздел 8 новым пунктом 8.9.10 следующего содержания:</w:t>
      </w:r>
    </w:p>
    <w:p w:rsidR="00C032C8" w:rsidRPr="00C032C8" w:rsidRDefault="00C032C8" w:rsidP="00592F61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>«8.9.10. Продажа муниципального имущества посредством публичного предложения. Заключение договора купли-продажи с победителем продажи посредством публичного предложения осуществляется не ранее чем через десять дней и не позднее двадцати дней со дня размещения на официальном сайте в сети "Интернет" протокола об итогах продажи имущества посред</w:t>
      </w:r>
      <w:r w:rsidR="00592F61">
        <w:rPr>
          <w:color w:val="212121"/>
          <w:sz w:val="28"/>
          <w:szCs w:val="28"/>
        </w:rPr>
        <w:t>ством публичного предложения.»</w:t>
      </w:r>
    </w:p>
    <w:p w:rsidR="00C032C8" w:rsidRPr="00C032C8" w:rsidRDefault="00592F61" w:rsidP="00D53E6C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1.4. Д</w:t>
      </w:r>
      <w:r w:rsidR="00C032C8" w:rsidRPr="00C032C8">
        <w:rPr>
          <w:color w:val="212121"/>
          <w:sz w:val="28"/>
          <w:szCs w:val="28"/>
        </w:rPr>
        <w:t>ополнить раздел 8 новым пунктом 8.9.11 следующего содержания:</w:t>
      </w:r>
    </w:p>
    <w:p w:rsidR="00C032C8" w:rsidRPr="00C032C8" w:rsidRDefault="00C032C8" w:rsidP="00592F61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>«8.9.11. Продажа муниципального имущества по минимально допустимой цене. Заключение договора купли-продажи муниципального имущества 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цене, осуществляется не ранее чем через десять дней и не позднее двадцати дней со дня размещения на официальном сайте в сети "Интернет" протокола об итогах продажи по минимально допустимой цене.»;*</w:t>
      </w:r>
    </w:p>
    <w:p w:rsidR="00C032C8" w:rsidRPr="00C032C8" w:rsidRDefault="00C032C8" w:rsidP="00D53E6C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>1.</w:t>
      </w:r>
      <w:r w:rsidR="00592F61">
        <w:rPr>
          <w:color w:val="212121"/>
          <w:sz w:val="28"/>
          <w:szCs w:val="28"/>
        </w:rPr>
        <w:t>5</w:t>
      </w:r>
      <w:r w:rsidRPr="00C032C8">
        <w:rPr>
          <w:color w:val="212121"/>
          <w:sz w:val="28"/>
          <w:szCs w:val="28"/>
        </w:rPr>
        <w:t>. В разделе 8 пункт 8.13.4 после подпункта 5 дополнить новым подпунктом 6 следующего содержания:</w:t>
      </w:r>
    </w:p>
    <w:p w:rsidR="00C032C8" w:rsidRPr="00C032C8" w:rsidRDefault="00C032C8" w:rsidP="00D53E6C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 xml:space="preserve">«6) сведения о наличии публичного сервитута и (или) иных ограничений, предусмотренных Федеральным законом </w:t>
      </w:r>
      <w:r w:rsidR="00592F61">
        <w:rPr>
          <w:color w:val="212121"/>
          <w:sz w:val="28"/>
          <w:szCs w:val="28"/>
        </w:rPr>
        <w:t>«</w:t>
      </w:r>
      <w:r w:rsidRPr="00C032C8">
        <w:rPr>
          <w:color w:val="212121"/>
          <w:sz w:val="28"/>
          <w:szCs w:val="28"/>
        </w:rPr>
        <w:t>О приватизации государственного и муниципального имущества</w:t>
      </w:r>
      <w:r w:rsidR="00592F61">
        <w:rPr>
          <w:color w:val="212121"/>
          <w:sz w:val="28"/>
          <w:szCs w:val="28"/>
        </w:rPr>
        <w:t>»</w:t>
      </w:r>
      <w:r w:rsidRPr="00C032C8">
        <w:rPr>
          <w:color w:val="212121"/>
          <w:sz w:val="28"/>
          <w:szCs w:val="28"/>
        </w:rPr>
        <w:t xml:space="preserve"> и (или) другими федеральными законами, с указанием обязанности покупателя соблюдать условия такого обременения (для случаев продажи имущества, обремененного публичным сервитутом).»</w:t>
      </w:r>
    </w:p>
    <w:p w:rsidR="00C032C8" w:rsidRPr="00EF40E1" w:rsidRDefault="00C032C8" w:rsidP="00592F61">
      <w:pPr>
        <w:widowControl w:val="0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C032C8">
        <w:rPr>
          <w:color w:val="212121"/>
          <w:sz w:val="28"/>
          <w:szCs w:val="28"/>
        </w:rPr>
        <w:t xml:space="preserve">2. </w:t>
      </w:r>
      <w:r w:rsidR="00EF40E1" w:rsidRPr="00EF40E1">
        <w:rPr>
          <w:spacing w:val="-8"/>
          <w:sz w:val="28"/>
          <w:szCs w:val="28"/>
        </w:rPr>
        <w:t xml:space="preserve">Настоящее решение вступает в силу с 1 </w:t>
      </w:r>
      <w:r w:rsidR="00EF40E1">
        <w:rPr>
          <w:spacing w:val="-8"/>
          <w:sz w:val="28"/>
          <w:szCs w:val="28"/>
        </w:rPr>
        <w:t>июля</w:t>
      </w:r>
      <w:r w:rsidR="00EF40E1" w:rsidRPr="00EF40E1">
        <w:rPr>
          <w:spacing w:val="-8"/>
          <w:sz w:val="28"/>
          <w:szCs w:val="28"/>
        </w:rPr>
        <w:t xml:space="preserve"> 2026 года</w:t>
      </w:r>
      <w:r w:rsidRPr="00EF40E1">
        <w:rPr>
          <w:color w:val="212121"/>
          <w:sz w:val="28"/>
          <w:szCs w:val="28"/>
        </w:rPr>
        <w:t>.</w:t>
      </w:r>
    </w:p>
    <w:p w:rsidR="00C032C8" w:rsidRDefault="00C032C8" w:rsidP="00F22076">
      <w:pPr>
        <w:widowControl w:val="0"/>
        <w:shd w:val="clear" w:color="auto" w:fill="FFFFFF"/>
        <w:jc w:val="both"/>
        <w:rPr>
          <w:color w:val="212121"/>
          <w:sz w:val="28"/>
          <w:szCs w:val="28"/>
        </w:rPr>
      </w:pP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9703D7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703D7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9703D7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703D7">
        <w:rPr>
          <w:b/>
          <w:color w:val="000000"/>
          <w:sz w:val="28"/>
          <w:szCs w:val="28"/>
        </w:rPr>
        <w:t>народных депутатов</w:t>
      </w:r>
    </w:p>
    <w:p w:rsidR="00F22076" w:rsidRPr="009703D7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9703D7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9703D7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9703D7" w:rsidSect="003B67B8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A2" w:rsidRDefault="007E4FA2" w:rsidP="00855755">
      <w:r>
        <w:separator/>
      </w:r>
    </w:p>
  </w:endnote>
  <w:endnote w:type="continuationSeparator" w:id="0">
    <w:p w:rsidR="007E4FA2" w:rsidRDefault="007E4FA2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A2" w:rsidRDefault="007E4FA2" w:rsidP="00855755">
      <w:r>
        <w:separator/>
      </w:r>
    </w:p>
  </w:footnote>
  <w:footnote w:type="continuationSeparator" w:id="0">
    <w:p w:rsidR="007E4FA2" w:rsidRDefault="007E4FA2" w:rsidP="0085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B6848"/>
    <w:rsid w:val="000C5BA6"/>
    <w:rsid w:val="000D3955"/>
    <w:rsid w:val="00112504"/>
    <w:rsid w:val="00116372"/>
    <w:rsid w:val="001414B1"/>
    <w:rsid w:val="00153507"/>
    <w:rsid w:val="001D674B"/>
    <w:rsid w:val="00246864"/>
    <w:rsid w:val="002602FA"/>
    <w:rsid w:val="002A39C6"/>
    <w:rsid w:val="002B24A7"/>
    <w:rsid w:val="002C281B"/>
    <w:rsid w:val="002C6628"/>
    <w:rsid w:val="003102DD"/>
    <w:rsid w:val="0034782E"/>
    <w:rsid w:val="00362940"/>
    <w:rsid w:val="003B67B8"/>
    <w:rsid w:val="003C4805"/>
    <w:rsid w:val="003C4D9C"/>
    <w:rsid w:val="003D0D01"/>
    <w:rsid w:val="0040256F"/>
    <w:rsid w:val="0040678F"/>
    <w:rsid w:val="00423B63"/>
    <w:rsid w:val="00424E53"/>
    <w:rsid w:val="00441348"/>
    <w:rsid w:val="00473DCE"/>
    <w:rsid w:val="00477187"/>
    <w:rsid w:val="004834B9"/>
    <w:rsid w:val="004A65F4"/>
    <w:rsid w:val="00505FAB"/>
    <w:rsid w:val="00585722"/>
    <w:rsid w:val="00592F61"/>
    <w:rsid w:val="005E4670"/>
    <w:rsid w:val="005E7852"/>
    <w:rsid w:val="005F77E3"/>
    <w:rsid w:val="005F7F2F"/>
    <w:rsid w:val="006350D6"/>
    <w:rsid w:val="00655611"/>
    <w:rsid w:val="006832EE"/>
    <w:rsid w:val="006C3FFE"/>
    <w:rsid w:val="00716064"/>
    <w:rsid w:val="00721285"/>
    <w:rsid w:val="00721E3E"/>
    <w:rsid w:val="00722BC2"/>
    <w:rsid w:val="00730640"/>
    <w:rsid w:val="007828FB"/>
    <w:rsid w:val="007A01ED"/>
    <w:rsid w:val="007B5050"/>
    <w:rsid w:val="007E4FA2"/>
    <w:rsid w:val="0084552F"/>
    <w:rsid w:val="008516DA"/>
    <w:rsid w:val="00855755"/>
    <w:rsid w:val="00857741"/>
    <w:rsid w:val="008971CD"/>
    <w:rsid w:val="008A7807"/>
    <w:rsid w:val="008C7258"/>
    <w:rsid w:val="00924522"/>
    <w:rsid w:val="009340F0"/>
    <w:rsid w:val="00937B0C"/>
    <w:rsid w:val="00946589"/>
    <w:rsid w:val="00961E64"/>
    <w:rsid w:val="009703D7"/>
    <w:rsid w:val="00970C65"/>
    <w:rsid w:val="009A3697"/>
    <w:rsid w:val="009C470B"/>
    <w:rsid w:val="00A31D59"/>
    <w:rsid w:val="00A40A81"/>
    <w:rsid w:val="00A41BE0"/>
    <w:rsid w:val="00A42AFD"/>
    <w:rsid w:val="00A6649C"/>
    <w:rsid w:val="00A96A2C"/>
    <w:rsid w:val="00AA6D7B"/>
    <w:rsid w:val="00AB20B8"/>
    <w:rsid w:val="00AC2172"/>
    <w:rsid w:val="00AE72B2"/>
    <w:rsid w:val="00B11E42"/>
    <w:rsid w:val="00B36641"/>
    <w:rsid w:val="00B665EB"/>
    <w:rsid w:val="00B8683A"/>
    <w:rsid w:val="00C032C8"/>
    <w:rsid w:val="00C17412"/>
    <w:rsid w:val="00C70F9B"/>
    <w:rsid w:val="00CA24E9"/>
    <w:rsid w:val="00CA26E9"/>
    <w:rsid w:val="00CC7CC7"/>
    <w:rsid w:val="00CD404E"/>
    <w:rsid w:val="00CE40C5"/>
    <w:rsid w:val="00D12801"/>
    <w:rsid w:val="00D15D8A"/>
    <w:rsid w:val="00D225F9"/>
    <w:rsid w:val="00D5200E"/>
    <w:rsid w:val="00D53E6C"/>
    <w:rsid w:val="00D929D2"/>
    <w:rsid w:val="00D9372B"/>
    <w:rsid w:val="00DB238D"/>
    <w:rsid w:val="00DD7200"/>
    <w:rsid w:val="00DF170E"/>
    <w:rsid w:val="00E345C8"/>
    <w:rsid w:val="00E3572E"/>
    <w:rsid w:val="00E42495"/>
    <w:rsid w:val="00E45B6E"/>
    <w:rsid w:val="00E47EC8"/>
    <w:rsid w:val="00E85433"/>
    <w:rsid w:val="00ED7D3C"/>
    <w:rsid w:val="00EE61B0"/>
    <w:rsid w:val="00EF40E1"/>
    <w:rsid w:val="00F13060"/>
    <w:rsid w:val="00F134F4"/>
    <w:rsid w:val="00F22076"/>
    <w:rsid w:val="00F55EE1"/>
    <w:rsid w:val="00F8286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D7C04-D3B3-43E4-92E0-EE405433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C03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1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1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9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8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3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29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A69EB-B7FB-4B1B-A7AD-1C31CF06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2026-06-19T14:46:00Z</cp:lastPrinted>
  <dcterms:created xsi:type="dcterms:W3CDTF">2026-06-24T09:03:00Z</dcterms:created>
  <dcterms:modified xsi:type="dcterms:W3CDTF">2026-06-24T09:03:00Z</dcterms:modified>
</cp:coreProperties>
</file>