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8C2" w:rsidRPr="00CF48C2" w:rsidRDefault="00CF48C2" w:rsidP="00CF48C2">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bookmarkStart w:id="0" w:name="_Hlk141431218"/>
      <w:r>
        <w:rPr>
          <w:rFonts w:ascii="Times New Roman CYR" w:eastAsia="Times New Roman" w:hAnsi="Times New Roman CYR" w:cs="Times New Roman CYR"/>
          <w:b/>
          <w:noProof/>
          <w:sz w:val="24"/>
          <w:szCs w:val="24"/>
          <w:lang w:eastAsia="ru-RU"/>
        </w:rPr>
        <w:drawing>
          <wp:inline distT="0" distB="0" distL="0" distR="0" wp14:anchorId="2A5C455C" wp14:editId="30DD92B2">
            <wp:extent cx="704850" cy="885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885825"/>
                    </a:xfrm>
                    <a:prstGeom prst="rect">
                      <a:avLst/>
                    </a:prstGeom>
                    <a:noFill/>
                    <a:ln>
                      <a:noFill/>
                    </a:ln>
                  </pic:spPr>
                </pic:pic>
              </a:graphicData>
            </a:graphic>
          </wp:inline>
        </w:drawing>
      </w:r>
    </w:p>
    <w:p w:rsidR="00CF48C2" w:rsidRPr="00CF48C2" w:rsidRDefault="00CF48C2" w:rsidP="00CF48C2">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8"/>
          <w:szCs w:val="28"/>
          <w:lang w:eastAsia="ru-RU"/>
        </w:rPr>
      </w:pPr>
      <w:r w:rsidRPr="00CF48C2">
        <w:rPr>
          <w:rFonts w:ascii="Times New Roman CYR" w:eastAsia="Times New Roman" w:hAnsi="Times New Roman CYR" w:cs="Times New Roman CYR"/>
          <w:b/>
          <w:sz w:val="28"/>
          <w:szCs w:val="28"/>
          <w:lang w:eastAsia="ru-RU"/>
        </w:rPr>
        <w:t>РОССИЙСКАЯ ФЕДЕРАЦИЯ</w:t>
      </w:r>
    </w:p>
    <w:p w:rsidR="00CF48C2" w:rsidRPr="00CF48C2" w:rsidRDefault="00CF48C2" w:rsidP="00CF48C2">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8"/>
          <w:szCs w:val="28"/>
          <w:lang w:eastAsia="ru-RU"/>
        </w:rPr>
      </w:pPr>
      <w:r w:rsidRPr="00CF48C2">
        <w:rPr>
          <w:rFonts w:ascii="Times New Roman CYR" w:eastAsia="Times New Roman" w:hAnsi="Times New Roman CYR" w:cs="Times New Roman CYR"/>
          <w:b/>
          <w:sz w:val="28"/>
          <w:szCs w:val="28"/>
          <w:lang w:eastAsia="ru-RU"/>
        </w:rPr>
        <w:t>ОРЛОВСКАЯ ОБЛАСТЬ</w:t>
      </w:r>
    </w:p>
    <w:p w:rsidR="00CF48C2" w:rsidRPr="00CF48C2" w:rsidRDefault="00CF48C2" w:rsidP="00CF48C2">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lang w:eastAsia="ru-RU"/>
        </w:rPr>
      </w:pPr>
      <w:r w:rsidRPr="00CF48C2">
        <w:rPr>
          <w:rFonts w:ascii="Times New Roman CYR" w:eastAsia="Times New Roman" w:hAnsi="Times New Roman CYR" w:cs="Times New Roman CYR"/>
          <w:b/>
          <w:sz w:val="28"/>
          <w:szCs w:val="28"/>
          <w:lang w:eastAsia="ru-RU"/>
        </w:rPr>
        <w:t>ТРОСНЯНСКИЙ РАЙОННЫЙ СОВЕТ НАРОДНЫХ ДЕПУТАТОВ</w:t>
      </w:r>
    </w:p>
    <w:p w:rsidR="00CF48C2" w:rsidRPr="00CF48C2" w:rsidRDefault="00CF48C2" w:rsidP="00CF48C2">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8"/>
          <w:szCs w:val="28"/>
          <w:lang w:eastAsia="ru-RU"/>
        </w:rPr>
      </w:pPr>
    </w:p>
    <w:p w:rsidR="00CF48C2" w:rsidRPr="00CF48C2" w:rsidRDefault="00CF48C2" w:rsidP="00CF48C2">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8"/>
          <w:szCs w:val="28"/>
          <w:lang w:eastAsia="ru-RU"/>
        </w:rPr>
      </w:pPr>
      <w:r w:rsidRPr="00CF48C2">
        <w:rPr>
          <w:rFonts w:ascii="Times New Roman CYR" w:eastAsia="Times New Roman" w:hAnsi="Times New Roman CYR" w:cs="Times New Roman CYR"/>
          <w:b/>
          <w:sz w:val="28"/>
          <w:szCs w:val="28"/>
          <w:lang w:eastAsia="ru-RU"/>
        </w:rPr>
        <w:t>РЕШЕНИЕ</w:t>
      </w:r>
    </w:p>
    <w:p w:rsidR="00CF48C2" w:rsidRPr="00CF48C2" w:rsidRDefault="00CF48C2" w:rsidP="00CF48C2">
      <w:pPr>
        <w:widowControl w:val="0"/>
        <w:autoSpaceDE w:val="0"/>
        <w:autoSpaceDN w:val="0"/>
        <w:adjustRightInd w:val="0"/>
        <w:spacing w:after="0" w:line="240" w:lineRule="auto"/>
        <w:ind w:right="55" w:firstLine="720"/>
        <w:jc w:val="center"/>
        <w:rPr>
          <w:rFonts w:ascii="Times New Roman CYR" w:eastAsia="Times New Roman" w:hAnsi="Times New Roman CYR" w:cs="Times New Roman CYR"/>
          <w:sz w:val="24"/>
          <w:szCs w:val="24"/>
          <w:lang w:eastAsia="ru-RU"/>
        </w:rPr>
      </w:pPr>
    </w:p>
    <w:p w:rsidR="00CF48C2" w:rsidRPr="00CF48C2" w:rsidRDefault="00CF48C2" w:rsidP="00CF48C2">
      <w:pPr>
        <w:widowControl w:val="0"/>
        <w:autoSpaceDE w:val="0"/>
        <w:autoSpaceDN w:val="0"/>
        <w:adjustRightInd w:val="0"/>
        <w:spacing w:after="0" w:line="240" w:lineRule="auto"/>
        <w:ind w:right="55"/>
        <w:rPr>
          <w:rFonts w:ascii="Times New Roman CYR" w:eastAsia="Times New Roman" w:hAnsi="Times New Roman CYR" w:cs="Times New Roman CYR"/>
          <w:b/>
          <w:sz w:val="28"/>
          <w:szCs w:val="28"/>
          <w:lang w:eastAsia="ru-RU"/>
        </w:rPr>
      </w:pPr>
      <w:r w:rsidRPr="00CF48C2">
        <w:rPr>
          <w:rFonts w:ascii="Times New Roman CYR" w:eastAsia="Times New Roman" w:hAnsi="Times New Roman CYR" w:cs="Times New Roman CYR"/>
          <w:b/>
          <w:sz w:val="28"/>
          <w:szCs w:val="28"/>
          <w:lang w:eastAsia="ru-RU"/>
        </w:rPr>
        <w:t xml:space="preserve">от  </w:t>
      </w:r>
      <w:r w:rsidR="003F46F7">
        <w:rPr>
          <w:rFonts w:ascii="Times New Roman CYR" w:eastAsia="Times New Roman" w:hAnsi="Times New Roman CYR" w:cs="Times New Roman CYR"/>
          <w:b/>
          <w:sz w:val="28"/>
          <w:szCs w:val="28"/>
          <w:lang w:eastAsia="ru-RU"/>
        </w:rPr>
        <w:t>24 июня</w:t>
      </w:r>
      <w:r w:rsidRPr="00CF48C2">
        <w:rPr>
          <w:rFonts w:ascii="Times New Roman CYR" w:eastAsia="Times New Roman" w:hAnsi="Times New Roman CYR" w:cs="Times New Roman CYR"/>
          <w:b/>
          <w:sz w:val="28"/>
          <w:szCs w:val="28"/>
          <w:lang w:eastAsia="ru-RU"/>
        </w:rPr>
        <w:t xml:space="preserve"> 2026 г.                       </w:t>
      </w:r>
      <w:r>
        <w:rPr>
          <w:rFonts w:ascii="Times New Roman CYR" w:eastAsia="Times New Roman" w:hAnsi="Times New Roman CYR" w:cs="Times New Roman CYR"/>
          <w:b/>
          <w:sz w:val="28"/>
          <w:szCs w:val="28"/>
          <w:lang w:eastAsia="ru-RU"/>
        </w:rPr>
        <w:t xml:space="preserve">                </w:t>
      </w:r>
      <w:r w:rsidRPr="00CF48C2">
        <w:rPr>
          <w:rFonts w:ascii="Times New Roman CYR" w:eastAsia="Times New Roman" w:hAnsi="Times New Roman CYR" w:cs="Times New Roman CYR"/>
          <w:b/>
          <w:sz w:val="28"/>
          <w:szCs w:val="28"/>
          <w:lang w:eastAsia="ru-RU"/>
        </w:rPr>
        <w:t xml:space="preserve">                      № </w:t>
      </w:r>
      <w:r w:rsidR="003F46F7">
        <w:rPr>
          <w:rFonts w:ascii="Times New Roman CYR" w:eastAsia="Times New Roman" w:hAnsi="Times New Roman CYR" w:cs="Times New Roman CYR"/>
          <w:b/>
          <w:sz w:val="28"/>
          <w:szCs w:val="28"/>
          <w:lang w:eastAsia="ru-RU"/>
        </w:rPr>
        <w:t>267</w:t>
      </w:r>
    </w:p>
    <w:p w:rsidR="00CF48C2" w:rsidRPr="00CF48C2" w:rsidRDefault="00CF48C2" w:rsidP="00CF48C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F48C2">
        <w:rPr>
          <w:rFonts w:ascii="Times New Roman CYR" w:eastAsia="Times New Roman" w:hAnsi="Times New Roman CYR" w:cs="Times New Roman CYR"/>
          <w:sz w:val="24"/>
          <w:szCs w:val="24"/>
          <w:lang w:eastAsia="ru-RU"/>
        </w:rPr>
        <w:t xml:space="preserve">      </w:t>
      </w:r>
      <w:proofErr w:type="spellStart"/>
      <w:r w:rsidRPr="00CF48C2">
        <w:rPr>
          <w:rFonts w:ascii="Times New Roman CYR" w:eastAsia="Times New Roman" w:hAnsi="Times New Roman CYR" w:cs="Times New Roman CYR"/>
          <w:sz w:val="24"/>
          <w:szCs w:val="24"/>
          <w:lang w:eastAsia="ru-RU"/>
        </w:rPr>
        <w:t>с</w:t>
      </w:r>
      <w:proofErr w:type="gramStart"/>
      <w:r w:rsidRPr="00CF48C2">
        <w:rPr>
          <w:rFonts w:ascii="Times New Roman CYR" w:eastAsia="Times New Roman" w:hAnsi="Times New Roman CYR" w:cs="Times New Roman CYR"/>
          <w:sz w:val="24"/>
          <w:szCs w:val="24"/>
          <w:lang w:eastAsia="ru-RU"/>
        </w:rPr>
        <w:t>.Т</w:t>
      </w:r>
      <w:proofErr w:type="gramEnd"/>
      <w:r w:rsidRPr="00CF48C2">
        <w:rPr>
          <w:rFonts w:ascii="Times New Roman CYR" w:eastAsia="Times New Roman" w:hAnsi="Times New Roman CYR" w:cs="Times New Roman CYR"/>
          <w:sz w:val="24"/>
          <w:szCs w:val="24"/>
          <w:lang w:eastAsia="ru-RU"/>
        </w:rPr>
        <w:t>росна</w:t>
      </w:r>
      <w:proofErr w:type="spellEnd"/>
      <w:r>
        <w:rPr>
          <w:rFonts w:ascii="Times New Roman CYR" w:eastAsia="Times New Roman" w:hAnsi="Times New Roman CYR" w:cs="Times New Roman CYR"/>
          <w:sz w:val="24"/>
          <w:szCs w:val="24"/>
          <w:lang w:eastAsia="ru-RU"/>
        </w:rPr>
        <w:t xml:space="preserve">  </w:t>
      </w:r>
    </w:p>
    <w:p w:rsidR="00CF48C2" w:rsidRPr="00CF48C2" w:rsidRDefault="00CF48C2" w:rsidP="00CF48C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F48C2" w:rsidRDefault="00CF48C2" w:rsidP="00CF48C2">
      <w:pPr>
        <w:shd w:val="clear" w:color="auto" w:fill="FFFFFF"/>
        <w:spacing w:after="0" w:line="240" w:lineRule="auto"/>
        <w:outlineLvl w:val="2"/>
        <w:rPr>
          <w:rStyle w:val="a3"/>
          <w:rFonts w:ascii="Times New Roman" w:hAnsi="Times New Roman" w:cs="Times New Roman"/>
          <w:color w:val="0F1115"/>
          <w:sz w:val="28"/>
          <w:szCs w:val="28"/>
          <w:shd w:val="clear" w:color="auto" w:fill="FFFFFF"/>
        </w:rPr>
      </w:pPr>
      <w:r w:rsidRPr="0044625B">
        <w:rPr>
          <w:rStyle w:val="a3"/>
          <w:rFonts w:ascii="Times New Roman" w:hAnsi="Times New Roman" w:cs="Times New Roman"/>
          <w:color w:val="0F1115"/>
          <w:sz w:val="28"/>
          <w:szCs w:val="28"/>
          <w:shd w:val="clear" w:color="auto" w:fill="FFFFFF"/>
        </w:rPr>
        <w:t>О порядке реализации правотворческой инициативы</w:t>
      </w:r>
    </w:p>
    <w:p w:rsidR="00CF48C2" w:rsidRPr="0044625B" w:rsidRDefault="00CF48C2" w:rsidP="00CF48C2">
      <w:pPr>
        <w:shd w:val="clear" w:color="auto" w:fill="FFFFFF"/>
        <w:spacing w:after="0" w:line="240" w:lineRule="auto"/>
        <w:outlineLvl w:val="2"/>
        <w:rPr>
          <w:rFonts w:ascii="Times New Roman" w:eastAsia="Times New Roman" w:hAnsi="Times New Roman" w:cs="Times New Roman"/>
          <w:b/>
          <w:bCs/>
          <w:color w:val="0F1115"/>
          <w:sz w:val="28"/>
          <w:szCs w:val="28"/>
          <w:lang w:eastAsia="ru-RU"/>
        </w:rPr>
      </w:pPr>
      <w:r w:rsidRPr="0044625B">
        <w:rPr>
          <w:rStyle w:val="a3"/>
          <w:rFonts w:ascii="Times New Roman" w:hAnsi="Times New Roman" w:cs="Times New Roman"/>
          <w:color w:val="0F1115"/>
          <w:sz w:val="28"/>
          <w:szCs w:val="28"/>
          <w:shd w:val="clear" w:color="auto" w:fill="FFFFFF"/>
        </w:rPr>
        <w:t xml:space="preserve">граждан в </w:t>
      </w:r>
      <w:proofErr w:type="spellStart"/>
      <w:r w:rsidRPr="0044625B">
        <w:rPr>
          <w:rStyle w:val="a3"/>
          <w:rFonts w:ascii="Times New Roman" w:hAnsi="Times New Roman" w:cs="Times New Roman"/>
          <w:color w:val="0F1115"/>
          <w:sz w:val="28"/>
          <w:szCs w:val="28"/>
          <w:shd w:val="clear" w:color="auto" w:fill="FFFFFF"/>
        </w:rPr>
        <w:t>Троснянск</w:t>
      </w:r>
      <w:r>
        <w:rPr>
          <w:rStyle w:val="a3"/>
          <w:rFonts w:ascii="Times New Roman" w:hAnsi="Times New Roman" w:cs="Times New Roman"/>
          <w:color w:val="0F1115"/>
          <w:sz w:val="28"/>
          <w:szCs w:val="28"/>
          <w:shd w:val="clear" w:color="auto" w:fill="FFFFFF"/>
        </w:rPr>
        <w:t>ом</w:t>
      </w:r>
      <w:proofErr w:type="spellEnd"/>
      <w:r w:rsidRPr="0044625B">
        <w:rPr>
          <w:rStyle w:val="a3"/>
          <w:rFonts w:ascii="Times New Roman" w:hAnsi="Times New Roman" w:cs="Times New Roman"/>
          <w:color w:val="0F1115"/>
          <w:sz w:val="28"/>
          <w:szCs w:val="28"/>
          <w:shd w:val="clear" w:color="auto" w:fill="FFFFFF"/>
        </w:rPr>
        <w:t xml:space="preserve"> район</w:t>
      </w:r>
      <w:r>
        <w:rPr>
          <w:rStyle w:val="a3"/>
          <w:rFonts w:ascii="Times New Roman" w:hAnsi="Times New Roman" w:cs="Times New Roman"/>
          <w:color w:val="0F1115"/>
          <w:sz w:val="28"/>
          <w:szCs w:val="28"/>
          <w:shd w:val="clear" w:color="auto" w:fill="FFFFFF"/>
        </w:rPr>
        <w:t xml:space="preserve">е </w:t>
      </w:r>
    </w:p>
    <w:p w:rsidR="00CF48C2" w:rsidRPr="00CF48C2" w:rsidRDefault="00CF48C2" w:rsidP="00CF48C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bookmarkEnd w:id="0"/>
    <w:p w:rsidR="00CF48C2" w:rsidRPr="00CF48C2" w:rsidRDefault="00CF48C2" w:rsidP="00CF48C2">
      <w:pPr>
        <w:suppressAutoHyphens/>
        <w:spacing w:after="0" w:line="240" w:lineRule="auto"/>
        <w:jc w:val="right"/>
        <w:rPr>
          <w:rFonts w:ascii="Times New Roman" w:eastAsia="Times New Roman" w:hAnsi="Times New Roman" w:cs="Times New Roman"/>
          <w:kern w:val="2"/>
          <w:sz w:val="28"/>
          <w:szCs w:val="28"/>
          <w:lang w:eastAsia="ar-SA"/>
        </w:rPr>
      </w:pPr>
      <w:r w:rsidRPr="00CF48C2">
        <w:rPr>
          <w:rFonts w:ascii="Times New Roman" w:eastAsia="Times New Roman" w:hAnsi="Times New Roman" w:cs="Times New Roman"/>
          <w:kern w:val="2"/>
          <w:sz w:val="28"/>
          <w:szCs w:val="28"/>
          <w:lang w:eastAsia="ar-SA"/>
        </w:rPr>
        <w:t xml:space="preserve">Принято на сорок </w:t>
      </w:r>
      <w:r w:rsidR="003F46F7">
        <w:rPr>
          <w:rFonts w:ascii="Times New Roman" w:eastAsia="Times New Roman" w:hAnsi="Times New Roman" w:cs="Times New Roman"/>
          <w:kern w:val="2"/>
          <w:sz w:val="28"/>
          <w:szCs w:val="28"/>
          <w:lang w:eastAsia="ar-SA"/>
        </w:rPr>
        <w:t xml:space="preserve">седьмом </w:t>
      </w:r>
      <w:bookmarkStart w:id="1" w:name="_GoBack"/>
      <w:bookmarkEnd w:id="1"/>
      <w:r w:rsidRPr="00CF48C2">
        <w:rPr>
          <w:rFonts w:ascii="Times New Roman" w:eastAsia="Times New Roman" w:hAnsi="Times New Roman" w:cs="Times New Roman"/>
          <w:kern w:val="2"/>
          <w:sz w:val="28"/>
          <w:szCs w:val="28"/>
          <w:lang w:eastAsia="ar-SA"/>
        </w:rPr>
        <w:t>заседании</w:t>
      </w:r>
    </w:p>
    <w:p w:rsidR="00CF48C2" w:rsidRPr="00CF48C2" w:rsidRDefault="00CF48C2" w:rsidP="00CF48C2">
      <w:pPr>
        <w:suppressAutoHyphens/>
        <w:spacing w:after="0" w:line="240" w:lineRule="auto"/>
        <w:jc w:val="right"/>
        <w:rPr>
          <w:rFonts w:ascii="Times New Roman" w:eastAsia="Times New Roman" w:hAnsi="Times New Roman" w:cs="Times New Roman"/>
          <w:kern w:val="2"/>
          <w:sz w:val="28"/>
          <w:szCs w:val="28"/>
          <w:lang w:eastAsia="ar-SA"/>
        </w:rPr>
      </w:pPr>
      <w:r w:rsidRPr="00CF48C2">
        <w:rPr>
          <w:rFonts w:ascii="Times New Roman" w:eastAsia="Times New Roman" w:hAnsi="Times New Roman" w:cs="Times New Roman"/>
          <w:kern w:val="2"/>
          <w:sz w:val="28"/>
          <w:szCs w:val="28"/>
          <w:lang w:eastAsia="ar-SA"/>
        </w:rPr>
        <w:t xml:space="preserve">                                          </w:t>
      </w:r>
      <w:proofErr w:type="spellStart"/>
      <w:r w:rsidRPr="00CF48C2">
        <w:rPr>
          <w:rFonts w:ascii="Times New Roman" w:eastAsia="Times New Roman" w:hAnsi="Times New Roman" w:cs="Times New Roman"/>
          <w:kern w:val="2"/>
          <w:sz w:val="28"/>
          <w:szCs w:val="28"/>
          <w:lang w:eastAsia="ar-SA"/>
        </w:rPr>
        <w:t>Троснянского</w:t>
      </w:r>
      <w:proofErr w:type="spellEnd"/>
      <w:r w:rsidRPr="00CF48C2">
        <w:rPr>
          <w:rFonts w:ascii="Times New Roman" w:eastAsia="Times New Roman" w:hAnsi="Times New Roman" w:cs="Times New Roman"/>
          <w:kern w:val="2"/>
          <w:sz w:val="28"/>
          <w:szCs w:val="28"/>
          <w:lang w:eastAsia="ar-SA"/>
        </w:rPr>
        <w:t xml:space="preserve"> районного Совета народных депутатов </w:t>
      </w:r>
      <w:r w:rsidRPr="00CF48C2">
        <w:rPr>
          <w:rFonts w:ascii="Times New Roman" w:eastAsia="Times New Roman" w:hAnsi="Times New Roman" w:cs="Times New Roman"/>
          <w:color w:val="000000"/>
          <w:kern w:val="2"/>
          <w:sz w:val="28"/>
          <w:szCs w:val="28"/>
          <w:lang w:eastAsia="ar-SA"/>
        </w:rPr>
        <w:t>шестого</w:t>
      </w:r>
      <w:r w:rsidRPr="00CF48C2">
        <w:rPr>
          <w:rFonts w:ascii="Times New Roman" w:eastAsia="Times New Roman" w:hAnsi="Times New Roman" w:cs="Times New Roman"/>
          <w:kern w:val="2"/>
          <w:sz w:val="28"/>
          <w:szCs w:val="28"/>
          <w:lang w:eastAsia="ar-SA"/>
        </w:rPr>
        <w:t xml:space="preserve"> созыва</w:t>
      </w:r>
    </w:p>
    <w:p w:rsidR="00CF48C2" w:rsidRDefault="00CF48C2" w:rsidP="0044625B">
      <w:pPr>
        <w:shd w:val="clear" w:color="auto" w:fill="FFFFFF"/>
        <w:spacing w:after="0" w:line="240" w:lineRule="auto"/>
        <w:jc w:val="center"/>
        <w:outlineLvl w:val="2"/>
        <w:rPr>
          <w:rStyle w:val="a3"/>
          <w:rFonts w:ascii="Times New Roman" w:hAnsi="Times New Roman" w:cs="Times New Roman"/>
          <w:color w:val="0F1115"/>
          <w:sz w:val="28"/>
          <w:szCs w:val="28"/>
          <w:shd w:val="clear" w:color="auto" w:fill="FFFFFF"/>
        </w:rPr>
      </w:pPr>
    </w:p>
    <w:p w:rsidR="0044625B" w:rsidRPr="0044625B" w:rsidRDefault="0044625B" w:rsidP="0044625B">
      <w:pPr>
        <w:shd w:val="clear" w:color="auto" w:fill="FFFFFF"/>
        <w:spacing w:after="0" w:line="240" w:lineRule="auto"/>
        <w:jc w:val="center"/>
        <w:outlineLvl w:val="2"/>
        <w:rPr>
          <w:rFonts w:ascii="Times New Roman" w:eastAsia="Times New Roman" w:hAnsi="Times New Roman" w:cs="Times New Roman"/>
          <w:b/>
          <w:bCs/>
          <w:color w:val="0F1115"/>
          <w:sz w:val="28"/>
          <w:szCs w:val="28"/>
          <w:lang w:eastAsia="ru-RU"/>
        </w:rPr>
      </w:pPr>
    </w:p>
    <w:p w:rsidR="0044625B" w:rsidRPr="0044625B" w:rsidRDefault="0044625B" w:rsidP="0044625B">
      <w:pPr>
        <w:shd w:val="clear" w:color="auto" w:fill="FFFFFF"/>
        <w:spacing w:after="0" w:line="240" w:lineRule="auto"/>
        <w:jc w:val="center"/>
        <w:outlineLvl w:val="2"/>
        <w:rPr>
          <w:rFonts w:ascii="Times New Roman" w:eastAsia="Times New Roman" w:hAnsi="Times New Roman" w:cs="Times New Roman"/>
          <w:b/>
          <w:bCs/>
          <w:color w:val="0F1115"/>
          <w:sz w:val="28"/>
          <w:szCs w:val="28"/>
          <w:lang w:eastAsia="ru-RU"/>
        </w:rPr>
      </w:pPr>
      <w:r w:rsidRPr="0044625B">
        <w:rPr>
          <w:rFonts w:ascii="Times New Roman" w:eastAsia="Times New Roman" w:hAnsi="Times New Roman" w:cs="Times New Roman"/>
          <w:b/>
          <w:bCs/>
          <w:color w:val="0F1115"/>
          <w:sz w:val="28"/>
          <w:szCs w:val="28"/>
          <w:lang w:eastAsia="ru-RU"/>
        </w:rPr>
        <w:t>Статья 1. Общие положения</w:t>
      </w:r>
    </w:p>
    <w:p w:rsidR="0044625B" w:rsidRPr="0044625B" w:rsidRDefault="0044625B" w:rsidP="0044625B">
      <w:pPr>
        <w:numPr>
          <w:ilvl w:val="0"/>
          <w:numId w:val="1"/>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proofErr w:type="gramStart"/>
      <w:r w:rsidRPr="0044625B">
        <w:rPr>
          <w:rFonts w:ascii="Times New Roman" w:eastAsia="Times New Roman" w:hAnsi="Times New Roman" w:cs="Times New Roman"/>
          <w:color w:val="0F1115"/>
          <w:sz w:val="28"/>
          <w:szCs w:val="28"/>
          <w:lang w:eastAsia="ru-RU"/>
        </w:rPr>
        <w:t xml:space="preserve">Настоящее решение разработано на основании статьи 59 Федерального закона от 20.03.2025 № 33-ФЗ «Об общих принципах организации местного самоуправления в единой системе публичной власти», в соответствии с Уставом </w:t>
      </w:r>
      <w:proofErr w:type="spellStart"/>
      <w:r w:rsidRPr="0044625B">
        <w:rPr>
          <w:rFonts w:ascii="Times New Roman" w:eastAsia="Times New Roman" w:hAnsi="Times New Roman" w:cs="Times New Roman"/>
          <w:color w:val="0F1115"/>
          <w:sz w:val="28"/>
          <w:szCs w:val="28"/>
          <w:lang w:eastAsia="ru-RU"/>
        </w:rPr>
        <w:t>Троснянского</w:t>
      </w:r>
      <w:proofErr w:type="spellEnd"/>
      <w:r w:rsidRPr="0044625B">
        <w:rPr>
          <w:rFonts w:ascii="Times New Roman" w:eastAsia="Times New Roman" w:hAnsi="Times New Roman" w:cs="Times New Roman"/>
          <w:color w:val="0F1115"/>
          <w:sz w:val="28"/>
          <w:szCs w:val="28"/>
          <w:lang w:eastAsia="ru-RU"/>
        </w:rPr>
        <w:t xml:space="preserve"> района Орловской области и определяет порядок реализации правотворческой инициативы граждан в муниципальном образовании </w:t>
      </w:r>
      <w:proofErr w:type="spellStart"/>
      <w:r w:rsidRPr="0044625B">
        <w:rPr>
          <w:rFonts w:ascii="Times New Roman" w:eastAsia="Times New Roman" w:hAnsi="Times New Roman" w:cs="Times New Roman"/>
          <w:color w:val="0F1115"/>
          <w:sz w:val="28"/>
          <w:szCs w:val="28"/>
          <w:lang w:eastAsia="ru-RU"/>
        </w:rPr>
        <w:t>Троснянский</w:t>
      </w:r>
      <w:proofErr w:type="spellEnd"/>
      <w:r w:rsidRPr="0044625B">
        <w:rPr>
          <w:rFonts w:ascii="Times New Roman" w:eastAsia="Times New Roman" w:hAnsi="Times New Roman" w:cs="Times New Roman"/>
          <w:color w:val="0F1115"/>
          <w:sz w:val="28"/>
          <w:szCs w:val="28"/>
          <w:lang w:eastAsia="ru-RU"/>
        </w:rPr>
        <w:t xml:space="preserve"> район (далее — правотворческая инициатива), в том числе круг нормативных правовых актов, проекты которых могут быть внесены в порядке</w:t>
      </w:r>
      <w:proofErr w:type="gramEnd"/>
      <w:r w:rsidRPr="0044625B">
        <w:rPr>
          <w:rFonts w:ascii="Times New Roman" w:eastAsia="Times New Roman" w:hAnsi="Times New Roman" w:cs="Times New Roman"/>
          <w:color w:val="0F1115"/>
          <w:sz w:val="28"/>
          <w:szCs w:val="28"/>
          <w:lang w:eastAsia="ru-RU"/>
        </w:rPr>
        <w:t xml:space="preserve"> реализации правотворческой инициативы в </w:t>
      </w:r>
      <w:proofErr w:type="spellStart"/>
      <w:r w:rsidRPr="0044625B">
        <w:rPr>
          <w:rFonts w:ascii="Times New Roman" w:eastAsia="Times New Roman" w:hAnsi="Times New Roman" w:cs="Times New Roman"/>
          <w:color w:val="0F1115"/>
          <w:sz w:val="28"/>
          <w:szCs w:val="28"/>
          <w:lang w:eastAsia="ru-RU"/>
        </w:rPr>
        <w:t>Троснянский</w:t>
      </w:r>
      <w:proofErr w:type="spellEnd"/>
      <w:r w:rsidRPr="0044625B">
        <w:rPr>
          <w:rFonts w:ascii="Times New Roman" w:eastAsia="Times New Roman" w:hAnsi="Times New Roman" w:cs="Times New Roman"/>
          <w:color w:val="0F1115"/>
          <w:sz w:val="28"/>
          <w:szCs w:val="28"/>
          <w:lang w:eastAsia="ru-RU"/>
        </w:rPr>
        <w:t xml:space="preserve"> районный Совет народных депутатов, требования к указанным проектам, порядок выдвижения правотворческой инициативы гражданами, а также требования к порядку рассмотрения проектов нормативных правовых актов, внесённых в порядке реализации правотворческой инициативы, </w:t>
      </w:r>
      <w:proofErr w:type="spellStart"/>
      <w:r w:rsidRPr="0044625B">
        <w:rPr>
          <w:rFonts w:ascii="Times New Roman" w:eastAsia="Times New Roman" w:hAnsi="Times New Roman" w:cs="Times New Roman"/>
          <w:color w:val="0F1115"/>
          <w:sz w:val="28"/>
          <w:szCs w:val="28"/>
          <w:lang w:eastAsia="ru-RU"/>
        </w:rPr>
        <w:t>Троснянским</w:t>
      </w:r>
      <w:proofErr w:type="spellEnd"/>
      <w:r w:rsidRPr="0044625B">
        <w:rPr>
          <w:rFonts w:ascii="Times New Roman" w:eastAsia="Times New Roman" w:hAnsi="Times New Roman" w:cs="Times New Roman"/>
          <w:color w:val="0F1115"/>
          <w:sz w:val="28"/>
          <w:szCs w:val="28"/>
          <w:lang w:eastAsia="ru-RU"/>
        </w:rPr>
        <w:t xml:space="preserve"> районным Советом народных депутатов.</w:t>
      </w:r>
    </w:p>
    <w:p w:rsidR="0044625B" w:rsidRPr="0044625B" w:rsidRDefault="0044625B" w:rsidP="0044625B">
      <w:pPr>
        <w:numPr>
          <w:ilvl w:val="0"/>
          <w:numId w:val="1"/>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В порядке реализации правотворческой инициативы могут быть внесены проекты нормативных правовых актов по вопросам непосредственного обеспечения жизнедеятельности населения (вопросам местного значения) и (или) вопросам организации деятельности органов местного самоуправления, предусматривающие:</w:t>
      </w:r>
    </w:p>
    <w:p w:rsidR="0044625B" w:rsidRPr="0044625B" w:rsidRDefault="0044625B" w:rsidP="0044625B">
      <w:pPr>
        <w:numPr>
          <w:ilvl w:val="1"/>
          <w:numId w:val="8"/>
        </w:numPr>
        <w:shd w:val="clear" w:color="auto" w:fill="FFFFFF"/>
        <w:tabs>
          <w:tab w:val="clear" w:pos="1440"/>
          <w:tab w:val="num" w:pos="426"/>
        </w:tabs>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установление правового регулирования по вопросам, не урегулированным нормативными правовыми актами;</w:t>
      </w:r>
    </w:p>
    <w:p w:rsidR="0044625B" w:rsidRPr="0044625B" w:rsidRDefault="0044625B" w:rsidP="0044625B">
      <w:pPr>
        <w:numPr>
          <w:ilvl w:val="1"/>
          <w:numId w:val="8"/>
        </w:numPr>
        <w:shd w:val="clear" w:color="auto" w:fill="FFFFFF"/>
        <w:tabs>
          <w:tab w:val="clear" w:pos="1440"/>
          <w:tab w:val="num" w:pos="426"/>
        </w:tabs>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 xml:space="preserve">внесение изменений в Устав </w:t>
      </w:r>
      <w:proofErr w:type="spellStart"/>
      <w:r w:rsidRPr="0044625B">
        <w:rPr>
          <w:rFonts w:ascii="Times New Roman" w:eastAsia="Times New Roman" w:hAnsi="Times New Roman" w:cs="Times New Roman"/>
          <w:color w:val="0F1115"/>
          <w:sz w:val="28"/>
          <w:szCs w:val="28"/>
          <w:lang w:eastAsia="ru-RU"/>
        </w:rPr>
        <w:t>Троснянского</w:t>
      </w:r>
      <w:proofErr w:type="spellEnd"/>
      <w:r w:rsidRPr="0044625B">
        <w:rPr>
          <w:rFonts w:ascii="Times New Roman" w:eastAsia="Times New Roman" w:hAnsi="Times New Roman" w:cs="Times New Roman"/>
          <w:color w:val="0F1115"/>
          <w:sz w:val="28"/>
          <w:szCs w:val="28"/>
          <w:lang w:eastAsia="ru-RU"/>
        </w:rPr>
        <w:t xml:space="preserve"> района Орловской области, иные нормативные правовые акты;</w:t>
      </w:r>
    </w:p>
    <w:p w:rsidR="0044625B" w:rsidRPr="0044625B" w:rsidRDefault="0044625B" w:rsidP="0044625B">
      <w:pPr>
        <w:numPr>
          <w:ilvl w:val="1"/>
          <w:numId w:val="8"/>
        </w:numPr>
        <w:shd w:val="clear" w:color="auto" w:fill="FFFFFF"/>
        <w:tabs>
          <w:tab w:val="clear" w:pos="1440"/>
          <w:tab w:val="num" w:pos="426"/>
        </w:tabs>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lastRenderedPageBreak/>
        <w:t xml:space="preserve">отмену нормативных правовых актов (за исключением Устава </w:t>
      </w:r>
      <w:proofErr w:type="spellStart"/>
      <w:r w:rsidRPr="0044625B">
        <w:rPr>
          <w:rFonts w:ascii="Times New Roman" w:eastAsia="Times New Roman" w:hAnsi="Times New Roman" w:cs="Times New Roman"/>
          <w:color w:val="0F1115"/>
          <w:sz w:val="28"/>
          <w:szCs w:val="28"/>
          <w:lang w:eastAsia="ru-RU"/>
        </w:rPr>
        <w:t>Троснянского</w:t>
      </w:r>
      <w:proofErr w:type="spellEnd"/>
      <w:r w:rsidRPr="0044625B">
        <w:rPr>
          <w:rFonts w:ascii="Times New Roman" w:eastAsia="Times New Roman" w:hAnsi="Times New Roman" w:cs="Times New Roman"/>
          <w:color w:val="0F1115"/>
          <w:sz w:val="28"/>
          <w:szCs w:val="28"/>
          <w:lang w:eastAsia="ru-RU"/>
        </w:rPr>
        <w:t xml:space="preserve"> района Орловской области), признание </w:t>
      </w:r>
      <w:proofErr w:type="gramStart"/>
      <w:r w:rsidRPr="0044625B">
        <w:rPr>
          <w:rFonts w:ascii="Times New Roman" w:eastAsia="Times New Roman" w:hAnsi="Times New Roman" w:cs="Times New Roman"/>
          <w:color w:val="0F1115"/>
          <w:sz w:val="28"/>
          <w:szCs w:val="28"/>
          <w:lang w:eastAsia="ru-RU"/>
        </w:rPr>
        <w:t>утратившими</w:t>
      </w:r>
      <w:proofErr w:type="gramEnd"/>
      <w:r w:rsidRPr="0044625B">
        <w:rPr>
          <w:rFonts w:ascii="Times New Roman" w:eastAsia="Times New Roman" w:hAnsi="Times New Roman" w:cs="Times New Roman"/>
          <w:color w:val="0F1115"/>
          <w:sz w:val="28"/>
          <w:szCs w:val="28"/>
          <w:lang w:eastAsia="ru-RU"/>
        </w:rPr>
        <w:t xml:space="preserve"> силу отдельных положений Устава </w:t>
      </w:r>
      <w:proofErr w:type="spellStart"/>
      <w:r w:rsidRPr="0044625B">
        <w:rPr>
          <w:rFonts w:ascii="Times New Roman" w:eastAsia="Times New Roman" w:hAnsi="Times New Roman" w:cs="Times New Roman"/>
          <w:color w:val="0F1115"/>
          <w:sz w:val="28"/>
          <w:szCs w:val="28"/>
          <w:lang w:eastAsia="ru-RU"/>
        </w:rPr>
        <w:t>Троснянского</w:t>
      </w:r>
      <w:proofErr w:type="spellEnd"/>
      <w:r w:rsidRPr="0044625B">
        <w:rPr>
          <w:rFonts w:ascii="Times New Roman" w:eastAsia="Times New Roman" w:hAnsi="Times New Roman" w:cs="Times New Roman"/>
          <w:color w:val="0F1115"/>
          <w:sz w:val="28"/>
          <w:szCs w:val="28"/>
          <w:lang w:eastAsia="ru-RU"/>
        </w:rPr>
        <w:t xml:space="preserve"> района Орловской области и (или) иных нормативных правовых актов.</w:t>
      </w:r>
    </w:p>
    <w:p w:rsidR="0044625B" w:rsidRPr="0044625B" w:rsidRDefault="0044625B" w:rsidP="0044625B">
      <w:pPr>
        <w:numPr>
          <w:ilvl w:val="0"/>
          <w:numId w:val="1"/>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Содержание проекта нормативного правового акта, вносимого в порядке правотворческой инициативы:</w:t>
      </w:r>
    </w:p>
    <w:p w:rsidR="0044625B" w:rsidRPr="0044625B" w:rsidRDefault="0044625B" w:rsidP="0044625B">
      <w:pPr>
        <w:numPr>
          <w:ilvl w:val="1"/>
          <w:numId w:val="9"/>
        </w:numPr>
        <w:shd w:val="clear" w:color="auto" w:fill="FFFFFF"/>
        <w:tabs>
          <w:tab w:val="clear" w:pos="1211"/>
          <w:tab w:val="num" w:pos="0"/>
        </w:tabs>
        <w:spacing w:after="0" w:line="240" w:lineRule="auto"/>
        <w:ind w:left="0" w:firstLine="0"/>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 xml:space="preserve">должно соответствовать правотворческой компетенции </w:t>
      </w:r>
      <w:proofErr w:type="spellStart"/>
      <w:r w:rsidRPr="0044625B">
        <w:rPr>
          <w:rFonts w:ascii="Times New Roman" w:eastAsia="Times New Roman" w:hAnsi="Times New Roman" w:cs="Times New Roman"/>
          <w:color w:val="0F1115"/>
          <w:sz w:val="28"/>
          <w:szCs w:val="28"/>
          <w:lang w:eastAsia="ru-RU"/>
        </w:rPr>
        <w:t>Троснянского</w:t>
      </w:r>
      <w:proofErr w:type="spellEnd"/>
      <w:r w:rsidRPr="0044625B">
        <w:rPr>
          <w:rFonts w:ascii="Times New Roman" w:eastAsia="Times New Roman" w:hAnsi="Times New Roman" w:cs="Times New Roman"/>
          <w:color w:val="0F1115"/>
          <w:sz w:val="28"/>
          <w:szCs w:val="28"/>
          <w:lang w:eastAsia="ru-RU"/>
        </w:rPr>
        <w:t xml:space="preserve"> районного Совета народных депутатов;</w:t>
      </w:r>
    </w:p>
    <w:p w:rsidR="0044625B" w:rsidRPr="0044625B" w:rsidRDefault="0044625B" w:rsidP="0044625B">
      <w:pPr>
        <w:numPr>
          <w:ilvl w:val="1"/>
          <w:numId w:val="9"/>
        </w:numPr>
        <w:shd w:val="clear" w:color="auto" w:fill="FFFFFF"/>
        <w:tabs>
          <w:tab w:val="clear" w:pos="1211"/>
          <w:tab w:val="num" w:pos="0"/>
        </w:tabs>
        <w:spacing w:after="0" w:line="240" w:lineRule="auto"/>
        <w:ind w:left="0" w:firstLine="0"/>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 xml:space="preserve">не должно противоречить Конституции Российской Федерации, федеральным законам, иным федеральным нормативным правовым актам, Уставу Орловской области, законам Орловской области, иным нормативным правовым актам Орловской области, Уставу </w:t>
      </w:r>
      <w:proofErr w:type="spellStart"/>
      <w:r w:rsidRPr="0044625B">
        <w:rPr>
          <w:rFonts w:ascii="Times New Roman" w:eastAsia="Times New Roman" w:hAnsi="Times New Roman" w:cs="Times New Roman"/>
          <w:color w:val="0F1115"/>
          <w:sz w:val="28"/>
          <w:szCs w:val="28"/>
          <w:lang w:eastAsia="ru-RU"/>
        </w:rPr>
        <w:t>Троснянского</w:t>
      </w:r>
      <w:proofErr w:type="spellEnd"/>
      <w:r w:rsidRPr="0044625B">
        <w:rPr>
          <w:rFonts w:ascii="Times New Roman" w:eastAsia="Times New Roman" w:hAnsi="Times New Roman" w:cs="Times New Roman"/>
          <w:color w:val="0F1115"/>
          <w:sz w:val="28"/>
          <w:szCs w:val="28"/>
          <w:lang w:eastAsia="ru-RU"/>
        </w:rPr>
        <w:t xml:space="preserve"> района Орловской области.</w:t>
      </w:r>
    </w:p>
    <w:p w:rsidR="0044625B" w:rsidRPr="0044625B" w:rsidRDefault="0044625B" w:rsidP="0044625B">
      <w:pPr>
        <w:numPr>
          <w:ilvl w:val="0"/>
          <w:numId w:val="2"/>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Проект нормативного правового акта, вносимый в порядке правотворческой инициативы, должен соответствовать основным правилам юридической техники нормативных правовых актов (быть изложен в официально-деловом стиле, иметь нормативное содержание, не допускать множественного толкования его положений, не иметь внутренних противоречий).</w:t>
      </w:r>
    </w:p>
    <w:p w:rsidR="0044625B" w:rsidRPr="0044625B" w:rsidRDefault="0044625B" w:rsidP="0044625B">
      <w:pPr>
        <w:numPr>
          <w:ilvl w:val="0"/>
          <w:numId w:val="2"/>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Помимо положений, выражающих основное содержание проекта нормативного правового акта, вносимого в порядке правотворческой инициативы, в указанном проекте наличие исчерпывающего перечня иных изменений, вносимых в нормативные правовые акты, не обязательно.</w:t>
      </w:r>
    </w:p>
    <w:p w:rsidR="0044625B" w:rsidRPr="0044625B" w:rsidRDefault="0044625B" w:rsidP="0044625B">
      <w:pPr>
        <w:spacing w:after="0" w:line="240" w:lineRule="auto"/>
        <w:ind w:firstLine="709"/>
        <w:jc w:val="both"/>
        <w:rPr>
          <w:rFonts w:ascii="Times New Roman" w:eastAsia="Times New Roman" w:hAnsi="Times New Roman" w:cs="Times New Roman"/>
          <w:sz w:val="28"/>
          <w:szCs w:val="28"/>
          <w:lang w:eastAsia="ru-RU"/>
        </w:rPr>
      </w:pPr>
    </w:p>
    <w:p w:rsidR="0044625B" w:rsidRPr="0044625B" w:rsidRDefault="0044625B" w:rsidP="0044625B">
      <w:pPr>
        <w:shd w:val="clear" w:color="auto" w:fill="FFFFFF"/>
        <w:spacing w:after="0" w:line="240" w:lineRule="auto"/>
        <w:ind w:firstLine="709"/>
        <w:jc w:val="both"/>
        <w:outlineLvl w:val="2"/>
        <w:rPr>
          <w:rFonts w:ascii="Times New Roman" w:eastAsia="Times New Roman" w:hAnsi="Times New Roman" w:cs="Times New Roman"/>
          <w:b/>
          <w:bCs/>
          <w:color w:val="0F1115"/>
          <w:sz w:val="28"/>
          <w:szCs w:val="28"/>
          <w:lang w:eastAsia="ru-RU"/>
        </w:rPr>
      </w:pPr>
      <w:r w:rsidRPr="0044625B">
        <w:rPr>
          <w:rFonts w:ascii="Times New Roman" w:eastAsia="Times New Roman" w:hAnsi="Times New Roman" w:cs="Times New Roman"/>
          <w:b/>
          <w:bCs/>
          <w:color w:val="0F1115"/>
          <w:sz w:val="28"/>
          <w:szCs w:val="28"/>
          <w:lang w:eastAsia="ru-RU"/>
        </w:rPr>
        <w:t>Статья 2. Порядок выдвижения правотворческой инициативы</w:t>
      </w:r>
    </w:p>
    <w:p w:rsidR="0044625B" w:rsidRPr="0044625B" w:rsidRDefault="0044625B" w:rsidP="0044625B">
      <w:pPr>
        <w:numPr>
          <w:ilvl w:val="0"/>
          <w:numId w:val="3"/>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 xml:space="preserve">С правотворческой инициативой может выступить инициативная группа жителей </w:t>
      </w:r>
      <w:proofErr w:type="spellStart"/>
      <w:r w:rsidRPr="0044625B">
        <w:rPr>
          <w:rFonts w:ascii="Times New Roman" w:eastAsia="Times New Roman" w:hAnsi="Times New Roman" w:cs="Times New Roman"/>
          <w:color w:val="0F1115"/>
          <w:sz w:val="28"/>
          <w:szCs w:val="28"/>
          <w:lang w:eastAsia="ru-RU"/>
        </w:rPr>
        <w:t>Троснянского</w:t>
      </w:r>
      <w:proofErr w:type="spellEnd"/>
      <w:r w:rsidRPr="0044625B">
        <w:rPr>
          <w:rFonts w:ascii="Times New Roman" w:eastAsia="Times New Roman" w:hAnsi="Times New Roman" w:cs="Times New Roman"/>
          <w:color w:val="0F1115"/>
          <w:sz w:val="28"/>
          <w:szCs w:val="28"/>
          <w:lang w:eastAsia="ru-RU"/>
        </w:rPr>
        <w:t xml:space="preserve"> района, обладающих активным избирательным правом (далее — инициативная группа).</w:t>
      </w:r>
    </w:p>
    <w:p w:rsidR="0044625B" w:rsidRPr="0044625B" w:rsidRDefault="0044625B" w:rsidP="0044625B">
      <w:pPr>
        <w:numPr>
          <w:ilvl w:val="0"/>
          <w:numId w:val="3"/>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 xml:space="preserve">Численность инициативной группы, необходимая для выдвижения правотворческой инициативы, должна составлять не менее 100 человек и не более 3 процентов от общего числа жителей </w:t>
      </w:r>
      <w:proofErr w:type="spellStart"/>
      <w:r w:rsidRPr="0044625B">
        <w:rPr>
          <w:rFonts w:ascii="Times New Roman" w:eastAsia="Times New Roman" w:hAnsi="Times New Roman" w:cs="Times New Roman"/>
          <w:color w:val="0F1115"/>
          <w:sz w:val="28"/>
          <w:szCs w:val="28"/>
          <w:lang w:eastAsia="ru-RU"/>
        </w:rPr>
        <w:t>Троснянского</w:t>
      </w:r>
      <w:proofErr w:type="spellEnd"/>
      <w:r w:rsidRPr="0044625B">
        <w:rPr>
          <w:rFonts w:ascii="Times New Roman" w:eastAsia="Times New Roman" w:hAnsi="Times New Roman" w:cs="Times New Roman"/>
          <w:color w:val="0F1115"/>
          <w:sz w:val="28"/>
          <w:szCs w:val="28"/>
          <w:lang w:eastAsia="ru-RU"/>
        </w:rPr>
        <w:t xml:space="preserve"> района.</w:t>
      </w:r>
    </w:p>
    <w:p w:rsidR="0044625B" w:rsidRPr="0044625B" w:rsidRDefault="0044625B" w:rsidP="0044625B">
      <w:pPr>
        <w:numPr>
          <w:ilvl w:val="0"/>
          <w:numId w:val="3"/>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Граждане участвуют в деятельности инициативной группы на основе добровольного волеизъявления. Не допускается участие граждан в деятельности инициативной группы за вознаграждение. Расходы, связанные с участием в деятельности инициативной группы, несут её члены.</w:t>
      </w:r>
    </w:p>
    <w:p w:rsidR="0044625B" w:rsidRPr="0044625B" w:rsidRDefault="0044625B" w:rsidP="0044625B">
      <w:pPr>
        <w:numPr>
          <w:ilvl w:val="0"/>
          <w:numId w:val="3"/>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Создание инициативной группы производится на публичном мероприятии, в котором принимает участие не менее 25 человек.</w:t>
      </w:r>
    </w:p>
    <w:p w:rsidR="0044625B" w:rsidRPr="0044625B" w:rsidRDefault="0044625B" w:rsidP="0044625B">
      <w:pPr>
        <w:numPr>
          <w:ilvl w:val="0"/>
          <w:numId w:val="3"/>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Инициативная группа считается созданной с момента принятия решения о её создании большинством голосов граждан, принимавших участие в публичном мероприятии, предусмотренном частью 4 настоящей статьи (далее — публичное мероприятие).</w:t>
      </w:r>
    </w:p>
    <w:p w:rsidR="0044625B" w:rsidRPr="0044625B" w:rsidRDefault="0044625B" w:rsidP="0044625B">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lastRenderedPageBreak/>
        <w:t xml:space="preserve">Инициативная группа осуществляет свою деятельность до окончания рассмотрения внесённого ею проекта нормативного правового акта </w:t>
      </w:r>
      <w:proofErr w:type="spellStart"/>
      <w:r w:rsidRPr="0044625B">
        <w:rPr>
          <w:rFonts w:ascii="Times New Roman" w:eastAsia="Times New Roman" w:hAnsi="Times New Roman" w:cs="Times New Roman"/>
          <w:color w:val="0F1115"/>
          <w:sz w:val="28"/>
          <w:szCs w:val="28"/>
          <w:lang w:eastAsia="ru-RU"/>
        </w:rPr>
        <w:t>Троснянским</w:t>
      </w:r>
      <w:proofErr w:type="spellEnd"/>
      <w:r w:rsidRPr="0044625B">
        <w:rPr>
          <w:rFonts w:ascii="Times New Roman" w:eastAsia="Times New Roman" w:hAnsi="Times New Roman" w:cs="Times New Roman"/>
          <w:color w:val="0F1115"/>
          <w:sz w:val="28"/>
          <w:szCs w:val="28"/>
          <w:lang w:eastAsia="ru-RU"/>
        </w:rPr>
        <w:t xml:space="preserve"> районным Советом народных депутатов.</w:t>
      </w:r>
    </w:p>
    <w:p w:rsidR="0044625B" w:rsidRPr="0044625B" w:rsidRDefault="0044625B" w:rsidP="0044625B">
      <w:pPr>
        <w:numPr>
          <w:ilvl w:val="0"/>
          <w:numId w:val="3"/>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Решение о создании инициативной группы оформляется протоколом на бумажном носителе, в котором указываются следующие сведения:</w:t>
      </w:r>
    </w:p>
    <w:p w:rsidR="0044625B" w:rsidRPr="0044625B" w:rsidRDefault="0044625B" w:rsidP="0044625B">
      <w:pPr>
        <w:numPr>
          <w:ilvl w:val="1"/>
          <w:numId w:val="10"/>
        </w:numPr>
        <w:shd w:val="clear" w:color="auto" w:fill="FFFFFF"/>
        <w:tabs>
          <w:tab w:val="clear" w:pos="1440"/>
        </w:tabs>
        <w:spacing w:after="0" w:line="240" w:lineRule="auto"/>
        <w:ind w:left="0" w:firstLine="0"/>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дата, время и место проведения публичного мероприятия;</w:t>
      </w:r>
    </w:p>
    <w:p w:rsidR="0044625B" w:rsidRPr="0044625B" w:rsidRDefault="0044625B" w:rsidP="0044625B">
      <w:pPr>
        <w:numPr>
          <w:ilvl w:val="1"/>
          <w:numId w:val="10"/>
        </w:numPr>
        <w:shd w:val="clear" w:color="auto" w:fill="FFFFFF"/>
        <w:tabs>
          <w:tab w:val="clear" w:pos="1440"/>
        </w:tabs>
        <w:spacing w:after="0" w:line="240" w:lineRule="auto"/>
        <w:ind w:left="0" w:firstLine="0"/>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повестка публичного мероприятия;</w:t>
      </w:r>
    </w:p>
    <w:p w:rsidR="0044625B" w:rsidRPr="0044625B" w:rsidRDefault="0044625B" w:rsidP="0044625B">
      <w:pPr>
        <w:numPr>
          <w:ilvl w:val="1"/>
          <w:numId w:val="10"/>
        </w:numPr>
        <w:shd w:val="clear" w:color="auto" w:fill="FFFFFF"/>
        <w:tabs>
          <w:tab w:val="clear" w:pos="1440"/>
        </w:tabs>
        <w:spacing w:after="0" w:line="240" w:lineRule="auto"/>
        <w:ind w:left="0" w:firstLine="0"/>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решения, принятые по вопросам повестки публичного мероприятия, и результаты голосований по ним;</w:t>
      </w:r>
    </w:p>
    <w:p w:rsidR="0044625B" w:rsidRPr="0044625B" w:rsidRDefault="0044625B" w:rsidP="0044625B">
      <w:pPr>
        <w:numPr>
          <w:ilvl w:val="1"/>
          <w:numId w:val="10"/>
        </w:numPr>
        <w:shd w:val="clear" w:color="auto" w:fill="FFFFFF"/>
        <w:tabs>
          <w:tab w:val="clear" w:pos="1440"/>
        </w:tabs>
        <w:spacing w:after="0" w:line="240" w:lineRule="auto"/>
        <w:ind w:left="0" w:firstLine="0"/>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количество присутствующих членов инициативной группы;</w:t>
      </w:r>
    </w:p>
    <w:p w:rsidR="0044625B" w:rsidRPr="0044625B" w:rsidRDefault="0044625B" w:rsidP="0044625B">
      <w:pPr>
        <w:numPr>
          <w:ilvl w:val="1"/>
          <w:numId w:val="10"/>
        </w:numPr>
        <w:shd w:val="clear" w:color="auto" w:fill="FFFFFF"/>
        <w:tabs>
          <w:tab w:val="clear" w:pos="1440"/>
        </w:tabs>
        <w:spacing w:after="0" w:line="240" w:lineRule="auto"/>
        <w:ind w:left="0" w:firstLine="0"/>
        <w:jc w:val="both"/>
        <w:rPr>
          <w:rFonts w:ascii="Times New Roman" w:eastAsia="Times New Roman" w:hAnsi="Times New Roman" w:cs="Times New Roman"/>
          <w:color w:val="0F1115"/>
          <w:sz w:val="28"/>
          <w:szCs w:val="28"/>
          <w:lang w:eastAsia="ru-RU"/>
        </w:rPr>
      </w:pPr>
      <w:proofErr w:type="gramStart"/>
      <w:r w:rsidRPr="0044625B">
        <w:rPr>
          <w:rFonts w:ascii="Times New Roman" w:eastAsia="Times New Roman" w:hAnsi="Times New Roman" w:cs="Times New Roman"/>
          <w:color w:val="0F1115"/>
          <w:sz w:val="28"/>
          <w:szCs w:val="28"/>
          <w:lang w:eastAsia="ru-RU"/>
        </w:rPr>
        <w:t>фамилию, имя, отчество (последнее — при наличии) лица, избранного председателем инициативной группы, с его добровольного согласия;</w:t>
      </w:r>
      <w:proofErr w:type="gramEnd"/>
    </w:p>
    <w:p w:rsidR="0044625B" w:rsidRPr="0044625B" w:rsidRDefault="0044625B" w:rsidP="0044625B">
      <w:pPr>
        <w:numPr>
          <w:ilvl w:val="1"/>
          <w:numId w:val="10"/>
        </w:numPr>
        <w:shd w:val="clear" w:color="auto" w:fill="FFFFFF"/>
        <w:tabs>
          <w:tab w:val="clear" w:pos="1440"/>
        </w:tabs>
        <w:spacing w:after="0" w:line="240" w:lineRule="auto"/>
        <w:ind w:left="0" w:firstLine="0"/>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количество членов инициативной группы (не более 5 человек), уполномоченных представлять инициативную группу совместно с председателем инициативной группы;</w:t>
      </w:r>
    </w:p>
    <w:p w:rsidR="0044625B" w:rsidRPr="0044625B" w:rsidRDefault="0044625B" w:rsidP="0044625B">
      <w:pPr>
        <w:numPr>
          <w:ilvl w:val="1"/>
          <w:numId w:val="10"/>
        </w:numPr>
        <w:shd w:val="clear" w:color="auto" w:fill="FFFFFF"/>
        <w:tabs>
          <w:tab w:val="clear" w:pos="1440"/>
        </w:tabs>
        <w:spacing w:after="0" w:line="240" w:lineRule="auto"/>
        <w:ind w:left="0" w:firstLine="0"/>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 xml:space="preserve">вид и наименование проекта нормативного правового акта, вносимого на рассмотрение </w:t>
      </w:r>
      <w:proofErr w:type="spellStart"/>
      <w:r w:rsidRPr="0044625B">
        <w:rPr>
          <w:rFonts w:ascii="Times New Roman" w:eastAsia="Times New Roman" w:hAnsi="Times New Roman" w:cs="Times New Roman"/>
          <w:color w:val="0F1115"/>
          <w:sz w:val="28"/>
          <w:szCs w:val="28"/>
          <w:lang w:eastAsia="ru-RU"/>
        </w:rPr>
        <w:t>Троснянскому</w:t>
      </w:r>
      <w:proofErr w:type="spellEnd"/>
      <w:r w:rsidRPr="0044625B">
        <w:rPr>
          <w:rFonts w:ascii="Times New Roman" w:eastAsia="Times New Roman" w:hAnsi="Times New Roman" w:cs="Times New Roman"/>
          <w:color w:val="0F1115"/>
          <w:sz w:val="28"/>
          <w:szCs w:val="28"/>
          <w:lang w:eastAsia="ru-RU"/>
        </w:rPr>
        <w:t xml:space="preserve"> районному Совету народных депутатов в порядке правотворческой инициативы.</w:t>
      </w:r>
    </w:p>
    <w:p w:rsidR="0044625B" w:rsidRPr="0044625B" w:rsidRDefault="0044625B" w:rsidP="0044625B">
      <w:pPr>
        <w:numPr>
          <w:ilvl w:val="0"/>
          <w:numId w:val="3"/>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Решение о создании инициативной группы подписывается председателем инициативной группы.</w:t>
      </w:r>
    </w:p>
    <w:p w:rsidR="0044625B" w:rsidRPr="0044625B" w:rsidRDefault="0044625B" w:rsidP="0044625B">
      <w:pPr>
        <w:numPr>
          <w:ilvl w:val="0"/>
          <w:numId w:val="3"/>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proofErr w:type="gramStart"/>
      <w:r w:rsidRPr="0044625B">
        <w:rPr>
          <w:rFonts w:ascii="Times New Roman" w:eastAsia="Times New Roman" w:hAnsi="Times New Roman" w:cs="Times New Roman"/>
          <w:color w:val="0F1115"/>
          <w:sz w:val="28"/>
          <w:szCs w:val="28"/>
          <w:lang w:eastAsia="ru-RU"/>
        </w:rPr>
        <w:t>К решению о создании инициативной группы прилагается список граждан, принимавших участие в публичном мероприятии и проголосовавших за решение о создании инициативной группы, а также иных граждан, поддерживающих соответствующую правотворческую инициативу (далее — список членов инициативной группы), который оформляется на бумажном носителе в соответствии с приложением к настоящему решению и заполняется в соответствии с частями 9, 10 настоящей статьи.</w:t>
      </w:r>
      <w:proofErr w:type="gramEnd"/>
    </w:p>
    <w:p w:rsidR="0044625B" w:rsidRPr="0044625B" w:rsidRDefault="0044625B" w:rsidP="0044625B">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Список членов инициативной группы может быть выполнен на нескольких листах, каждый из которых соответствует требованиям абзаца первого настоящего пункта.</w:t>
      </w:r>
    </w:p>
    <w:p w:rsidR="0044625B" w:rsidRPr="0044625B" w:rsidRDefault="0044625B" w:rsidP="0044625B">
      <w:pPr>
        <w:numPr>
          <w:ilvl w:val="0"/>
          <w:numId w:val="3"/>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В список членов инициативной группы включаются следующие сведения о гражданине: фамилия, имя, отчество (последнее — при наличии), дата рождения, адрес его регистрации по месту жительства. Гражданин собственноручно расписывается в соответствующей графе списка членов инициативной группы и ставит дату внесения подписи.</w:t>
      </w:r>
    </w:p>
    <w:p w:rsidR="0044625B" w:rsidRPr="0044625B" w:rsidRDefault="0044625B" w:rsidP="0044625B">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В графе «Примечание» списка членов инициативной группы напротив фамилии уполномоченных представителей инициативной группы (за исключением председателя инициативной группы) с добровольного согласия гражданина делается пометка «Уполномоченный представитель».</w:t>
      </w:r>
    </w:p>
    <w:p w:rsidR="0044625B" w:rsidRPr="0044625B" w:rsidRDefault="0044625B" w:rsidP="0044625B">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При заполнении подписного листа использование карандаша не допускается.</w:t>
      </w:r>
    </w:p>
    <w:p w:rsidR="0044625B" w:rsidRPr="0044625B" w:rsidRDefault="0044625B" w:rsidP="0044625B">
      <w:pPr>
        <w:numPr>
          <w:ilvl w:val="0"/>
          <w:numId w:val="3"/>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lastRenderedPageBreak/>
        <w:t>Сбор подписей граждан и последующая обработка полученных персональных данных осуществляются с согласия субъектов персональных данных, полученного в соответствии с требованиями Федерального закона от 27 июля 2006 года № 152-ФЗ «О персональных данных». Гражданин в удостоверение согласия на обработку своих персональных данных проставляет подпись в списке членов инициативной группы.</w:t>
      </w:r>
    </w:p>
    <w:p w:rsidR="0044625B" w:rsidRPr="0044625B" w:rsidRDefault="0044625B" w:rsidP="0044625B">
      <w:pPr>
        <w:numPr>
          <w:ilvl w:val="0"/>
          <w:numId w:val="3"/>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К проекту нормативного правового акта, вносимого в порядке реализации правотворческой инициативы, прилагаются следующие дополнительные материалы:</w:t>
      </w:r>
    </w:p>
    <w:p w:rsidR="0044625B" w:rsidRPr="0044625B" w:rsidRDefault="0044625B" w:rsidP="0044625B">
      <w:pPr>
        <w:numPr>
          <w:ilvl w:val="1"/>
          <w:numId w:val="12"/>
        </w:numPr>
        <w:shd w:val="clear" w:color="auto" w:fill="FFFFFF"/>
        <w:tabs>
          <w:tab w:val="clear" w:pos="1440"/>
          <w:tab w:val="num" w:pos="0"/>
        </w:tabs>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пояснительная записка к проекту нормативного правового акта, которая должна содержать правовые основания принятия предлагаемого нормативного правового акта, обоснование необходимости его принятия, его цели и основные положения, предложения о разработке нормативных правовых актов, принятие которых необходимо для реализации предлагаемого нормативного правового акта;</w:t>
      </w:r>
    </w:p>
    <w:p w:rsidR="0044625B" w:rsidRPr="0044625B" w:rsidRDefault="0044625B" w:rsidP="0044625B">
      <w:pPr>
        <w:numPr>
          <w:ilvl w:val="1"/>
          <w:numId w:val="12"/>
        </w:numPr>
        <w:shd w:val="clear" w:color="auto" w:fill="FFFFFF"/>
        <w:tabs>
          <w:tab w:val="clear" w:pos="1440"/>
          <w:tab w:val="num" w:pos="0"/>
        </w:tabs>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финансово-экономическое обоснование (в случае внесения проекта нормативного правового акта, реализация которого потребует дополнительных материальных и (или) иных затрат за счёт бюджета района);</w:t>
      </w:r>
    </w:p>
    <w:p w:rsidR="0044625B" w:rsidRPr="0044625B" w:rsidRDefault="0044625B" w:rsidP="0044625B">
      <w:pPr>
        <w:numPr>
          <w:ilvl w:val="1"/>
          <w:numId w:val="12"/>
        </w:numPr>
        <w:shd w:val="clear" w:color="auto" w:fill="FFFFFF"/>
        <w:tabs>
          <w:tab w:val="clear" w:pos="1440"/>
          <w:tab w:val="num" w:pos="0"/>
        </w:tabs>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справочные материалы (информация, расчёт, статистические сведения и другие аналогичные сведения) по усмотрению членов инициативной группы.</w:t>
      </w:r>
    </w:p>
    <w:p w:rsidR="0044625B" w:rsidRPr="0044625B" w:rsidRDefault="0044625B" w:rsidP="0044625B">
      <w:pPr>
        <w:numPr>
          <w:ilvl w:val="0"/>
          <w:numId w:val="4"/>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 xml:space="preserve">Инициативная группа направляет в </w:t>
      </w:r>
      <w:proofErr w:type="spellStart"/>
      <w:r w:rsidRPr="0044625B">
        <w:rPr>
          <w:rFonts w:ascii="Times New Roman" w:eastAsia="Times New Roman" w:hAnsi="Times New Roman" w:cs="Times New Roman"/>
          <w:color w:val="0F1115"/>
          <w:sz w:val="28"/>
          <w:szCs w:val="28"/>
          <w:lang w:eastAsia="ru-RU"/>
        </w:rPr>
        <w:t>Троснянский</w:t>
      </w:r>
      <w:proofErr w:type="spellEnd"/>
      <w:r w:rsidRPr="0044625B">
        <w:rPr>
          <w:rFonts w:ascii="Times New Roman" w:eastAsia="Times New Roman" w:hAnsi="Times New Roman" w:cs="Times New Roman"/>
          <w:color w:val="0F1115"/>
          <w:sz w:val="28"/>
          <w:szCs w:val="28"/>
          <w:lang w:eastAsia="ru-RU"/>
        </w:rPr>
        <w:t xml:space="preserve"> районный Совет народных </w:t>
      </w:r>
      <w:proofErr w:type="gramStart"/>
      <w:r w:rsidRPr="0044625B">
        <w:rPr>
          <w:rFonts w:ascii="Times New Roman" w:eastAsia="Times New Roman" w:hAnsi="Times New Roman" w:cs="Times New Roman"/>
          <w:color w:val="0F1115"/>
          <w:sz w:val="28"/>
          <w:szCs w:val="28"/>
          <w:lang w:eastAsia="ru-RU"/>
        </w:rPr>
        <w:t>депутатов</w:t>
      </w:r>
      <w:proofErr w:type="gramEnd"/>
      <w:r w:rsidRPr="0044625B">
        <w:rPr>
          <w:rFonts w:ascii="Times New Roman" w:eastAsia="Times New Roman" w:hAnsi="Times New Roman" w:cs="Times New Roman"/>
          <w:color w:val="0F1115"/>
          <w:sz w:val="28"/>
          <w:szCs w:val="28"/>
          <w:lang w:eastAsia="ru-RU"/>
        </w:rPr>
        <w:t xml:space="preserve"> следующий комплект документов:</w:t>
      </w:r>
    </w:p>
    <w:p w:rsidR="0044625B" w:rsidRPr="0044625B" w:rsidRDefault="0044625B" w:rsidP="0044625B">
      <w:pPr>
        <w:numPr>
          <w:ilvl w:val="1"/>
          <w:numId w:val="11"/>
        </w:numPr>
        <w:shd w:val="clear" w:color="auto" w:fill="FFFFFF"/>
        <w:tabs>
          <w:tab w:val="clear" w:pos="1440"/>
          <w:tab w:val="num" w:pos="0"/>
        </w:tabs>
        <w:spacing w:after="0" w:line="240" w:lineRule="auto"/>
        <w:ind w:left="0" w:firstLine="0"/>
        <w:jc w:val="both"/>
        <w:rPr>
          <w:rFonts w:ascii="Times New Roman" w:eastAsia="Times New Roman" w:hAnsi="Times New Roman" w:cs="Times New Roman"/>
          <w:color w:val="0F1115"/>
          <w:sz w:val="28"/>
          <w:szCs w:val="28"/>
          <w:lang w:eastAsia="ru-RU"/>
        </w:rPr>
      </w:pPr>
      <w:proofErr w:type="gramStart"/>
      <w:r w:rsidRPr="0044625B">
        <w:rPr>
          <w:rFonts w:ascii="Times New Roman" w:eastAsia="Times New Roman" w:hAnsi="Times New Roman" w:cs="Times New Roman"/>
          <w:color w:val="0F1115"/>
          <w:sz w:val="28"/>
          <w:szCs w:val="28"/>
          <w:lang w:eastAsia="ru-RU"/>
        </w:rPr>
        <w:t xml:space="preserve">сопроводительное письмо на имя председателя </w:t>
      </w:r>
      <w:proofErr w:type="spellStart"/>
      <w:r w:rsidRPr="0044625B">
        <w:rPr>
          <w:rFonts w:ascii="Times New Roman" w:eastAsia="Times New Roman" w:hAnsi="Times New Roman" w:cs="Times New Roman"/>
          <w:color w:val="0F1115"/>
          <w:sz w:val="28"/>
          <w:szCs w:val="28"/>
          <w:lang w:eastAsia="ru-RU"/>
        </w:rPr>
        <w:t>Троснянского</w:t>
      </w:r>
      <w:proofErr w:type="spellEnd"/>
      <w:r w:rsidRPr="0044625B">
        <w:rPr>
          <w:rFonts w:ascii="Times New Roman" w:eastAsia="Times New Roman" w:hAnsi="Times New Roman" w:cs="Times New Roman"/>
          <w:color w:val="0F1115"/>
          <w:sz w:val="28"/>
          <w:szCs w:val="28"/>
          <w:lang w:eastAsia="ru-RU"/>
        </w:rPr>
        <w:t xml:space="preserve"> районного Совета народных депутатов на бумажном носителе, подписанное председателем или иным уполномоченным представителем (иными уполномоченными представителями) инициативной группы, содержащее указание на реализацию гражданами правотворческой инициативы, а также контактные данные председателя инициативной группы и иных уполномоченных представителей инициативной группы в целях обеспечения оперативной связи с ними (номера телефонов, адреса электронной почты);</w:t>
      </w:r>
      <w:proofErr w:type="gramEnd"/>
    </w:p>
    <w:p w:rsidR="0044625B" w:rsidRPr="0044625B" w:rsidRDefault="0044625B" w:rsidP="0044625B">
      <w:pPr>
        <w:numPr>
          <w:ilvl w:val="1"/>
          <w:numId w:val="11"/>
        </w:numPr>
        <w:shd w:val="clear" w:color="auto" w:fill="FFFFFF"/>
        <w:tabs>
          <w:tab w:val="clear" w:pos="1440"/>
          <w:tab w:val="num" w:pos="0"/>
        </w:tabs>
        <w:spacing w:after="0" w:line="240" w:lineRule="auto"/>
        <w:ind w:left="0" w:firstLine="0"/>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подлинные экземпляры решения о создании инициативной группы, а также списка членов инициативной группы, оформленные в соответствии с требованиями частей 6–10 настоящей статьи;</w:t>
      </w:r>
    </w:p>
    <w:p w:rsidR="0044625B" w:rsidRPr="0044625B" w:rsidRDefault="0044625B" w:rsidP="0044625B">
      <w:pPr>
        <w:numPr>
          <w:ilvl w:val="1"/>
          <w:numId w:val="11"/>
        </w:numPr>
        <w:shd w:val="clear" w:color="auto" w:fill="FFFFFF"/>
        <w:tabs>
          <w:tab w:val="clear" w:pos="1440"/>
          <w:tab w:val="num" w:pos="0"/>
        </w:tabs>
        <w:spacing w:after="0" w:line="240" w:lineRule="auto"/>
        <w:ind w:left="0" w:firstLine="0"/>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проект нормативного правового акта с дополнительными материалами к нему, предусмотренными частью 11 настоящей статьи, на бумажном носителе и на машиночитаемом носителе (в форматах .</w:t>
      </w:r>
      <w:proofErr w:type="spellStart"/>
      <w:r w:rsidRPr="0044625B">
        <w:rPr>
          <w:rFonts w:ascii="Times New Roman" w:eastAsia="Times New Roman" w:hAnsi="Times New Roman" w:cs="Times New Roman"/>
          <w:color w:val="0F1115"/>
          <w:sz w:val="28"/>
          <w:szCs w:val="28"/>
          <w:lang w:eastAsia="ru-RU"/>
        </w:rPr>
        <w:t>doc</w:t>
      </w:r>
      <w:proofErr w:type="spellEnd"/>
      <w:r w:rsidRPr="0044625B">
        <w:rPr>
          <w:rFonts w:ascii="Times New Roman" w:eastAsia="Times New Roman" w:hAnsi="Times New Roman" w:cs="Times New Roman"/>
          <w:color w:val="0F1115"/>
          <w:sz w:val="28"/>
          <w:szCs w:val="28"/>
          <w:lang w:eastAsia="ru-RU"/>
        </w:rPr>
        <w:t>, .</w:t>
      </w:r>
      <w:proofErr w:type="spellStart"/>
      <w:r w:rsidRPr="0044625B">
        <w:rPr>
          <w:rFonts w:ascii="Times New Roman" w:eastAsia="Times New Roman" w:hAnsi="Times New Roman" w:cs="Times New Roman"/>
          <w:color w:val="0F1115"/>
          <w:sz w:val="28"/>
          <w:szCs w:val="28"/>
          <w:lang w:eastAsia="ru-RU"/>
        </w:rPr>
        <w:t>docx</w:t>
      </w:r>
      <w:proofErr w:type="spellEnd"/>
      <w:r w:rsidRPr="0044625B">
        <w:rPr>
          <w:rFonts w:ascii="Times New Roman" w:eastAsia="Times New Roman" w:hAnsi="Times New Roman" w:cs="Times New Roman"/>
          <w:color w:val="0F1115"/>
          <w:sz w:val="28"/>
          <w:szCs w:val="28"/>
          <w:lang w:eastAsia="ru-RU"/>
        </w:rPr>
        <w:t xml:space="preserve"> или .</w:t>
      </w:r>
      <w:proofErr w:type="spellStart"/>
      <w:r w:rsidRPr="0044625B">
        <w:rPr>
          <w:rFonts w:ascii="Times New Roman" w:eastAsia="Times New Roman" w:hAnsi="Times New Roman" w:cs="Times New Roman"/>
          <w:color w:val="0F1115"/>
          <w:sz w:val="28"/>
          <w:szCs w:val="28"/>
          <w:lang w:eastAsia="ru-RU"/>
        </w:rPr>
        <w:t>odt</w:t>
      </w:r>
      <w:proofErr w:type="spellEnd"/>
      <w:r w:rsidRPr="0044625B">
        <w:rPr>
          <w:rFonts w:ascii="Times New Roman" w:eastAsia="Times New Roman" w:hAnsi="Times New Roman" w:cs="Times New Roman"/>
          <w:color w:val="0F1115"/>
          <w:sz w:val="28"/>
          <w:szCs w:val="28"/>
          <w:lang w:eastAsia="ru-RU"/>
        </w:rPr>
        <w:t>).</w:t>
      </w:r>
    </w:p>
    <w:p w:rsidR="0044625B" w:rsidRPr="0044625B" w:rsidRDefault="0044625B" w:rsidP="0044625B">
      <w:pPr>
        <w:spacing w:after="0" w:line="240" w:lineRule="auto"/>
        <w:ind w:firstLine="709"/>
        <w:jc w:val="both"/>
        <w:rPr>
          <w:rFonts w:ascii="Times New Roman" w:eastAsia="Times New Roman" w:hAnsi="Times New Roman" w:cs="Times New Roman"/>
          <w:sz w:val="28"/>
          <w:szCs w:val="28"/>
          <w:lang w:eastAsia="ru-RU"/>
        </w:rPr>
      </w:pPr>
    </w:p>
    <w:p w:rsidR="0044625B" w:rsidRPr="0044625B" w:rsidRDefault="0044625B" w:rsidP="00B822F7">
      <w:pPr>
        <w:shd w:val="clear" w:color="auto" w:fill="FFFFFF"/>
        <w:spacing w:after="0" w:line="240" w:lineRule="auto"/>
        <w:ind w:firstLine="709"/>
        <w:jc w:val="center"/>
        <w:outlineLvl w:val="2"/>
        <w:rPr>
          <w:rFonts w:ascii="Times New Roman" w:eastAsia="Times New Roman" w:hAnsi="Times New Roman" w:cs="Times New Roman"/>
          <w:b/>
          <w:bCs/>
          <w:color w:val="0F1115"/>
          <w:sz w:val="28"/>
          <w:szCs w:val="28"/>
          <w:lang w:eastAsia="ru-RU"/>
        </w:rPr>
      </w:pPr>
      <w:r w:rsidRPr="0044625B">
        <w:rPr>
          <w:rFonts w:ascii="Times New Roman" w:eastAsia="Times New Roman" w:hAnsi="Times New Roman" w:cs="Times New Roman"/>
          <w:b/>
          <w:bCs/>
          <w:color w:val="0F1115"/>
          <w:sz w:val="28"/>
          <w:szCs w:val="28"/>
          <w:lang w:eastAsia="ru-RU"/>
        </w:rPr>
        <w:t>Статья 3. Требования к порядку рассмотрения проектов нормативных правовых актов, внесённых в порядке реализации правотворческой инициативы</w:t>
      </w:r>
    </w:p>
    <w:p w:rsidR="0044625B" w:rsidRPr="0044625B" w:rsidRDefault="0044625B" w:rsidP="0044625B">
      <w:pPr>
        <w:numPr>
          <w:ilvl w:val="0"/>
          <w:numId w:val="6"/>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 xml:space="preserve">Днём внесения проекта нормативного правового акта в порядке реализации правотворческой инициативы считается день регистрации </w:t>
      </w:r>
      <w:r w:rsidRPr="0044625B">
        <w:rPr>
          <w:rFonts w:ascii="Times New Roman" w:eastAsia="Times New Roman" w:hAnsi="Times New Roman" w:cs="Times New Roman"/>
          <w:color w:val="0F1115"/>
          <w:sz w:val="28"/>
          <w:szCs w:val="28"/>
          <w:lang w:eastAsia="ru-RU"/>
        </w:rPr>
        <w:lastRenderedPageBreak/>
        <w:t>поступления комплекта документов, предусмотренного частью 12 статьи 2 настоящего решения.</w:t>
      </w:r>
    </w:p>
    <w:p w:rsidR="0044625B" w:rsidRPr="0044625B" w:rsidRDefault="0044625B" w:rsidP="0044625B">
      <w:pPr>
        <w:numPr>
          <w:ilvl w:val="0"/>
          <w:numId w:val="6"/>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 xml:space="preserve">Проект нормативного правового акта, внесённый в порядке реализации правотворческой инициативы в соответствии с настоящим решением, подлежит обязательному рассмотрению </w:t>
      </w:r>
      <w:proofErr w:type="spellStart"/>
      <w:r w:rsidRPr="0044625B">
        <w:rPr>
          <w:rFonts w:ascii="Times New Roman" w:eastAsia="Times New Roman" w:hAnsi="Times New Roman" w:cs="Times New Roman"/>
          <w:color w:val="0F1115"/>
          <w:sz w:val="28"/>
          <w:szCs w:val="28"/>
          <w:lang w:eastAsia="ru-RU"/>
        </w:rPr>
        <w:t>Троснянским</w:t>
      </w:r>
      <w:proofErr w:type="spellEnd"/>
      <w:r w:rsidRPr="0044625B">
        <w:rPr>
          <w:rFonts w:ascii="Times New Roman" w:eastAsia="Times New Roman" w:hAnsi="Times New Roman" w:cs="Times New Roman"/>
          <w:color w:val="0F1115"/>
          <w:sz w:val="28"/>
          <w:szCs w:val="28"/>
          <w:lang w:eastAsia="ru-RU"/>
        </w:rPr>
        <w:t xml:space="preserve"> районным Советом народных депутатов в течение трёх месяцев со дня его внесения.</w:t>
      </w:r>
    </w:p>
    <w:p w:rsidR="0044625B" w:rsidRPr="0044625B" w:rsidRDefault="0044625B" w:rsidP="0044625B">
      <w:pPr>
        <w:numPr>
          <w:ilvl w:val="0"/>
          <w:numId w:val="6"/>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Проект нормативного правового акта, внесённый в порядке реализации правотворческой инициативы, не подлежит рассмотрению, если правотворческая инициатива выдвинута с нарушением настоящего решения.</w:t>
      </w:r>
    </w:p>
    <w:p w:rsidR="0044625B" w:rsidRPr="0044625B" w:rsidRDefault="0044625B" w:rsidP="0044625B">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В этом случае уполномоченным представителям инициативной группы в сроки, установленные законодательством для рассмотрения обращений граждан, направляется информация об отказе в рассмотрении проекта нормативного правового акта, внесённого в порядке правотворческой инициативы, с указанием причин отказа.</w:t>
      </w:r>
    </w:p>
    <w:p w:rsidR="0044625B" w:rsidRPr="0044625B" w:rsidRDefault="0044625B" w:rsidP="0044625B">
      <w:pPr>
        <w:numPr>
          <w:ilvl w:val="0"/>
          <w:numId w:val="6"/>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 xml:space="preserve">Не позднее чем за 3 рабочих дня до даты рассмотрения проекта нормативного правового акта </w:t>
      </w:r>
      <w:proofErr w:type="spellStart"/>
      <w:r w:rsidRPr="0044625B">
        <w:rPr>
          <w:rFonts w:ascii="Times New Roman" w:eastAsia="Times New Roman" w:hAnsi="Times New Roman" w:cs="Times New Roman"/>
          <w:color w:val="0F1115"/>
          <w:sz w:val="28"/>
          <w:szCs w:val="28"/>
          <w:lang w:eastAsia="ru-RU"/>
        </w:rPr>
        <w:t>Троснянский</w:t>
      </w:r>
      <w:proofErr w:type="spellEnd"/>
      <w:r w:rsidRPr="0044625B">
        <w:rPr>
          <w:rFonts w:ascii="Times New Roman" w:eastAsia="Times New Roman" w:hAnsi="Times New Roman" w:cs="Times New Roman"/>
          <w:color w:val="0F1115"/>
          <w:sz w:val="28"/>
          <w:szCs w:val="28"/>
          <w:lang w:eastAsia="ru-RU"/>
        </w:rPr>
        <w:t xml:space="preserve"> районный Совет народных депутатов по телефону и по электронной почте, указанным уполномоченными представителями инициативной группы, уведомляет уполномоченных представителей инициативной группы о дате и времени </w:t>
      </w:r>
      <w:proofErr w:type="gramStart"/>
      <w:r w:rsidRPr="0044625B">
        <w:rPr>
          <w:rFonts w:ascii="Times New Roman" w:eastAsia="Times New Roman" w:hAnsi="Times New Roman" w:cs="Times New Roman"/>
          <w:color w:val="0F1115"/>
          <w:sz w:val="28"/>
          <w:szCs w:val="28"/>
          <w:lang w:eastAsia="ru-RU"/>
        </w:rPr>
        <w:t>рассмотрения</w:t>
      </w:r>
      <w:proofErr w:type="gramEnd"/>
      <w:r w:rsidRPr="0044625B">
        <w:rPr>
          <w:rFonts w:ascii="Times New Roman" w:eastAsia="Times New Roman" w:hAnsi="Times New Roman" w:cs="Times New Roman"/>
          <w:color w:val="0F1115"/>
          <w:sz w:val="28"/>
          <w:szCs w:val="28"/>
          <w:lang w:eastAsia="ru-RU"/>
        </w:rPr>
        <w:t xml:space="preserve"> представленного инициативной группой проекта нормативного правового акта.</w:t>
      </w:r>
    </w:p>
    <w:p w:rsidR="0044625B" w:rsidRPr="0044625B" w:rsidRDefault="0044625B" w:rsidP="0044625B">
      <w:pPr>
        <w:numPr>
          <w:ilvl w:val="0"/>
          <w:numId w:val="6"/>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При рассмотрении проекта нормативного правового акта уполномоченным представителям инициативной группы обеспечивается возможность непосредственного участия. Уполномоченные представители инициативной группы имеют право доклада или содоклада по рассматриваемому проекту нормативного правового акта, им предоставляется возможность давать свои пояснения, замечания и предложения.</w:t>
      </w:r>
    </w:p>
    <w:p w:rsidR="0044625B" w:rsidRPr="0044625B" w:rsidRDefault="0044625B" w:rsidP="0044625B">
      <w:pPr>
        <w:numPr>
          <w:ilvl w:val="0"/>
          <w:numId w:val="6"/>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Проект нормативного правового акта, внесённого в порядке реализации правотворческой инициативы, рассматривается на открытом заседании </w:t>
      </w:r>
      <w:proofErr w:type="spellStart"/>
      <w:r w:rsidRPr="0044625B">
        <w:rPr>
          <w:rFonts w:ascii="Times New Roman" w:eastAsia="Times New Roman" w:hAnsi="Times New Roman" w:cs="Times New Roman"/>
          <w:bCs/>
          <w:color w:val="0F1115"/>
          <w:sz w:val="28"/>
          <w:szCs w:val="28"/>
          <w:lang w:eastAsia="ru-RU"/>
        </w:rPr>
        <w:t>Троснянског</w:t>
      </w:r>
      <w:r w:rsidRPr="0044625B">
        <w:rPr>
          <w:rFonts w:ascii="Times New Roman" w:eastAsia="Times New Roman" w:hAnsi="Times New Roman" w:cs="Times New Roman"/>
          <w:b/>
          <w:bCs/>
          <w:color w:val="0F1115"/>
          <w:sz w:val="28"/>
          <w:szCs w:val="28"/>
          <w:lang w:eastAsia="ru-RU"/>
        </w:rPr>
        <w:t>о</w:t>
      </w:r>
      <w:proofErr w:type="spellEnd"/>
      <w:r w:rsidRPr="0044625B">
        <w:rPr>
          <w:rFonts w:ascii="Times New Roman" w:eastAsia="Times New Roman" w:hAnsi="Times New Roman" w:cs="Times New Roman"/>
          <w:color w:val="0F1115"/>
          <w:sz w:val="28"/>
          <w:szCs w:val="28"/>
          <w:lang w:eastAsia="ru-RU"/>
        </w:rPr>
        <w:t xml:space="preserve"> районного Совета народных депутатов с участием уполномоченных представителей инициативной группы в соответствии с Регламентом </w:t>
      </w:r>
      <w:proofErr w:type="spellStart"/>
      <w:r w:rsidRPr="0044625B">
        <w:rPr>
          <w:rFonts w:ascii="Times New Roman" w:eastAsia="Times New Roman" w:hAnsi="Times New Roman" w:cs="Times New Roman"/>
          <w:color w:val="0F1115"/>
          <w:sz w:val="28"/>
          <w:szCs w:val="28"/>
          <w:lang w:eastAsia="ru-RU"/>
        </w:rPr>
        <w:t>Троснянского</w:t>
      </w:r>
      <w:proofErr w:type="spellEnd"/>
      <w:r w:rsidRPr="0044625B">
        <w:rPr>
          <w:rFonts w:ascii="Times New Roman" w:eastAsia="Times New Roman" w:hAnsi="Times New Roman" w:cs="Times New Roman"/>
          <w:color w:val="0F1115"/>
          <w:sz w:val="28"/>
          <w:szCs w:val="28"/>
          <w:lang w:eastAsia="ru-RU"/>
        </w:rPr>
        <w:t xml:space="preserve"> районного Совета народных депутатов.</w:t>
      </w:r>
    </w:p>
    <w:p w:rsidR="0044625B" w:rsidRPr="0044625B" w:rsidRDefault="0044625B" w:rsidP="0044625B">
      <w:pPr>
        <w:numPr>
          <w:ilvl w:val="0"/>
          <w:numId w:val="6"/>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Мотивированное решение, принятое по результатам рассмотрения проекта нормативного правового акта, внесённого в порядке реализации правотворческой инициативы, в течение 10 дней со дня указанного рассмотрения доводится официально в письменной форме </w:t>
      </w:r>
      <w:proofErr w:type="spellStart"/>
      <w:r w:rsidRPr="0044625B">
        <w:rPr>
          <w:rFonts w:ascii="Times New Roman" w:eastAsia="Times New Roman" w:hAnsi="Times New Roman" w:cs="Times New Roman"/>
          <w:bCs/>
          <w:color w:val="0F1115"/>
          <w:sz w:val="28"/>
          <w:szCs w:val="28"/>
          <w:lang w:eastAsia="ru-RU"/>
        </w:rPr>
        <w:t>Троснянским</w:t>
      </w:r>
      <w:proofErr w:type="spellEnd"/>
      <w:r w:rsidRPr="0044625B">
        <w:rPr>
          <w:rFonts w:ascii="Times New Roman" w:eastAsia="Times New Roman" w:hAnsi="Times New Roman" w:cs="Times New Roman"/>
          <w:bCs/>
          <w:color w:val="0F1115"/>
          <w:sz w:val="28"/>
          <w:szCs w:val="28"/>
          <w:lang w:eastAsia="ru-RU"/>
        </w:rPr>
        <w:t xml:space="preserve"> районным Советом</w:t>
      </w:r>
      <w:r w:rsidRPr="0044625B">
        <w:rPr>
          <w:rFonts w:ascii="Times New Roman" w:eastAsia="Times New Roman" w:hAnsi="Times New Roman" w:cs="Times New Roman"/>
          <w:color w:val="0F1115"/>
          <w:sz w:val="28"/>
          <w:szCs w:val="28"/>
          <w:lang w:eastAsia="ru-RU"/>
        </w:rPr>
        <w:t> народных депутатов до сведения уполномоченных представителей инициативной группы.</w:t>
      </w:r>
    </w:p>
    <w:p w:rsidR="0044625B" w:rsidRPr="0044625B" w:rsidRDefault="0044625B" w:rsidP="00B822F7">
      <w:pPr>
        <w:shd w:val="clear" w:color="auto" w:fill="FFFFFF"/>
        <w:spacing w:after="0" w:line="240" w:lineRule="auto"/>
        <w:ind w:firstLine="709"/>
        <w:jc w:val="center"/>
        <w:outlineLvl w:val="2"/>
        <w:rPr>
          <w:rFonts w:ascii="Times New Roman" w:eastAsia="Times New Roman" w:hAnsi="Times New Roman" w:cs="Times New Roman"/>
          <w:b/>
          <w:bCs/>
          <w:color w:val="0F1115"/>
          <w:sz w:val="28"/>
          <w:szCs w:val="28"/>
          <w:lang w:eastAsia="ru-RU"/>
        </w:rPr>
      </w:pPr>
      <w:r w:rsidRPr="0044625B">
        <w:rPr>
          <w:rFonts w:ascii="Times New Roman" w:eastAsia="Times New Roman" w:hAnsi="Times New Roman" w:cs="Times New Roman"/>
          <w:b/>
          <w:bCs/>
          <w:color w:val="0F1115"/>
          <w:sz w:val="28"/>
          <w:szCs w:val="28"/>
          <w:lang w:eastAsia="ru-RU"/>
        </w:rPr>
        <w:t>Статья 4. Заключительные положения и вступление в силу настоящего решения</w:t>
      </w:r>
    </w:p>
    <w:p w:rsidR="0044625B" w:rsidRPr="0044625B" w:rsidRDefault="0044625B" w:rsidP="0044625B">
      <w:pPr>
        <w:numPr>
          <w:ilvl w:val="0"/>
          <w:numId w:val="7"/>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Признать утратившими силу со дня вступления в силу настоящего решения:</w:t>
      </w:r>
    </w:p>
    <w:p w:rsidR="0044625B" w:rsidRPr="0044625B" w:rsidRDefault="0044625B" w:rsidP="0044625B">
      <w:pPr>
        <w:shd w:val="clear" w:color="auto" w:fill="FFFFFF"/>
        <w:spacing w:after="0" w:line="240" w:lineRule="auto"/>
        <w:ind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lastRenderedPageBreak/>
        <w:t xml:space="preserve">– решение </w:t>
      </w:r>
      <w:proofErr w:type="spellStart"/>
      <w:r w:rsidRPr="0044625B">
        <w:rPr>
          <w:rFonts w:ascii="Times New Roman" w:eastAsia="Times New Roman" w:hAnsi="Times New Roman" w:cs="Times New Roman"/>
          <w:color w:val="0F1115"/>
          <w:sz w:val="28"/>
          <w:szCs w:val="28"/>
          <w:lang w:eastAsia="ru-RU"/>
        </w:rPr>
        <w:t>Троснянского</w:t>
      </w:r>
      <w:proofErr w:type="spellEnd"/>
      <w:r w:rsidRPr="0044625B">
        <w:rPr>
          <w:rFonts w:ascii="Times New Roman" w:eastAsia="Times New Roman" w:hAnsi="Times New Roman" w:cs="Times New Roman"/>
          <w:color w:val="0F1115"/>
          <w:sz w:val="28"/>
          <w:szCs w:val="28"/>
          <w:lang w:eastAsia="ru-RU"/>
        </w:rPr>
        <w:t xml:space="preserve"> районного Совета народных депутатов от 29.06.2018 № 133 «Об утверждении положения о порядке реализации правотворческой инициативы граждан </w:t>
      </w:r>
      <w:proofErr w:type="spellStart"/>
      <w:r w:rsidRPr="0044625B">
        <w:rPr>
          <w:rFonts w:ascii="Times New Roman" w:eastAsia="Times New Roman" w:hAnsi="Times New Roman" w:cs="Times New Roman"/>
          <w:color w:val="0F1115"/>
          <w:sz w:val="28"/>
          <w:szCs w:val="28"/>
          <w:lang w:eastAsia="ru-RU"/>
        </w:rPr>
        <w:t>Троснянского</w:t>
      </w:r>
      <w:proofErr w:type="spellEnd"/>
      <w:r w:rsidRPr="0044625B">
        <w:rPr>
          <w:rFonts w:ascii="Times New Roman" w:eastAsia="Times New Roman" w:hAnsi="Times New Roman" w:cs="Times New Roman"/>
          <w:color w:val="0F1115"/>
          <w:sz w:val="28"/>
          <w:szCs w:val="28"/>
          <w:lang w:eastAsia="ru-RU"/>
        </w:rPr>
        <w:t xml:space="preserve"> района».</w:t>
      </w:r>
    </w:p>
    <w:p w:rsidR="0044625B" w:rsidRPr="0044625B" w:rsidRDefault="0044625B" w:rsidP="0044625B">
      <w:pPr>
        <w:numPr>
          <w:ilvl w:val="0"/>
          <w:numId w:val="7"/>
        </w:numPr>
        <w:shd w:val="clear" w:color="auto" w:fill="FFFFFF"/>
        <w:spacing w:after="0" w:line="240" w:lineRule="auto"/>
        <w:ind w:left="0" w:firstLine="709"/>
        <w:jc w:val="both"/>
        <w:rPr>
          <w:rFonts w:ascii="Times New Roman" w:eastAsia="Times New Roman" w:hAnsi="Times New Roman" w:cs="Times New Roman"/>
          <w:color w:val="0F1115"/>
          <w:sz w:val="28"/>
          <w:szCs w:val="28"/>
          <w:lang w:eastAsia="ru-RU"/>
        </w:rPr>
      </w:pPr>
      <w:r w:rsidRPr="0044625B">
        <w:rPr>
          <w:rFonts w:ascii="Times New Roman" w:eastAsia="Times New Roman" w:hAnsi="Times New Roman" w:cs="Times New Roman"/>
          <w:color w:val="0F1115"/>
          <w:sz w:val="28"/>
          <w:szCs w:val="28"/>
          <w:lang w:eastAsia="ru-RU"/>
        </w:rPr>
        <w:t xml:space="preserve">Настоящее решение вступает в силу </w:t>
      </w:r>
      <w:proofErr w:type="gramStart"/>
      <w:r w:rsidRPr="0044625B">
        <w:rPr>
          <w:rFonts w:ascii="Times New Roman" w:eastAsia="Times New Roman" w:hAnsi="Times New Roman" w:cs="Times New Roman"/>
          <w:color w:val="0F1115"/>
          <w:sz w:val="28"/>
          <w:szCs w:val="28"/>
          <w:lang w:eastAsia="ru-RU"/>
        </w:rPr>
        <w:t>с даты</w:t>
      </w:r>
      <w:proofErr w:type="gramEnd"/>
      <w:r w:rsidRPr="0044625B">
        <w:rPr>
          <w:rFonts w:ascii="Times New Roman" w:eastAsia="Times New Roman" w:hAnsi="Times New Roman" w:cs="Times New Roman"/>
          <w:color w:val="0F1115"/>
          <w:sz w:val="28"/>
          <w:szCs w:val="28"/>
          <w:lang w:eastAsia="ru-RU"/>
        </w:rPr>
        <w:t xml:space="preserve"> официального обнародования.</w:t>
      </w:r>
    </w:p>
    <w:p w:rsidR="00DB4A95" w:rsidRDefault="00DB4A95" w:rsidP="0044625B">
      <w:pPr>
        <w:spacing w:after="0"/>
        <w:ind w:firstLine="709"/>
        <w:jc w:val="both"/>
        <w:rPr>
          <w:rFonts w:ascii="Times New Roman" w:hAnsi="Times New Roman" w:cs="Times New Roman"/>
          <w:sz w:val="28"/>
          <w:szCs w:val="28"/>
        </w:rPr>
      </w:pPr>
    </w:p>
    <w:p w:rsidR="00CF48C2" w:rsidRPr="00CF48C2" w:rsidRDefault="00CF48C2" w:rsidP="00CF48C2">
      <w:pPr>
        <w:spacing w:after="0" w:line="240" w:lineRule="auto"/>
        <w:contextualSpacing/>
        <w:rPr>
          <w:rFonts w:ascii="Times New Roman" w:eastAsia="Times New Roman" w:hAnsi="Times New Roman" w:cs="Times New Roman"/>
          <w:b/>
          <w:color w:val="000000"/>
          <w:spacing w:val="-1"/>
          <w:sz w:val="28"/>
          <w:szCs w:val="28"/>
          <w:lang w:eastAsia="ru-RU"/>
        </w:rPr>
      </w:pPr>
      <w:r w:rsidRPr="00CF48C2">
        <w:rPr>
          <w:rFonts w:ascii="Times New Roman" w:eastAsia="Times New Roman" w:hAnsi="Times New Roman" w:cs="Times New Roman"/>
          <w:b/>
          <w:color w:val="000000"/>
          <w:spacing w:val="-1"/>
          <w:sz w:val="28"/>
          <w:szCs w:val="28"/>
          <w:lang w:eastAsia="ru-RU"/>
        </w:rPr>
        <w:t>Председатель районного                    Глава района</w:t>
      </w:r>
    </w:p>
    <w:p w:rsidR="00CF48C2" w:rsidRPr="00CF48C2" w:rsidRDefault="00CF48C2" w:rsidP="00CF48C2">
      <w:pPr>
        <w:spacing w:after="0" w:line="240" w:lineRule="auto"/>
        <w:contextualSpacing/>
        <w:rPr>
          <w:rFonts w:ascii="Times New Roman" w:eastAsia="Times New Roman" w:hAnsi="Times New Roman" w:cs="Times New Roman"/>
          <w:b/>
          <w:color w:val="000000"/>
          <w:spacing w:val="-1"/>
          <w:sz w:val="28"/>
          <w:szCs w:val="28"/>
          <w:lang w:eastAsia="ru-RU"/>
        </w:rPr>
      </w:pPr>
      <w:r w:rsidRPr="00CF48C2">
        <w:rPr>
          <w:rFonts w:ascii="Times New Roman" w:eastAsia="Times New Roman" w:hAnsi="Times New Roman" w:cs="Times New Roman"/>
          <w:b/>
          <w:color w:val="000000"/>
          <w:spacing w:val="-1"/>
          <w:sz w:val="28"/>
          <w:szCs w:val="28"/>
          <w:lang w:eastAsia="ru-RU"/>
        </w:rPr>
        <w:t>Совета народных депутатов</w:t>
      </w:r>
    </w:p>
    <w:p w:rsidR="00CF48C2" w:rsidRPr="00CF48C2" w:rsidRDefault="00CF48C2" w:rsidP="00CF48C2">
      <w:pPr>
        <w:rPr>
          <w:rFonts w:ascii="Calibri" w:eastAsia="Times New Roman" w:hAnsi="Calibri" w:cs="Times New Roman"/>
          <w:lang w:eastAsia="ru-RU"/>
        </w:rPr>
      </w:pPr>
      <w:r w:rsidRPr="00CF48C2">
        <w:rPr>
          <w:rFonts w:ascii="Times New Roman" w:eastAsia="Times New Roman" w:hAnsi="Times New Roman" w:cs="Times New Roman"/>
          <w:b/>
          <w:color w:val="000000"/>
          <w:spacing w:val="-1"/>
          <w:sz w:val="28"/>
          <w:szCs w:val="28"/>
          <w:lang w:eastAsia="ru-RU"/>
        </w:rPr>
        <w:t xml:space="preserve">              </w:t>
      </w:r>
      <w:r>
        <w:rPr>
          <w:rFonts w:ascii="Times New Roman" w:eastAsia="Times New Roman" w:hAnsi="Times New Roman" w:cs="Times New Roman"/>
          <w:b/>
          <w:color w:val="000000"/>
          <w:spacing w:val="-1"/>
          <w:sz w:val="28"/>
          <w:szCs w:val="28"/>
          <w:lang w:eastAsia="ru-RU"/>
        </w:rPr>
        <w:t xml:space="preserve">              </w:t>
      </w:r>
      <w:r w:rsidRPr="00CF48C2">
        <w:rPr>
          <w:rFonts w:ascii="Times New Roman" w:eastAsia="Times New Roman" w:hAnsi="Times New Roman" w:cs="Times New Roman"/>
          <w:b/>
          <w:color w:val="000000"/>
          <w:spacing w:val="-1"/>
          <w:sz w:val="28"/>
          <w:szCs w:val="28"/>
          <w:lang w:eastAsia="ru-RU"/>
        </w:rPr>
        <w:t xml:space="preserve">  А.Г. Кисель                          </w:t>
      </w:r>
      <w:r>
        <w:rPr>
          <w:rFonts w:ascii="Times New Roman" w:eastAsia="Times New Roman" w:hAnsi="Times New Roman" w:cs="Times New Roman"/>
          <w:b/>
          <w:color w:val="000000"/>
          <w:spacing w:val="-1"/>
          <w:sz w:val="28"/>
          <w:szCs w:val="28"/>
          <w:lang w:eastAsia="ru-RU"/>
        </w:rPr>
        <w:t xml:space="preserve">        </w:t>
      </w:r>
      <w:r w:rsidRPr="00CF48C2">
        <w:rPr>
          <w:rFonts w:ascii="Times New Roman" w:eastAsia="Times New Roman" w:hAnsi="Times New Roman" w:cs="Times New Roman"/>
          <w:b/>
          <w:color w:val="000000"/>
          <w:spacing w:val="-1"/>
          <w:sz w:val="28"/>
          <w:szCs w:val="28"/>
          <w:lang w:eastAsia="ru-RU"/>
        </w:rPr>
        <w:t xml:space="preserve">   А.В. </w:t>
      </w:r>
      <w:proofErr w:type="spellStart"/>
      <w:r w:rsidRPr="00CF48C2">
        <w:rPr>
          <w:rFonts w:ascii="Times New Roman" w:eastAsia="Times New Roman" w:hAnsi="Times New Roman" w:cs="Times New Roman"/>
          <w:b/>
          <w:color w:val="000000"/>
          <w:spacing w:val="-1"/>
          <w:sz w:val="28"/>
          <w:szCs w:val="28"/>
          <w:lang w:eastAsia="ru-RU"/>
        </w:rPr>
        <w:t>Левковский</w:t>
      </w:r>
      <w:proofErr w:type="spellEnd"/>
    </w:p>
    <w:p w:rsidR="00CF48C2" w:rsidRPr="0044625B" w:rsidRDefault="00CF48C2" w:rsidP="0044625B">
      <w:pPr>
        <w:spacing w:after="0"/>
        <w:ind w:firstLine="709"/>
        <w:jc w:val="both"/>
        <w:rPr>
          <w:rFonts w:ascii="Times New Roman" w:hAnsi="Times New Roman" w:cs="Times New Roman"/>
          <w:sz w:val="28"/>
          <w:szCs w:val="28"/>
        </w:rPr>
      </w:pPr>
    </w:p>
    <w:sectPr w:rsidR="00CF48C2" w:rsidRPr="0044625B" w:rsidSect="0044625B">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BBC" w:rsidRDefault="00523BBC" w:rsidP="0044625B">
      <w:pPr>
        <w:spacing w:after="0" w:line="240" w:lineRule="auto"/>
      </w:pPr>
      <w:r>
        <w:separator/>
      </w:r>
    </w:p>
  </w:endnote>
  <w:endnote w:type="continuationSeparator" w:id="0">
    <w:p w:rsidR="00523BBC" w:rsidRDefault="00523BBC" w:rsidP="004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BBC" w:rsidRDefault="00523BBC" w:rsidP="0044625B">
      <w:pPr>
        <w:spacing w:after="0" w:line="240" w:lineRule="auto"/>
      </w:pPr>
      <w:r>
        <w:separator/>
      </w:r>
    </w:p>
  </w:footnote>
  <w:footnote w:type="continuationSeparator" w:id="0">
    <w:p w:rsidR="00523BBC" w:rsidRDefault="00523BBC" w:rsidP="00446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769517"/>
      <w:docPartObj>
        <w:docPartGallery w:val="Page Numbers (Top of Page)"/>
        <w:docPartUnique/>
      </w:docPartObj>
    </w:sdtPr>
    <w:sdtEndPr>
      <w:rPr>
        <w:rFonts w:ascii="Times New Roman" w:hAnsi="Times New Roman" w:cs="Times New Roman"/>
      </w:rPr>
    </w:sdtEndPr>
    <w:sdtContent>
      <w:p w:rsidR="0044625B" w:rsidRPr="0044625B" w:rsidRDefault="0044625B">
        <w:pPr>
          <w:pStyle w:val="a4"/>
          <w:jc w:val="center"/>
          <w:rPr>
            <w:rFonts w:ascii="Times New Roman" w:hAnsi="Times New Roman" w:cs="Times New Roman"/>
          </w:rPr>
        </w:pPr>
        <w:r w:rsidRPr="0044625B">
          <w:rPr>
            <w:rFonts w:ascii="Times New Roman" w:hAnsi="Times New Roman" w:cs="Times New Roman"/>
          </w:rPr>
          <w:fldChar w:fldCharType="begin"/>
        </w:r>
        <w:r w:rsidRPr="0044625B">
          <w:rPr>
            <w:rFonts w:ascii="Times New Roman" w:hAnsi="Times New Roman" w:cs="Times New Roman"/>
          </w:rPr>
          <w:instrText>PAGE   \* MERGEFORMAT</w:instrText>
        </w:r>
        <w:r w:rsidRPr="0044625B">
          <w:rPr>
            <w:rFonts w:ascii="Times New Roman" w:hAnsi="Times New Roman" w:cs="Times New Roman"/>
          </w:rPr>
          <w:fldChar w:fldCharType="separate"/>
        </w:r>
        <w:r w:rsidR="003F46F7">
          <w:rPr>
            <w:rFonts w:ascii="Times New Roman" w:hAnsi="Times New Roman" w:cs="Times New Roman"/>
            <w:noProof/>
          </w:rPr>
          <w:t>6</w:t>
        </w:r>
        <w:r w:rsidRPr="0044625B">
          <w:rPr>
            <w:rFonts w:ascii="Times New Roman" w:hAnsi="Times New Roman" w:cs="Times New Roman"/>
          </w:rPr>
          <w:fldChar w:fldCharType="end"/>
        </w:r>
      </w:p>
    </w:sdtContent>
  </w:sdt>
  <w:p w:rsidR="0044625B" w:rsidRDefault="0044625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187"/>
    <w:multiLevelType w:val="multilevel"/>
    <w:tmpl w:val="78F84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215D3E"/>
    <w:multiLevelType w:val="multilevel"/>
    <w:tmpl w:val="D7F2035A"/>
    <w:lvl w:ilvl="0">
      <w:start w:val="1"/>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385312"/>
    <w:multiLevelType w:val="multilevel"/>
    <w:tmpl w:val="663EBE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E366F4"/>
    <w:multiLevelType w:val="multilevel"/>
    <w:tmpl w:val="C3DC4250"/>
    <w:lvl w:ilvl="0">
      <w:start w:val="1"/>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175F49"/>
    <w:multiLevelType w:val="multilevel"/>
    <w:tmpl w:val="81702E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650EC7"/>
    <w:multiLevelType w:val="multilevel"/>
    <w:tmpl w:val="52F88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636BDE"/>
    <w:multiLevelType w:val="multilevel"/>
    <w:tmpl w:val="D61A3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816078"/>
    <w:multiLevelType w:val="multilevel"/>
    <w:tmpl w:val="294CD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D076A9"/>
    <w:multiLevelType w:val="multilevel"/>
    <w:tmpl w:val="1FBE4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lvlOverride w:ilvl="1">
      <w:startOverride w:val="1"/>
    </w:lvlOverride>
  </w:num>
  <w:num w:numId="3">
    <w:abstractNumId w:val="6"/>
  </w:num>
  <w:num w:numId="4">
    <w:abstractNumId w:val="6"/>
    <w:lvlOverride w:ilvl="1">
      <w:startOverride w:val="1"/>
    </w:lvlOverride>
  </w:num>
  <w:num w:numId="5">
    <w:abstractNumId w:val="6"/>
    <w:lvlOverride w:ilvl="1">
      <w:startOverride w:val="1"/>
    </w:lvlOverride>
  </w:num>
  <w:num w:numId="6">
    <w:abstractNumId w:val="5"/>
  </w:num>
  <w:num w:numId="7">
    <w:abstractNumId w:val="7"/>
  </w:num>
  <w:num w:numId="8">
    <w:abstractNumId w:val="2"/>
  </w:num>
  <w:num w:numId="9">
    <w:abstractNumId w:val="1"/>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120"/>
    <w:rsid w:val="003F2A06"/>
    <w:rsid w:val="003F46F7"/>
    <w:rsid w:val="0044625B"/>
    <w:rsid w:val="00456AD4"/>
    <w:rsid w:val="00523BBC"/>
    <w:rsid w:val="00B822F7"/>
    <w:rsid w:val="00C46120"/>
    <w:rsid w:val="00C64640"/>
    <w:rsid w:val="00CF48C2"/>
    <w:rsid w:val="00DB4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4625B"/>
    <w:rPr>
      <w:b/>
      <w:bCs/>
    </w:rPr>
  </w:style>
  <w:style w:type="paragraph" w:styleId="a4">
    <w:name w:val="header"/>
    <w:basedOn w:val="a"/>
    <w:link w:val="a5"/>
    <w:uiPriority w:val="99"/>
    <w:unhideWhenUsed/>
    <w:rsid w:val="004462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625B"/>
  </w:style>
  <w:style w:type="paragraph" w:styleId="a6">
    <w:name w:val="footer"/>
    <w:basedOn w:val="a"/>
    <w:link w:val="a7"/>
    <w:uiPriority w:val="99"/>
    <w:unhideWhenUsed/>
    <w:rsid w:val="0044625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625B"/>
  </w:style>
  <w:style w:type="paragraph" w:styleId="a8">
    <w:name w:val="Balloon Text"/>
    <w:basedOn w:val="a"/>
    <w:link w:val="a9"/>
    <w:uiPriority w:val="99"/>
    <w:semiHidden/>
    <w:unhideWhenUsed/>
    <w:rsid w:val="00CF48C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F48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4625B"/>
    <w:rPr>
      <w:b/>
      <w:bCs/>
    </w:rPr>
  </w:style>
  <w:style w:type="paragraph" w:styleId="a4">
    <w:name w:val="header"/>
    <w:basedOn w:val="a"/>
    <w:link w:val="a5"/>
    <w:uiPriority w:val="99"/>
    <w:unhideWhenUsed/>
    <w:rsid w:val="004462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625B"/>
  </w:style>
  <w:style w:type="paragraph" w:styleId="a6">
    <w:name w:val="footer"/>
    <w:basedOn w:val="a"/>
    <w:link w:val="a7"/>
    <w:uiPriority w:val="99"/>
    <w:unhideWhenUsed/>
    <w:rsid w:val="0044625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625B"/>
  </w:style>
  <w:style w:type="paragraph" w:styleId="a8">
    <w:name w:val="Balloon Text"/>
    <w:basedOn w:val="a"/>
    <w:link w:val="a9"/>
    <w:uiPriority w:val="99"/>
    <w:semiHidden/>
    <w:unhideWhenUsed/>
    <w:rsid w:val="00CF48C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F48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4659">
      <w:bodyDiv w:val="1"/>
      <w:marLeft w:val="0"/>
      <w:marRight w:val="0"/>
      <w:marTop w:val="0"/>
      <w:marBottom w:val="0"/>
      <w:divBdr>
        <w:top w:val="none" w:sz="0" w:space="0" w:color="auto"/>
        <w:left w:val="none" w:sz="0" w:space="0" w:color="auto"/>
        <w:bottom w:val="none" w:sz="0" w:space="0" w:color="auto"/>
        <w:right w:val="none" w:sz="0" w:space="0" w:color="auto"/>
      </w:divBdr>
    </w:div>
    <w:div w:id="135819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1766</Words>
  <Characters>10067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14</cp:lastModifiedBy>
  <cp:revision>2</cp:revision>
  <dcterms:created xsi:type="dcterms:W3CDTF">2026-06-19T14:39:00Z</dcterms:created>
  <dcterms:modified xsi:type="dcterms:W3CDTF">2026-06-19T14:39:00Z</dcterms:modified>
</cp:coreProperties>
</file>