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571ACE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D37977" w:rsidRDefault="00721E3E" w:rsidP="00721E3E">
      <w:pPr>
        <w:ind w:right="55"/>
        <w:rPr>
          <w:b/>
          <w:sz w:val="28"/>
          <w:szCs w:val="28"/>
        </w:rPr>
      </w:pPr>
      <w:r w:rsidRPr="00D37977">
        <w:rPr>
          <w:b/>
          <w:sz w:val="28"/>
          <w:szCs w:val="28"/>
        </w:rPr>
        <w:t xml:space="preserve">от </w:t>
      </w:r>
      <w:r w:rsidR="00D37977" w:rsidRPr="00D37977">
        <w:rPr>
          <w:b/>
          <w:sz w:val="28"/>
          <w:szCs w:val="28"/>
        </w:rPr>
        <w:t>24 июня 2026</w:t>
      </w:r>
      <w:r w:rsidRPr="00D37977">
        <w:rPr>
          <w:b/>
          <w:sz w:val="28"/>
          <w:szCs w:val="28"/>
        </w:rPr>
        <w:t xml:space="preserve"> г.                                                           </w:t>
      </w:r>
      <w:r w:rsidR="00D225F9" w:rsidRPr="00D37977">
        <w:rPr>
          <w:b/>
          <w:sz w:val="28"/>
          <w:szCs w:val="28"/>
        </w:rPr>
        <w:t xml:space="preserve">                      </w:t>
      </w:r>
      <w:r w:rsidRPr="00D37977">
        <w:rPr>
          <w:b/>
          <w:sz w:val="28"/>
          <w:szCs w:val="28"/>
        </w:rPr>
        <w:t xml:space="preserve"> № </w:t>
      </w:r>
      <w:r w:rsidR="00D37977" w:rsidRPr="00D37977">
        <w:rPr>
          <w:b/>
          <w:sz w:val="28"/>
          <w:szCs w:val="28"/>
        </w:rPr>
        <w:t>264</w:t>
      </w:r>
    </w:p>
    <w:p w:rsidR="00721E3E" w:rsidRPr="00CC0137" w:rsidRDefault="00721E3E" w:rsidP="00721E3E">
      <w:r w:rsidRPr="00CC0137">
        <w:t xml:space="preserve">       </w:t>
      </w:r>
      <w:r w:rsidR="006D2C0F">
        <w:t xml:space="preserve">          </w:t>
      </w:r>
      <w:r w:rsidRPr="00CC0137">
        <w:t xml:space="preserve">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715408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670" w:type="dxa"/>
          </w:tcPr>
          <w:p w:rsidR="003B67B8" w:rsidRPr="007D2CFD" w:rsidRDefault="007D2CFD" w:rsidP="002D1692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7D2CFD">
              <w:rPr>
                <w:rStyle w:val="af"/>
                <w:color w:val="0F1115"/>
                <w:sz w:val="28"/>
                <w:szCs w:val="28"/>
                <w:shd w:val="clear" w:color="auto" w:fill="FFFFFF"/>
              </w:rPr>
              <w:t>О внесении изменений и дополнений в Устав Троснянского района Орловской области</w:t>
            </w:r>
            <w:r w:rsidR="00134B25">
              <w:rPr>
                <w:rStyle w:val="af"/>
                <w:color w:val="0F1115"/>
                <w:sz w:val="28"/>
                <w:szCs w:val="28"/>
                <w:shd w:val="clear" w:color="auto" w:fill="FFFFFF"/>
              </w:rPr>
              <w:t xml:space="preserve"> (первое чтение)</w:t>
            </w:r>
          </w:p>
        </w:tc>
      </w:tr>
    </w:tbl>
    <w:p w:rsidR="00F50F63" w:rsidRDefault="00F50F63" w:rsidP="00F50F63">
      <w:pPr>
        <w:suppressAutoHyphens/>
        <w:jc w:val="right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Принято на сорок </w:t>
      </w:r>
      <w:r w:rsidR="00D37977">
        <w:rPr>
          <w:kern w:val="2"/>
          <w:sz w:val="28"/>
          <w:szCs w:val="28"/>
          <w:lang w:eastAsia="ar-SA"/>
        </w:rPr>
        <w:t>седьмом</w:t>
      </w:r>
      <w:r>
        <w:rPr>
          <w:kern w:val="2"/>
          <w:sz w:val="28"/>
          <w:szCs w:val="28"/>
          <w:lang w:eastAsia="ar-SA"/>
        </w:rPr>
        <w:t xml:space="preserve"> заседании</w:t>
      </w:r>
    </w:p>
    <w:p w:rsidR="00F50F63" w:rsidRDefault="00F50F63" w:rsidP="00F50F63">
      <w:pPr>
        <w:suppressAutoHyphens/>
        <w:jc w:val="right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F50F63" w:rsidRDefault="00F50F63" w:rsidP="00F50F63">
      <w:pPr>
        <w:suppressAutoHyphens/>
        <w:jc w:val="right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депутатов </w:t>
      </w:r>
      <w:r>
        <w:rPr>
          <w:color w:val="000000"/>
          <w:kern w:val="2"/>
          <w:sz w:val="28"/>
          <w:szCs w:val="28"/>
          <w:lang w:eastAsia="ar-SA"/>
        </w:rPr>
        <w:t>шестого</w:t>
      </w:r>
      <w:r>
        <w:rPr>
          <w:kern w:val="2"/>
          <w:sz w:val="28"/>
          <w:szCs w:val="28"/>
          <w:lang w:eastAsia="ar-SA"/>
        </w:rPr>
        <w:t xml:space="preserve"> созыва</w:t>
      </w:r>
    </w:p>
    <w:p w:rsidR="00F50F63" w:rsidRDefault="00F50F63" w:rsidP="00715408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AE0085" w:rsidRPr="00715408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715408">
        <w:rPr>
          <w:color w:val="0F1115"/>
          <w:sz w:val="28"/>
          <w:szCs w:val="28"/>
          <w:shd w:val="clear" w:color="auto" w:fill="FFFFFF"/>
        </w:rPr>
        <w:t>В соответст</w:t>
      </w:r>
      <w:r>
        <w:rPr>
          <w:color w:val="0F1115"/>
          <w:sz w:val="28"/>
          <w:szCs w:val="28"/>
          <w:shd w:val="clear" w:color="auto" w:fill="FFFFFF"/>
        </w:rPr>
        <w:t xml:space="preserve">вии с Федеральным законом от 20 марта </w:t>
      </w:r>
      <w:r w:rsidRPr="00715408">
        <w:rPr>
          <w:color w:val="0F1115"/>
          <w:sz w:val="28"/>
          <w:szCs w:val="28"/>
          <w:shd w:val="clear" w:color="auto" w:fill="FFFFFF"/>
        </w:rPr>
        <w:t xml:space="preserve">2025 года № 33-ФЗ «Об общих принципах организации местного самоуправления в единой системе публичной власти», Законом Орловской области </w:t>
      </w:r>
      <w:r w:rsidRPr="00AD27CA">
        <w:rPr>
          <w:color w:val="0F1115"/>
          <w:sz w:val="28"/>
          <w:szCs w:val="28"/>
          <w:shd w:val="clear" w:color="auto" w:fill="FFFFFF"/>
        </w:rPr>
        <w:t>от 08</w:t>
      </w:r>
      <w:r>
        <w:rPr>
          <w:color w:val="0F1115"/>
          <w:sz w:val="28"/>
          <w:szCs w:val="28"/>
          <w:shd w:val="clear" w:color="auto" w:fill="FFFFFF"/>
        </w:rPr>
        <w:t xml:space="preserve"> июня </w:t>
      </w:r>
      <w:r w:rsidRPr="00AD27CA">
        <w:rPr>
          <w:color w:val="0F1115"/>
          <w:sz w:val="28"/>
          <w:szCs w:val="28"/>
          <w:shd w:val="clear" w:color="auto" w:fill="FFFFFF"/>
        </w:rPr>
        <w:t>2026</w:t>
      </w:r>
      <w:r>
        <w:rPr>
          <w:color w:val="0F1115"/>
          <w:sz w:val="28"/>
          <w:szCs w:val="28"/>
          <w:shd w:val="clear" w:color="auto" w:fill="FFFFFF"/>
        </w:rPr>
        <w:t xml:space="preserve"> года</w:t>
      </w:r>
      <w:r w:rsidRPr="00AD27CA">
        <w:rPr>
          <w:color w:val="0F1115"/>
          <w:sz w:val="28"/>
          <w:szCs w:val="28"/>
          <w:shd w:val="clear" w:color="auto" w:fill="FFFFFF"/>
        </w:rPr>
        <w:t xml:space="preserve"> </w:t>
      </w:r>
      <w:r>
        <w:rPr>
          <w:color w:val="0F1115"/>
          <w:sz w:val="28"/>
          <w:szCs w:val="28"/>
          <w:shd w:val="clear" w:color="auto" w:fill="FFFFFF"/>
        </w:rPr>
        <w:t>№</w:t>
      </w:r>
      <w:r w:rsidRPr="00AD27CA">
        <w:rPr>
          <w:color w:val="0F1115"/>
          <w:sz w:val="28"/>
          <w:szCs w:val="28"/>
          <w:shd w:val="clear" w:color="auto" w:fill="FFFFFF"/>
        </w:rPr>
        <w:t xml:space="preserve"> 3328-ОЗ</w:t>
      </w:r>
      <w:r w:rsidRPr="00715408">
        <w:rPr>
          <w:color w:val="0F1115"/>
          <w:sz w:val="28"/>
          <w:szCs w:val="28"/>
          <w:shd w:val="clear" w:color="auto" w:fill="FFFFFF"/>
        </w:rPr>
        <w:t xml:space="preserve"> «Об отдельных правоотношениях, связанных с избранием главы муниципального района Орловской области, муниципального округа Орловской области, городского округа Орловской области», а также в целях приведения Устава Троснянского района в соответствие с действующим законодательством, Троснянский районный Совет народных депутатов РЕШИЛ:</w:t>
      </w:r>
    </w:p>
    <w:p w:rsidR="00AE0085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AE0085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715408">
        <w:rPr>
          <w:color w:val="0F1115"/>
          <w:sz w:val="28"/>
          <w:szCs w:val="28"/>
          <w:shd w:val="clear" w:color="auto" w:fill="FFFFFF"/>
        </w:rPr>
        <w:t>1. Внести в Устав Троснянского района Орловской области следующие изменения и дополнения:</w:t>
      </w:r>
    </w:p>
    <w:p w:rsidR="00AE0085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b w:val="0"/>
          <w:color w:val="0F1115"/>
          <w:sz w:val="28"/>
          <w:szCs w:val="28"/>
        </w:rPr>
      </w:pPr>
    </w:p>
    <w:p w:rsidR="00AE0085" w:rsidRPr="007676CF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676CF">
        <w:rPr>
          <w:rStyle w:val="af"/>
          <w:b w:val="0"/>
          <w:color w:val="0F1115"/>
          <w:sz w:val="28"/>
          <w:szCs w:val="28"/>
        </w:rPr>
        <w:t>1.1. В статье 22.1 «Председатель районного Совета народных депутатов»</w:t>
      </w:r>
      <w:r>
        <w:rPr>
          <w:rStyle w:val="af"/>
          <w:b w:val="0"/>
          <w:color w:val="0F1115"/>
          <w:sz w:val="28"/>
          <w:szCs w:val="28"/>
        </w:rPr>
        <w:t xml:space="preserve"> ч</w:t>
      </w:r>
      <w:r w:rsidRPr="007676CF">
        <w:rPr>
          <w:color w:val="0F1115"/>
          <w:sz w:val="28"/>
          <w:szCs w:val="28"/>
        </w:rPr>
        <w:t>асть 1 изложить в следующей редакции:</w:t>
      </w:r>
    </w:p>
    <w:p w:rsidR="00AE0085" w:rsidRPr="007676CF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676CF">
        <w:rPr>
          <w:color w:val="0F1115"/>
          <w:sz w:val="28"/>
          <w:szCs w:val="28"/>
        </w:rPr>
        <w:t>«1. Организацию деятельности районного Совета народных депутатов осуществляет председатель районного Совета народных депутатов, избираемый этим органом из своего состава </w:t>
      </w:r>
      <w:r w:rsidRPr="007676CF">
        <w:rPr>
          <w:rStyle w:val="af"/>
          <w:b w:val="0"/>
          <w:color w:val="0F1115"/>
          <w:sz w:val="28"/>
          <w:szCs w:val="28"/>
        </w:rPr>
        <w:t>открытым голосованием</w:t>
      </w:r>
      <w:r>
        <w:rPr>
          <w:rStyle w:val="af"/>
          <w:b w:val="0"/>
          <w:color w:val="0F1115"/>
          <w:sz w:val="28"/>
          <w:szCs w:val="28"/>
        </w:rPr>
        <w:t>.</w:t>
      </w:r>
      <w:r w:rsidRPr="007676CF">
        <w:rPr>
          <w:color w:val="0F1115"/>
          <w:sz w:val="28"/>
          <w:szCs w:val="28"/>
        </w:rPr>
        <w:t>»</w:t>
      </w:r>
    </w:p>
    <w:p w:rsidR="00AE0085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AE0085" w:rsidRPr="00715408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715408">
        <w:rPr>
          <w:color w:val="0F1115"/>
          <w:sz w:val="28"/>
          <w:szCs w:val="28"/>
          <w:shd w:val="clear" w:color="auto" w:fill="FFFFFF"/>
        </w:rPr>
        <w:t>1.</w:t>
      </w:r>
      <w:r>
        <w:rPr>
          <w:color w:val="0F1115"/>
          <w:sz w:val="28"/>
          <w:szCs w:val="28"/>
          <w:shd w:val="clear" w:color="auto" w:fill="FFFFFF"/>
        </w:rPr>
        <w:t>2</w:t>
      </w:r>
      <w:r w:rsidRPr="00715408">
        <w:rPr>
          <w:color w:val="0F1115"/>
          <w:sz w:val="28"/>
          <w:szCs w:val="28"/>
          <w:shd w:val="clear" w:color="auto" w:fill="FFFFFF"/>
        </w:rPr>
        <w:t>. В статье 23 «Полномочия район</w:t>
      </w:r>
      <w:r>
        <w:rPr>
          <w:color w:val="0F1115"/>
          <w:sz w:val="28"/>
          <w:szCs w:val="28"/>
          <w:shd w:val="clear" w:color="auto" w:fill="FFFFFF"/>
        </w:rPr>
        <w:t xml:space="preserve">ного Совета народных депутатов» </w:t>
      </w:r>
      <w:r w:rsidRPr="00715408">
        <w:rPr>
          <w:color w:val="0F1115"/>
          <w:sz w:val="28"/>
          <w:szCs w:val="28"/>
          <w:shd w:val="clear" w:color="auto" w:fill="FFFFFF"/>
        </w:rPr>
        <w:t>пункт 5 части 2 изложить в новой редакции:</w:t>
      </w:r>
    </w:p>
    <w:p w:rsidR="00AE0085" w:rsidRPr="00715408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715408">
        <w:rPr>
          <w:color w:val="0F1115"/>
          <w:sz w:val="28"/>
          <w:szCs w:val="28"/>
          <w:shd w:val="clear" w:color="auto" w:fill="FFFFFF"/>
        </w:rPr>
        <w:t>«5) избрание Главы района из числа кандидатов, представленных Губернатором Орловской области;»</w:t>
      </w:r>
    </w:p>
    <w:p w:rsidR="00AE0085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AE0085" w:rsidRPr="00EC44F1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  <w:shd w:val="clear" w:color="auto" w:fill="FFFFFF"/>
        </w:rPr>
      </w:pPr>
      <w:r w:rsidRPr="00EC44F1">
        <w:rPr>
          <w:color w:val="0F1115"/>
          <w:sz w:val="28"/>
          <w:szCs w:val="28"/>
          <w:shd w:val="clear" w:color="auto" w:fill="FFFFFF"/>
        </w:rPr>
        <w:lastRenderedPageBreak/>
        <w:t xml:space="preserve">1.3. </w:t>
      </w:r>
      <w:r w:rsidRPr="00EC44F1">
        <w:rPr>
          <w:rStyle w:val="af"/>
          <w:b w:val="0"/>
          <w:color w:val="0F1115"/>
          <w:sz w:val="28"/>
          <w:szCs w:val="28"/>
          <w:shd w:val="clear" w:color="auto" w:fill="FFFFFF"/>
        </w:rPr>
        <w:t>Статью 27 «Статус Главы Троснянского района» изложить в следующей редакции:</w:t>
      </w:r>
    </w:p>
    <w:p w:rsidR="00AE0085" w:rsidRPr="00EC44F1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EC44F1">
        <w:rPr>
          <w:rStyle w:val="af"/>
          <w:b w:val="0"/>
          <w:color w:val="0F1115"/>
          <w:sz w:val="28"/>
          <w:szCs w:val="28"/>
        </w:rPr>
        <w:t>«Статья 27. Статус Главы Троснянского района</w:t>
      </w:r>
    </w:p>
    <w:p w:rsidR="00AE0085" w:rsidRPr="00EC44F1" w:rsidRDefault="00AE0085" w:rsidP="00AE0085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Глава Троснянского района Орловской области (далее – Глава района) является высшим должностным лицом района и наделяется настоящим Уставом собственными полномочиями по решению вопросов местного значения. Глава района осуществляет свои полномочия на постоянной основе.</w:t>
      </w:r>
    </w:p>
    <w:p w:rsidR="00AE0085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2. </w:t>
      </w:r>
      <w:r w:rsidRPr="00025BD9">
        <w:rPr>
          <w:color w:val="0F1115"/>
          <w:sz w:val="28"/>
          <w:szCs w:val="28"/>
        </w:rPr>
        <w:t xml:space="preserve">Глава Троснянского района Орловской области избирается Троснянским районным Советом народных депутатов открытым голосованием из числа кандидатов, представленных Губернатором Орловской области, в порядке, установленном Федеральным законом от 20 марта 2025 года № 33-ФЗ «Об общих принципах организации местного самоуправления в единой системе публичной власти» и Законом Орловской области от 08.06.2026 № 3328-ОЗ «Об отдельных правоотношениях, связанных с избранием главы муниципального района Орловской области, муниципального округа Орловской области, городского округа Орловской области». </w:t>
      </w:r>
    </w:p>
    <w:p w:rsidR="00AE0085" w:rsidRPr="00025BD9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25BD9">
        <w:rPr>
          <w:color w:val="0F1115"/>
          <w:sz w:val="28"/>
          <w:szCs w:val="28"/>
        </w:rPr>
        <w:t>Избранным на должность Главы района считается кандидат, набравший в результате голосования большинство голосов от установленной численности депутатов районного Совета народных депутатов.</w:t>
      </w:r>
    </w:p>
    <w:p w:rsidR="00AE0085" w:rsidRPr="00EC44F1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Глава района не может исполнять полномочия председателя районного Совета народных депутатов.</w:t>
      </w:r>
    </w:p>
    <w:p w:rsidR="00AE0085" w:rsidRPr="00EC44F1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Полномочия Главы района начинаются со дня его вступления в должность и прекращаются в день вступления в должность вновь избранного Главы района.</w:t>
      </w:r>
    </w:p>
    <w:p w:rsidR="00AE0085" w:rsidRPr="00EC44F1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Глава района подконтролен и подотчетен населению района и районному Совету народных депутатов. Глава района представляет районному Совету народных депутатов ежегодные отчеты о результатах своей деятельности, деятельности администрации района, а также о решении вопросов, поставленных районным Советом народных депутатов.</w:t>
      </w:r>
    </w:p>
    <w:p w:rsidR="00AE0085" w:rsidRPr="003F3BA2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 w:rsidRPr="003F3BA2">
        <w:rPr>
          <w:color w:val="0F1115"/>
          <w:sz w:val="28"/>
          <w:szCs w:val="28"/>
          <w:shd w:val="clear" w:color="auto" w:fill="FFFFFF"/>
        </w:rPr>
        <w:t xml:space="preserve">В случае временного отсутствия Главы района (в частности, в связи с отпуском, командировкой, временной нетрудоспособностью) его обязанности исполняет первый заместитель Главы администрации района, а в случае его отсутствия иное должностное лицо в соответствии с распоряжением </w:t>
      </w:r>
      <w:r>
        <w:rPr>
          <w:color w:val="0F1115"/>
          <w:sz w:val="28"/>
          <w:szCs w:val="28"/>
          <w:shd w:val="clear" w:color="auto" w:fill="FFFFFF"/>
        </w:rPr>
        <w:t>Главы</w:t>
      </w:r>
      <w:r w:rsidRPr="003F3BA2">
        <w:rPr>
          <w:color w:val="0F1115"/>
          <w:sz w:val="28"/>
          <w:szCs w:val="28"/>
          <w:shd w:val="clear" w:color="auto" w:fill="FFFFFF"/>
        </w:rPr>
        <w:t xml:space="preserve"> района.</w:t>
      </w:r>
    </w:p>
    <w:p w:rsidR="00AE0085" w:rsidRPr="00EC44F1" w:rsidRDefault="00AE0085" w:rsidP="00AE008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  <w:tab w:val="num" w:pos="1212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В исключительной компетенции Главы района находятся:</w:t>
      </w:r>
    </w:p>
    <w:p w:rsidR="00AE0085" w:rsidRPr="00EC44F1" w:rsidRDefault="00AE0085" w:rsidP="00AE0085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представительство района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района;</w:t>
      </w:r>
    </w:p>
    <w:p w:rsidR="00AE0085" w:rsidRPr="00EC44F1" w:rsidRDefault="00AE0085" w:rsidP="00AE0085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подписание и обнародование в порядке, установленном настоящим Уставом, нормативных правовых актов, принятых районным Советом народных депутатов;</w:t>
      </w:r>
    </w:p>
    <w:p w:rsidR="00AE0085" w:rsidRPr="00EC44F1" w:rsidRDefault="00AE0085" w:rsidP="00AE0085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издание в пределах своих полномочий правовых актов;</w:t>
      </w:r>
    </w:p>
    <w:p w:rsidR="00AE0085" w:rsidRPr="00EC44F1" w:rsidRDefault="00AE0085" w:rsidP="00AE0085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42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право требования созыва внеочередного заседания районного Совета народных депутатов.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9. </w:t>
      </w:r>
      <w:r w:rsidRPr="00EC44F1">
        <w:rPr>
          <w:color w:val="0F1115"/>
          <w:sz w:val="28"/>
          <w:szCs w:val="28"/>
        </w:rPr>
        <w:t>Глава района, возглавляющий администрацию района,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Орловской области.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EC44F1">
        <w:rPr>
          <w:color w:val="0F1115"/>
          <w:sz w:val="28"/>
          <w:szCs w:val="28"/>
        </w:rPr>
        <w:t>Глава района должен соблюдать ограничения, запреты, исполнять обязанности, которые установлены для лиц, замещающих муниципальные должности,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Глава района не вправе:</w:t>
      </w:r>
    </w:p>
    <w:p w:rsidR="00AE0085" w:rsidRPr="00EC44F1" w:rsidRDefault="00AE0085" w:rsidP="00AE0085">
      <w:pPr>
        <w:pStyle w:val="ds-markdown-paragraph"/>
        <w:numPr>
          <w:ilvl w:val="0"/>
          <w:numId w:val="19"/>
        </w:numPr>
        <w:shd w:val="clear" w:color="auto" w:fill="FFFFFF"/>
        <w:tabs>
          <w:tab w:val="clear" w:pos="72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AE0085" w:rsidRPr="00EC44F1" w:rsidRDefault="00AE0085" w:rsidP="00AE0085">
      <w:pPr>
        <w:pStyle w:val="ds-markdown-paragraph"/>
        <w:numPr>
          <w:ilvl w:val="0"/>
          <w:numId w:val="19"/>
        </w:numPr>
        <w:shd w:val="clear" w:color="auto" w:fill="FFFFFF"/>
        <w:tabs>
          <w:tab w:val="clear" w:pos="72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Орловской области в порядке, установленном законом Орловской области;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в) представление на безвозмездной основе интересов района в Ассоциации «Совет муниципальных образований Орловской области», иных объединениях муниципальных образований, а также в их органах управления;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г) представление на безвозмездной основе интересов района в органах управления и ревизионной комиссии организации, учредителем (акционером, участником) которой является муниципальное образование «Троснянский район Орловской области», в соответствии с муниципальными правовыми актами,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д) иные случаи, предусмотренные федеральными законами;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3) </w:t>
      </w:r>
      <w:r w:rsidRPr="00EC44F1">
        <w:rPr>
          <w:color w:val="0F1115"/>
          <w:sz w:val="28"/>
          <w:szCs w:val="28"/>
        </w:rPr>
        <w:t xml:space="preserve"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EC44F1">
        <w:rPr>
          <w:color w:val="0F1115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4) </w:t>
      </w:r>
      <w:r w:rsidRPr="00EC44F1">
        <w:rPr>
          <w:color w:val="0F1115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11. </w:t>
      </w:r>
      <w:r w:rsidRPr="00EC44F1">
        <w:rPr>
          <w:color w:val="0F1115"/>
          <w:sz w:val="28"/>
          <w:szCs w:val="28"/>
        </w:rPr>
        <w:t>Глава района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12. </w:t>
      </w:r>
      <w:r w:rsidRPr="00EC44F1">
        <w:rPr>
          <w:color w:val="0F1115"/>
          <w:sz w:val="28"/>
          <w:szCs w:val="28"/>
        </w:rPr>
        <w:t>Гарантии прав Главы района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Главы района, занимаемого им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</w:p>
    <w:p w:rsidR="00AE0085" w:rsidRPr="00EC44F1" w:rsidRDefault="00AE0085" w:rsidP="00AE0085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13. </w:t>
      </w:r>
      <w:r w:rsidRPr="00EC44F1">
        <w:rPr>
          <w:color w:val="0F1115"/>
          <w:sz w:val="28"/>
          <w:szCs w:val="28"/>
        </w:rPr>
        <w:t>Глава района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Главы района, в том числе по истечении срока его полномочий. Данное положение не распространяется на случаи, если Главой района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AE0085" w:rsidRPr="00EC44F1" w:rsidRDefault="00AE0085" w:rsidP="00AE0085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Гарантии осуществления полномочий Главы района устанавливаются Федеральным законом от 20 марта 2025 года № 33-ФЗ «Об общих принципах организации местного самоуправления в единой системе публичной власти», законами Орловской области и настоящим Уставом.</w:t>
      </w:r>
    </w:p>
    <w:p w:rsidR="00AE0085" w:rsidRPr="00EC44F1" w:rsidRDefault="00AE0085" w:rsidP="00AE0085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Финансирование расходов, связанных с предоставлением гарантий Главе района и установленных настоящим Уставом, осуществляется за счет средств районного бюджета.</w:t>
      </w:r>
    </w:p>
    <w:p w:rsidR="00AE0085" w:rsidRPr="00EC44F1" w:rsidRDefault="00AE0085" w:rsidP="00AE0085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C44F1">
        <w:rPr>
          <w:color w:val="0F1115"/>
          <w:sz w:val="28"/>
          <w:szCs w:val="28"/>
        </w:rPr>
        <w:t>Иные полномочия Главы района определяются федеральными законами, законами Орловской области и настоящим Уставом.»</w:t>
      </w:r>
    </w:p>
    <w:p w:rsidR="00AE0085" w:rsidRDefault="00AE0085" w:rsidP="00AE008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AE0085" w:rsidRPr="00D24ACA" w:rsidRDefault="00AE0085" w:rsidP="00AE0085">
      <w:pPr>
        <w:ind w:firstLine="708"/>
        <w:jc w:val="both"/>
        <w:rPr>
          <w:sz w:val="28"/>
          <w:szCs w:val="28"/>
          <w:shd w:val="clear" w:color="auto" w:fill="FFFFFF"/>
        </w:rPr>
      </w:pPr>
      <w:r w:rsidRPr="00D24ACA">
        <w:rPr>
          <w:sz w:val="28"/>
          <w:szCs w:val="28"/>
          <w:shd w:val="clear" w:color="auto" w:fill="FFFFFF"/>
        </w:rPr>
        <w:t xml:space="preserve">1.4. </w:t>
      </w:r>
      <w:r>
        <w:rPr>
          <w:sz w:val="28"/>
          <w:szCs w:val="28"/>
          <w:shd w:val="clear" w:color="auto" w:fill="FFFFFF"/>
        </w:rPr>
        <w:t>В</w:t>
      </w:r>
      <w:r w:rsidRPr="00D24ACA">
        <w:rPr>
          <w:sz w:val="28"/>
          <w:szCs w:val="28"/>
          <w:shd w:val="clear" w:color="auto" w:fill="FFFFFF"/>
        </w:rPr>
        <w:t xml:space="preserve"> статье 33 «Заместители главы администрации района» исключить пункт 4.</w:t>
      </w:r>
    </w:p>
    <w:p w:rsidR="00AE0085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AE0085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  <w:shd w:val="clear" w:color="auto" w:fill="FFFFFF"/>
        </w:rPr>
        <w:t xml:space="preserve">1.5. Пункт 5 статьи 46 изложить в следующей редакции: </w:t>
      </w:r>
    </w:p>
    <w:p w:rsidR="00AE0085" w:rsidRPr="00C742FF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742FF">
        <w:rPr>
          <w:rStyle w:val="af"/>
          <w:b w:val="0"/>
          <w:color w:val="0F1115"/>
          <w:sz w:val="28"/>
          <w:szCs w:val="28"/>
        </w:rPr>
        <w:t>«5.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районной газете «Сельские зори» либо в сетевом издании «Официальный сайт администрации Троснянского района Орловской области» (</w:t>
      </w:r>
      <w:hyperlink r:id="rId9" w:tgtFrame="_blank" w:history="1">
        <w:r w:rsidRPr="00C742FF">
          <w:rPr>
            <w:rStyle w:val="af0"/>
            <w:sz w:val="28"/>
            <w:szCs w:val="28"/>
          </w:rPr>
          <w:t>https://adm-trosna.ru</w:t>
        </w:r>
      </w:hyperlink>
      <w:r w:rsidRPr="00C742FF">
        <w:rPr>
          <w:sz w:val="28"/>
          <w:szCs w:val="28"/>
        </w:rPr>
        <w:t>)</w:t>
      </w:r>
      <w:r>
        <w:rPr>
          <w:rStyle w:val="af"/>
          <w:b w:val="0"/>
          <w:color w:val="0F1115"/>
          <w:sz w:val="28"/>
          <w:szCs w:val="28"/>
        </w:rPr>
        <w:t xml:space="preserve">, </w:t>
      </w:r>
      <w:r w:rsidRPr="00C742FF">
        <w:rPr>
          <w:color w:val="0F1115"/>
          <w:sz w:val="28"/>
          <w:szCs w:val="28"/>
          <w:shd w:val="clear" w:color="auto" w:fill="FFFFFF"/>
        </w:rPr>
        <w:t xml:space="preserve">зарегистрированном в качестве </w:t>
      </w:r>
      <w:r w:rsidRPr="00C742FF">
        <w:rPr>
          <w:color w:val="0F1115"/>
          <w:sz w:val="28"/>
          <w:szCs w:val="28"/>
          <w:shd w:val="clear" w:color="auto" w:fill="FFFFFF"/>
        </w:rPr>
        <w:lastRenderedPageBreak/>
        <w:t>средства массовой информации (свидетельство о регистрации СМИ Эл № ФС77-89369 от 15 апреля 2025 г.).</w:t>
      </w:r>
    </w:p>
    <w:p w:rsidR="00AE0085" w:rsidRPr="00C742FF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742FF">
        <w:rPr>
          <w:color w:val="0F1115"/>
          <w:sz w:val="28"/>
          <w:szCs w:val="28"/>
        </w:rPr>
        <w:t>В случае опубликования полного текста муниципального правового акта в сетевом издании объёмные графические и табличные приложения к нему в печатном издании могут не приводиться.</w:t>
      </w:r>
    </w:p>
    <w:p w:rsidR="00AE0085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742FF">
        <w:rPr>
          <w:color w:val="0F1115"/>
          <w:sz w:val="28"/>
          <w:szCs w:val="28"/>
        </w:rPr>
        <w:t>Обнародование муниципальных правовых актов и соглашений осуществляется также путём размещения их на информационных стендах, досках объявлений в организациях и учреждениях, расположенных на территории района, в течение 7 дней.</w:t>
      </w:r>
      <w:r>
        <w:rPr>
          <w:color w:val="0F1115"/>
          <w:sz w:val="28"/>
          <w:szCs w:val="28"/>
        </w:rPr>
        <w:t>»</w:t>
      </w:r>
    </w:p>
    <w:p w:rsidR="00AE0085" w:rsidRPr="00C742FF" w:rsidRDefault="00AE0085" w:rsidP="00AE00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:rsidR="00AE0085" w:rsidRPr="00715408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715408">
        <w:rPr>
          <w:color w:val="0F1115"/>
          <w:sz w:val="28"/>
          <w:szCs w:val="28"/>
          <w:shd w:val="clear" w:color="auto" w:fill="FFFFFF"/>
        </w:rPr>
        <w:t>2. Положения Устава Троснянского района Орловской области в редакции настоящего решения (в части порядка избрания Главы района) применяются к правоотношениям, возникшим после истечения срока полномочий Главы Троснянского района, избранного до дня вступления в силу настоящего решения.</w:t>
      </w:r>
    </w:p>
    <w:p w:rsidR="00AE0085" w:rsidRPr="00413E51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  <w:shd w:val="clear" w:color="auto" w:fill="FFFFFF"/>
        </w:rPr>
        <w:t>3</w:t>
      </w:r>
      <w:r w:rsidRPr="00715408">
        <w:rPr>
          <w:color w:val="0F1115"/>
          <w:sz w:val="28"/>
          <w:szCs w:val="28"/>
          <w:shd w:val="clear" w:color="auto" w:fill="FFFFFF"/>
        </w:rPr>
        <w:t xml:space="preserve">. </w:t>
      </w:r>
      <w:r w:rsidRPr="00413E51">
        <w:rPr>
          <w:color w:val="0F1115"/>
          <w:sz w:val="28"/>
          <w:szCs w:val="28"/>
          <w:shd w:val="clear" w:color="auto" w:fill="FFFFFF"/>
        </w:rPr>
        <w:t>Настоящее решение подлежит государственной регистрации в Управлении Министерства юстиции Российской Федерации по Орловской области.</w:t>
      </w:r>
    </w:p>
    <w:p w:rsidR="00AE0085" w:rsidRDefault="00AE0085" w:rsidP="00AE0085">
      <w:pPr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413E51">
        <w:rPr>
          <w:color w:val="0F1115"/>
          <w:sz w:val="28"/>
          <w:szCs w:val="28"/>
          <w:shd w:val="clear" w:color="auto" w:fill="FFFFFF"/>
        </w:rPr>
        <w:t>4. Настоящее решение вступает в силу со дня его официального опубликования (обнародования) после государственной регистрации.</w:t>
      </w:r>
    </w:p>
    <w:p w:rsidR="00413E51" w:rsidRDefault="00413E51" w:rsidP="00413E51">
      <w:pPr>
        <w:jc w:val="both"/>
        <w:rPr>
          <w:color w:val="0F1115"/>
          <w:sz w:val="28"/>
          <w:szCs w:val="28"/>
          <w:shd w:val="clear" w:color="auto" w:fill="FFFFFF"/>
        </w:rPr>
      </w:pPr>
    </w:p>
    <w:p w:rsidR="00413E51" w:rsidRPr="00F50F63" w:rsidRDefault="00413E51" w:rsidP="00413E51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F50F63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413E51" w:rsidRPr="00F50F63" w:rsidRDefault="00413E51" w:rsidP="00413E51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F50F63">
        <w:rPr>
          <w:b/>
          <w:color w:val="000000"/>
          <w:sz w:val="28"/>
          <w:szCs w:val="28"/>
        </w:rPr>
        <w:t>народных депутатов</w:t>
      </w:r>
    </w:p>
    <w:p w:rsidR="00413E51" w:rsidRPr="00F50F63" w:rsidRDefault="00413E51" w:rsidP="00413E5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413E51" w:rsidRPr="00F50F63" w:rsidRDefault="00413E51" w:rsidP="00413E5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F50F63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p w:rsidR="00413E51" w:rsidRPr="00715408" w:rsidRDefault="00413E51" w:rsidP="00413E51">
      <w:pPr>
        <w:jc w:val="both"/>
        <w:rPr>
          <w:color w:val="0F1115"/>
          <w:sz w:val="28"/>
          <w:szCs w:val="28"/>
          <w:shd w:val="clear" w:color="auto" w:fill="FFFFFF"/>
        </w:rPr>
      </w:pPr>
    </w:p>
    <w:sectPr w:rsidR="00413E51" w:rsidRPr="00715408" w:rsidSect="00265B38">
      <w:headerReference w:type="default" r:id="rId10"/>
      <w:pgSz w:w="11906" w:h="16838"/>
      <w:pgMar w:top="1134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B0" w:rsidRDefault="00642AB0" w:rsidP="00855755">
      <w:r>
        <w:separator/>
      </w:r>
    </w:p>
  </w:endnote>
  <w:endnote w:type="continuationSeparator" w:id="0">
    <w:p w:rsidR="00642AB0" w:rsidRDefault="00642AB0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B0" w:rsidRDefault="00642AB0" w:rsidP="00855755">
      <w:r>
        <w:separator/>
      </w:r>
    </w:p>
  </w:footnote>
  <w:footnote w:type="continuationSeparator" w:id="0">
    <w:p w:rsidR="00642AB0" w:rsidRDefault="00642AB0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38" w:rsidRDefault="00265B3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71ACE">
      <w:rPr>
        <w:noProof/>
      </w:rPr>
      <w:t>5</w:t>
    </w:r>
    <w:r>
      <w:fldChar w:fldCharType="end"/>
    </w:r>
  </w:p>
  <w:p w:rsidR="00265B38" w:rsidRDefault="00265B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5B5"/>
    <w:multiLevelType w:val="multilevel"/>
    <w:tmpl w:val="470E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6D0F81"/>
    <w:multiLevelType w:val="multilevel"/>
    <w:tmpl w:val="D17E54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B04C3"/>
    <w:multiLevelType w:val="multilevel"/>
    <w:tmpl w:val="ABB83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43DC2"/>
    <w:multiLevelType w:val="multilevel"/>
    <w:tmpl w:val="0576F1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B6147"/>
    <w:multiLevelType w:val="multilevel"/>
    <w:tmpl w:val="49FE1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80237"/>
    <w:multiLevelType w:val="multilevel"/>
    <w:tmpl w:val="6AAEED30"/>
    <w:lvl w:ilvl="0">
      <w:start w:val="18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495C1AAE"/>
    <w:multiLevelType w:val="multilevel"/>
    <w:tmpl w:val="6800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A0616"/>
    <w:multiLevelType w:val="multilevel"/>
    <w:tmpl w:val="671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EDF6BAA"/>
    <w:multiLevelType w:val="multilevel"/>
    <w:tmpl w:val="69961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2B6D8C"/>
    <w:multiLevelType w:val="multilevel"/>
    <w:tmpl w:val="B546B4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A2B44"/>
    <w:multiLevelType w:val="multilevel"/>
    <w:tmpl w:val="F0CC79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475CC9"/>
    <w:multiLevelType w:val="multilevel"/>
    <w:tmpl w:val="A16E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16"/>
  </w:num>
  <w:num w:numId="18">
    <w:abstractNumId w:val="5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67A60"/>
    <w:rsid w:val="000B6848"/>
    <w:rsid w:val="000C5BA6"/>
    <w:rsid w:val="000D3955"/>
    <w:rsid w:val="00112504"/>
    <w:rsid w:val="00116372"/>
    <w:rsid w:val="00134B25"/>
    <w:rsid w:val="001414B1"/>
    <w:rsid w:val="00153507"/>
    <w:rsid w:val="001C2BA3"/>
    <w:rsid w:val="001D674B"/>
    <w:rsid w:val="002440B3"/>
    <w:rsid w:val="00246864"/>
    <w:rsid w:val="002602FA"/>
    <w:rsid w:val="00265B38"/>
    <w:rsid w:val="002A39C6"/>
    <w:rsid w:val="002B24A7"/>
    <w:rsid w:val="002C281B"/>
    <w:rsid w:val="002C6628"/>
    <w:rsid w:val="002D1692"/>
    <w:rsid w:val="002E7C12"/>
    <w:rsid w:val="003102DD"/>
    <w:rsid w:val="0034782E"/>
    <w:rsid w:val="00362940"/>
    <w:rsid w:val="003751C7"/>
    <w:rsid w:val="003B67B8"/>
    <w:rsid w:val="003C4805"/>
    <w:rsid w:val="003C4D9C"/>
    <w:rsid w:val="003D0D01"/>
    <w:rsid w:val="003F3BA2"/>
    <w:rsid w:val="0040678F"/>
    <w:rsid w:val="00413E51"/>
    <w:rsid w:val="00423B63"/>
    <w:rsid w:val="00424E53"/>
    <w:rsid w:val="00441348"/>
    <w:rsid w:val="00473DCE"/>
    <w:rsid w:val="00477187"/>
    <w:rsid w:val="004834B9"/>
    <w:rsid w:val="004A65F4"/>
    <w:rsid w:val="00505FAB"/>
    <w:rsid w:val="00530CD3"/>
    <w:rsid w:val="00562EAA"/>
    <w:rsid w:val="00571ACE"/>
    <w:rsid w:val="00585722"/>
    <w:rsid w:val="005E3152"/>
    <w:rsid w:val="005E4670"/>
    <w:rsid w:val="005E7852"/>
    <w:rsid w:val="005F77E3"/>
    <w:rsid w:val="005F7F2F"/>
    <w:rsid w:val="006223E2"/>
    <w:rsid w:val="006350D6"/>
    <w:rsid w:val="00642AB0"/>
    <w:rsid w:val="0064352A"/>
    <w:rsid w:val="00655611"/>
    <w:rsid w:val="006832EE"/>
    <w:rsid w:val="006A41C4"/>
    <w:rsid w:val="006C3FFE"/>
    <w:rsid w:val="006D2C0F"/>
    <w:rsid w:val="0070550A"/>
    <w:rsid w:val="00715408"/>
    <w:rsid w:val="00716064"/>
    <w:rsid w:val="00721285"/>
    <w:rsid w:val="00721E3E"/>
    <w:rsid w:val="00722BC2"/>
    <w:rsid w:val="00730640"/>
    <w:rsid w:val="007676CF"/>
    <w:rsid w:val="007828FB"/>
    <w:rsid w:val="007A01ED"/>
    <w:rsid w:val="007D2CFD"/>
    <w:rsid w:val="00855755"/>
    <w:rsid w:val="00857741"/>
    <w:rsid w:val="00887C7C"/>
    <w:rsid w:val="00896FC9"/>
    <w:rsid w:val="008971CD"/>
    <w:rsid w:val="008A7807"/>
    <w:rsid w:val="008C7258"/>
    <w:rsid w:val="008F4C37"/>
    <w:rsid w:val="00924522"/>
    <w:rsid w:val="009340F0"/>
    <w:rsid w:val="00946589"/>
    <w:rsid w:val="0095483B"/>
    <w:rsid w:val="00961E64"/>
    <w:rsid w:val="00970C65"/>
    <w:rsid w:val="009A3697"/>
    <w:rsid w:val="009D172E"/>
    <w:rsid w:val="00A31D59"/>
    <w:rsid w:val="00A40A81"/>
    <w:rsid w:val="00A41BE0"/>
    <w:rsid w:val="00A42AFD"/>
    <w:rsid w:val="00A6649C"/>
    <w:rsid w:val="00A854A0"/>
    <w:rsid w:val="00A96A2C"/>
    <w:rsid w:val="00AB20B8"/>
    <w:rsid w:val="00AC2172"/>
    <w:rsid w:val="00AD27CA"/>
    <w:rsid w:val="00AE0085"/>
    <w:rsid w:val="00AE72B2"/>
    <w:rsid w:val="00B11E42"/>
    <w:rsid w:val="00B36641"/>
    <w:rsid w:val="00B54982"/>
    <w:rsid w:val="00B665EB"/>
    <w:rsid w:val="00B8683A"/>
    <w:rsid w:val="00BB4A64"/>
    <w:rsid w:val="00BE7018"/>
    <w:rsid w:val="00C17412"/>
    <w:rsid w:val="00C677D2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24ACA"/>
    <w:rsid w:val="00D37977"/>
    <w:rsid w:val="00D929D2"/>
    <w:rsid w:val="00D9372B"/>
    <w:rsid w:val="00DD7200"/>
    <w:rsid w:val="00DF170E"/>
    <w:rsid w:val="00E42495"/>
    <w:rsid w:val="00E45B6E"/>
    <w:rsid w:val="00E47EC8"/>
    <w:rsid w:val="00E85433"/>
    <w:rsid w:val="00EC44F1"/>
    <w:rsid w:val="00ED7D3C"/>
    <w:rsid w:val="00EE61B0"/>
    <w:rsid w:val="00F12EB4"/>
    <w:rsid w:val="00F13060"/>
    <w:rsid w:val="00F134F4"/>
    <w:rsid w:val="00F22076"/>
    <w:rsid w:val="00F50F63"/>
    <w:rsid w:val="00F5238B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EE66-B476-4212-917B-2269563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D172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F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F4C37"/>
    <w:rPr>
      <w:rFonts w:ascii="Courier New" w:hAnsi="Courier New" w:cs="Courier New"/>
    </w:rPr>
  </w:style>
  <w:style w:type="paragraph" w:customStyle="1" w:styleId="ds-markdown-paragraph">
    <w:name w:val="ds-markdown-paragraph"/>
    <w:basedOn w:val="a"/>
    <w:rsid w:val="007676CF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AE0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4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1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1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30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76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tros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2065C-34AF-4881-88EC-79802D59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10994</CharactersWithSpaces>
  <SharedDoc>false</SharedDoc>
  <HLinks>
    <vt:vector size="6" baseType="variant"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https://adm-trosna.ru/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2026-06-17T11:38:00Z</cp:lastPrinted>
  <dcterms:created xsi:type="dcterms:W3CDTF">2026-06-24T09:02:00Z</dcterms:created>
  <dcterms:modified xsi:type="dcterms:W3CDTF">2026-06-24T09:02:00Z</dcterms:modified>
</cp:coreProperties>
</file>