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615238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C53DF4" w:rsidRDefault="00721E3E" w:rsidP="00721E3E">
      <w:pPr>
        <w:ind w:right="55"/>
        <w:rPr>
          <w:b/>
          <w:sz w:val="28"/>
          <w:szCs w:val="28"/>
        </w:rPr>
      </w:pPr>
      <w:r w:rsidRPr="00C53DF4">
        <w:rPr>
          <w:b/>
          <w:sz w:val="28"/>
          <w:szCs w:val="28"/>
        </w:rPr>
        <w:t xml:space="preserve">от  </w:t>
      </w:r>
      <w:r w:rsidR="00C53DF4" w:rsidRPr="00C53DF4">
        <w:rPr>
          <w:b/>
          <w:sz w:val="28"/>
          <w:szCs w:val="28"/>
        </w:rPr>
        <w:t>10 июня 2026</w:t>
      </w:r>
      <w:r w:rsidRPr="00C53DF4">
        <w:rPr>
          <w:b/>
          <w:sz w:val="28"/>
          <w:szCs w:val="28"/>
        </w:rPr>
        <w:t xml:space="preserve"> г.                                                                    </w:t>
      </w:r>
      <w:r w:rsidR="00D225F9" w:rsidRPr="00C53DF4">
        <w:rPr>
          <w:b/>
          <w:sz w:val="28"/>
          <w:szCs w:val="28"/>
        </w:rPr>
        <w:t xml:space="preserve">                      </w:t>
      </w:r>
      <w:r w:rsidRPr="00C53DF4">
        <w:rPr>
          <w:b/>
          <w:sz w:val="28"/>
          <w:szCs w:val="28"/>
        </w:rPr>
        <w:t xml:space="preserve"> № </w:t>
      </w:r>
      <w:r w:rsidR="00C53DF4" w:rsidRPr="00C53DF4">
        <w:rPr>
          <w:b/>
          <w:sz w:val="28"/>
          <w:szCs w:val="28"/>
        </w:rPr>
        <w:t>252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p w:rsidR="00511AB3" w:rsidRDefault="00511AB3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Pr="00AF4B13" w:rsidRDefault="00AF4B13" w:rsidP="00511AB3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AF4B13">
              <w:rPr>
                <w:rStyle w:val="af0"/>
                <w:color w:val="0F1115"/>
                <w:sz w:val="28"/>
                <w:szCs w:val="28"/>
                <w:shd w:val="clear" w:color="auto" w:fill="FFFFFF"/>
              </w:rPr>
              <w:t>Об утверждении Порядка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      </w:r>
          </w:p>
        </w:tc>
      </w:tr>
    </w:tbl>
    <w:p w:rsidR="00C53DF4" w:rsidRPr="00C53DF4" w:rsidRDefault="00C53DF4" w:rsidP="00C53DF4">
      <w:pPr>
        <w:jc w:val="right"/>
        <w:rPr>
          <w:sz w:val="28"/>
          <w:szCs w:val="28"/>
        </w:rPr>
      </w:pPr>
      <w:r w:rsidRPr="00C53DF4">
        <w:rPr>
          <w:sz w:val="28"/>
          <w:szCs w:val="28"/>
        </w:rPr>
        <w:t>Принято на сорок шестом заседании</w:t>
      </w:r>
    </w:p>
    <w:p w:rsidR="00C53DF4" w:rsidRPr="00C53DF4" w:rsidRDefault="00C53DF4" w:rsidP="00C53DF4">
      <w:pPr>
        <w:jc w:val="right"/>
        <w:rPr>
          <w:sz w:val="28"/>
          <w:szCs w:val="28"/>
        </w:rPr>
      </w:pPr>
      <w:r w:rsidRPr="00C53DF4">
        <w:rPr>
          <w:sz w:val="28"/>
          <w:szCs w:val="28"/>
        </w:rPr>
        <w:t xml:space="preserve">                                                           Троснянского       районного     Совета</w:t>
      </w:r>
    </w:p>
    <w:p w:rsidR="006350D6" w:rsidRDefault="00C53DF4" w:rsidP="00C53DF4">
      <w:pPr>
        <w:jc w:val="right"/>
        <w:rPr>
          <w:sz w:val="28"/>
          <w:szCs w:val="28"/>
        </w:rPr>
      </w:pPr>
      <w:r w:rsidRPr="00C53DF4">
        <w:rPr>
          <w:sz w:val="28"/>
          <w:szCs w:val="28"/>
        </w:rPr>
        <w:t xml:space="preserve">                                                            народных депутатов шестого созыва</w:t>
      </w:r>
    </w:p>
    <w:p w:rsidR="00C53DF4" w:rsidRDefault="00C53DF4" w:rsidP="00C53DF4">
      <w:pPr>
        <w:jc w:val="right"/>
        <w:rPr>
          <w:sz w:val="28"/>
          <w:szCs w:val="28"/>
        </w:rPr>
      </w:pPr>
    </w:p>
    <w:p w:rsidR="00891152" w:rsidRPr="00891152" w:rsidRDefault="00AF4B13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соответствии со стать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е</w:t>
      </w:r>
      <w:r w:rsidRPr="00AF4B1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й 9, пунктом 4.1-1 статьи 12.1 Федерального закона от 25 декабря 2008 г. № 273-ФЗ «О противодействии коррупции», руководствуясь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891152" w:rsidRPr="0089115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91152" w:rsidRPr="00891152">
        <w:rPr>
          <w:rFonts w:ascii="Times New Roman" w:hAnsi="Times New Roman" w:cs="Times New Roman"/>
          <w:sz w:val="28"/>
          <w:szCs w:val="28"/>
        </w:rPr>
        <w:t xml:space="preserve"> Троснянского района</w:t>
      </w:r>
      <w:r w:rsidR="000D24FC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="00891152" w:rsidRPr="00891152">
        <w:rPr>
          <w:rFonts w:ascii="Times New Roman" w:hAnsi="Times New Roman" w:cs="Times New Roman"/>
          <w:sz w:val="28"/>
          <w:szCs w:val="28"/>
        </w:rPr>
        <w:t>, Троснянский районный Совет народных депутатов РЕШИЛ:</w:t>
      </w:r>
    </w:p>
    <w:p w:rsidR="00AF4B13" w:rsidRPr="00AF4B13" w:rsidRDefault="00891152" w:rsidP="00AF4B13">
      <w:pPr>
        <w:pStyle w:val="ds-markdown-paragraph"/>
        <w:shd w:val="clear" w:color="auto" w:fill="FFFFFF"/>
        <w:spacing w:before="0" w:beforeAutospacing="0" w:after="0" w:afterAutospacing="0"/>
        <w:ind w:firstLine="540"/>
        <w:jc w:val="both"/>
        <w:rPr>
          <w:color w:val="0F1115"/>
          <w:sz w:val="28"/>
          <w:szCs w:val="28"/>
        </w:rPr>
      </w:pPr>
      <w:r w:rsidRPr="00AF4B13">
        <w:rPr>
          <w:sz w:val="28"/>
          <w:szCs w:val="28"/>
        </w:rPr>
        <w:t xml:space="preserve">1. </w:t>
      </w:r>
      <w:r w:rsidR="00AF4B13" w:rsidRPr="00AF4B13">
        <w:rPr>
          <w:color w:val="0F1115"/>
          <w:sz w:val="28"/>
          <w:szCs w:val="28"/>
        </w:rPr>
        <w:t>Утвердить Порядок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 (прилагается).</w:t>
      </w:r>
    </w:p>
    <w:p w:rsidR="00AF4B13" w:rsidRPr="00AF4B13" w:rsidRDefault="007C0A6F" w:rsidP="00AF4B13">
      <w:pPr>
        <w:pStyle w:val="ds-markdown-paragraph"/>
        <w:shd w:val="clear" w:color="auto" w:fill="FFFFFF"/>
        <w:spacing w:before="0" w:beforeAutospacing="0" w:after="0" w:afterAutospacing="0"/>
        <w:ind w:firstLine="540"/>
        <w:jc w:val="both"/>
        <w:rPr>
          <w:color w:val="0F1115"/>
          <w:sz w:val="28"/>
          <w:szCs w:val="28"/>
        </w:rPr>
      </w:pPr>
      <w:r w:rsidRPr="00AF4B13">
        <w:rPr>
          <w:sz w:val="28"/>
          <w:szCs w:val="28"/>
        </w:rPr>
        <w:t xml:space="preserve">2. </w:t>
      </w:r>
      <w:r w:rsidR="00AF4B13" w:rsidRPr="00AF4B13">
        <w:rPr>
          <w:color w:val="0F1115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22076" w:rsidRPr="00AF4B13" w:rsidRDefault="00F22076" w:rsidP="00AF4B1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C53DF4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53DF4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C53DF4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C53DF4">
        <w:rPr>
          <w:b/>
          <w:color w:val="000000"/>
          <w:sz w:val="28"/>
          <w:szCs w:val="28"/>
        </w:rPr>
        <w:t>народных депутатов</w:t>
      </w:r>
    </w:p>
    <w:p w:rsidR="00F22076" w:rsidRPr="00C53DF4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C53DF4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C53DF4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123"/>
        <w:tblW w:w="0" w:type="auto"/>
        <w:tblLook w:val="0000" w:firstRow="0" w:lastRow="0" w:firstColumn="0" w:lastColumn="0" w:noHBand="0" w:noVBand="0"/>
      </w:tblPr>
      <w:tblGrid>
        <w:gridCol w:w="4614"/>
      </w:tblGrid>
      <w:tr w:rsidR="00C81259" w:rsidTr="00C81259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4614" w:type="dxa"/>
          </w:tcPr>
          <w:p w:rsidR="00C81259" w:rsidRPr="00AF4B13" w:rsidRDefault="00C81259" w:rsidP="00C81259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</w:p>
          <w:p w:rsidR="00C81259" w:rsidRDefault="00C81259" w:rsidP="00B717FF">
            <w:pPr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решению Троснянского районного Совета народных депутатов</w:t>
            </w:r>
            <w:r w:rsidRPr="00AF4B13">
              <w:rPr>
                <w:sz w:val="24"/>
                <w:szCs w:val="24"/>
              </w:rPr>
              <w:br/>
              <w:t xml:space="preserve">от </w:t>
            </w:r>
            <w:r w:rsidR="00C53DF4">
              <w:rPr>
                <w:sz w:val="24"/>
                <w:szCs w:val="24"/>
              </w:rPr>
              <w:t>10.06.</w:t>
            </w:r>
            <w:r w:rsidRPr="00AF4B13">
              <w:rPr>
                <w:sz w:val="24"/>
                <w:szCs w:val="24"/>
              </w:rPr>
              <w:t xml:space="preserve">2026 г. № </w:t>
            </w:r>
            <w:r w:rsidR="00B717FF">
              <w:rPr>
                <w:sz w:val="24"/>
                <w:szCs w:val="24"/>
              </w:rPr>
              <w:t>252</w:t>
            </w:r>
          </w:p>
        </w:tc>
      </w:tr>
    </w:tbl>
    <w:p w:rsidR="00AF4B13" w:rsidRDefault="00AF4B13" w:rsidP="00AF4B13">
      <w:pPr>
        <w:spacing w:before="240" w:after="240"/>
        <w:rPr>
          <w:b/>
          <w:bCs/>
          <w:sz w:val="24"/>
          <w:szCs w:val="24"/>
        </w:rPr>
      </w:pPr>
    </w:p>
    <w:p w:rsidR="00AF4B13" w:rsidRDefault="00AF4B13" w:rsidP="00AF4B13">
      <w:pPr>
        <w:spacing w:before="240" w:after="240"/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AF4B13" w:rsidRDefault="00AF4B13" w:rsidP="00645604">
      <w:pPr>
        <w:jc w:val="center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ПОРЯДОК</w:t>
      </w:r>
      <w:r w:rsidRPr="00AF4B13">
        <w:rPr>
          <w:sz w:val="28"/>
          <w:szCs w:val="28"/>
        </w:rPr>
        <w:br/>
      </w:r>
      <w:r w:rsidRPr="00AF4B13">
        <w:rPr>
          <w:b/>
          <w:bCs/>
          <w:sz w:val="28"/>
          <w:szCs w:val="28"/>
        </w:rPr>
        <w:t>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</w:r>
    </w:p>
    <w:p w:rsidR="001469A3" w:rsidRPr="00AF4B13" w:rsidRDefault="001469A3" w:rsidP="001469A3">
      <w:pPr>
        <w:jc w:val="center"/>
        <w:rPr>
          <w:sz w:val="28"/>
          <w:szCs w:val="28"/>
        </w:rPr>
      </w:pPr>
    </w:p>
    <w:p w:rsidR="00AF4B13" w:rsidRDefault="00AF4B13" w:rsidP="001469A3">
      <w:pPr>
        <w:jc w:val="center"/>
        <w:outlineLvl w:val="2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I. Общие положения</w:t>
      </w:r>
    </w:p>
    <w:p w:rsidR="001469A3" w:rsidRPr="00AF4B13" w:rsidRDefault="001469A3" w:rsidP="001469A3">
      <w:pPr>
        <w:jc w:val="center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Настоящий Порядок устанавливает процедуру уведомления депутатами Троснянского районного Совета народных депутатов (далее – депутаты) о фактах обращения к ним каких-либо лиц в целях склонения их к совершению коррупционных правонарушений, перечень сведений, содержащихся в уведомлениях, порядок регистрации уведомлений и организации проверки этих сведений.</w:t>
      </w:r>
    </w:p>
    <w:p w:rsidR="00AF4B13" w:rsidRPr="00AF4B13" w:rsidRDefault="00AF4B13" w:rsidP="001469A3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Депутат обязан уведомлять председателя Троснянского районного Совета народных депутатов (далее – председатель Совета),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F4B13" w:rsidRPr="00AF4B13" w:rsidRDefault="00AF4B13" w:rsidP="001469A3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Под коррупционными правонарушениями в настоящем Порядке понимаются деяния, указанные в статье 1 Федерального закона от 25.12.2008 № 273-ФЗ «О противодействии коррупции», в том числе: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депутатом своего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F4B13" w:rsidRDefault="00AF4B13" w:rsidP="001469A3">
      <w:pPr>
        <w:numPr>
          <w:ilvl w:val="0"/>
          <w:numId w:val="1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Невыполнение депутатом обязанности, предусмотренной пунктом 2 настоящего Порядка, является правонарушением, влекущим ответственность в соответствии с законодательством Российской Федерации.</w:t>
      </w:r>
    </w:p>
    <w:p w:rsidR="001469A3" w:rsidRPr="00AF4B13" w:rsidRDefault="001469A3" w:rsidP="001469A3">
      <w:pPr>
        <w:ind w:firstLine="567"/>
        <w:jc w:val="both"/>
        <w:rPr>
          <w:sz w:val="28"/>
          <w:szCs w:val="28"/>
        </w:rPr>
      </w:pPr>
    </w:p>
    <w:p w:rsidR="00AF4B13" w:rsidRDefault="00AF4B1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II. Порядок подачи уведомления</w:t>
      </w:r>
    </w:p>
    <w:p w:rsidR="001469A3" w:rsidRPr="00AF4B13" w:rsidRDefault="001469A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Уведомление о фактах обращения в целях склонения депутата к совершению коррупционных правонарушений (далее – уведомление) оформляется в письменной форме по форме согласно приложению № 1 к настоящему Порядку.</w:t>
      </w:r>
    </w:p>
    <w:p w:rsidR="00AF4B13" w:rsidRPr="00AF4B13" w:rsidRDefault="00AF4B13" w:rsidP="001469A3">
      <w:pPr>
        <w:numPr>
          <w:ilvl w:val="0"/>
          <w:numId w:val="1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Уведомление пода</w:t>
      </w:r>
      <w:r w:rsidR="00645604">
        <w:rPr>
          <w:sz w:val="28"/>
          <w:szCs w:val="28"/>
        </w:rPr>
        <w:t>е</w:t>
      </w:r>
      <w:r w:rsidRPr="00AF4B13">
        <w:rPr>
          <w:sz w:val="28"/>
          <w:szCs w:val="28"/>
        </w:rPr>
        <w:t>тся депутатом </w:t>
      </w:r>
      <w:r w:rsidRPr="00AF4B13">
        <w:rPr>
          <w:bCs/>
          <w:sz w:val="28"/>
          <w:szCs w:val="28"/>
        </w:rPr>
        <w:t>не позднее пяти рабочих дней</w:t>
      </w:r>
      <w:r w:rsidRPr="00AF4B13">
        <w:rPr>
          <w:sz w:val="28"/>
          <w:szCs w:val="28"/>
        </w:rPr>
        <w:t> со дня соответствующего обращения (в соответствии с ч. 4.1-1 ст. 12.1 Федерального закона № 273-ФЗ).</w:t>
      </w:r>
    </w:p>
    <w:p w:rsidR="00AF4B13" w:rsidRPr="00AF4B13" w:rsidRDefault="00AF4B13" w:rsidP="001469A3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lastRenderedPageBreak/>
        <w:t>В случае если депутат находился в период склонения к совершению коррупционного правонарушения в командировке, отпуске, на больничном или вне места осуществления полномочий, он обязан уведомить председателя Совета о факте склонения незамедлительно любыми доступными средствами связи, а по прибытии к месту осуществления полномочий оформить уведомление в письменном виде в срок не позднее пяти рабочих дней.</w:t>
      </w:r>
    </w:p>
    <w:p w:rsidR="00AF4B13" w:rsidRPr="00AF4B13" w:rsidRDefault="00AF4B13" w:rsidP="0078401A">
      <w:pPr>
        <w:numPr>
          <w:ilvl w:val="0"/>
          <w:numId w:val="12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В уведомлении указываются:</w:t>
      </w:r>
    </w:p>
    <w:p w:rsidR="00AF4B13" w:rsidRPr="00AF4B13" w:rsidRDefault="00AF4B13" w:rsidP="0078401A">
      <w:pPr>
        <w:numPr>
          <w:ilvl w:val="1"/>
          <w:numId w:val="23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все известные сведения о физическом или юридическом лице, склонявшем к совершению коррупционного правонарушения;</w:t>
      </w:r>
    </w:p>
    <w:p w:rsidR="00AF4B13" w:rsidRPr="00AF4B13" w:rsidRDefault="00AF4B13" w:rsidP="0078401A">
      <w:pPr>
        <w:numPr>
          <w:ilvl w:val="1"/>
          <w:numId w:val="23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подробные сведения о предполагаемом коррупционном правонарушении, к совершению которого склоняли депутата;</w:t>
      </w:r>
    </w:p>
    <w:p w:rsidR="00AF4B13" w:rsidRPr="00AF4B13" w:rsidRDefault="00AF4B13" w:rsidP="0078401A">
      <w:pPr>
        <w:numPr>
          <w:ilvl w:val="1"/>
          <w:numId w:val="23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способ, обстоятельства, дата, место и время склонения к совершению коррупционного правонарушения;</w:t>
      </w:r>
    </w:p>
    <w:p w:rsidR="00AF4B13" w:rsidRPr="00AF4B13" w:rsidRDefault="00AF4B13" w:rsidP="0078401A">
      <w:pPr>
        <w:numPr>
          <w:ilvl w:val="1"/>
          <w:numId w:val="23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информация об отказе (или согласии) принять предложение о совершении коррупционного правонарушения.</w:t>
      </w:r>
    </w:p>
    <w:p w:rsidR="00AF4B13" w:rsidRDefault="00AF4B13" w:rsidP="0078401A">
      <w:pPr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К уведомлению прилагаются все имеющиеся у депутата материалы, подтверждающие факт обращения в целях склонения к совершению коррупционного правонарушения.</w:t>
      </w:r>
    </w:p>
    <w:p w:rsidR="001469A3" w:rsidRPr="00AF4B13" w:rsidRDefault="001469A3" w:rsidP="001469A3">
      <w:pPr>
        <w:ind w:firstLine="567"/>
        <w:jc w:val="both"/>
        <w:rPr>
          <w:sz w:val="28"/>
          <w:szCs w:val="28"/>
        </w:rPr>
      </w:pPr>
    </w:p>
    <w:p w:rsidR="00AF4B13" w:rsidRDefault="00AF4B1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III. Регистрация уведомления</w:t>
      </w:r>
    </w:p>
    <w:p w:rsidR="001469A3" w:rsidRPr="00AF4B13" w:rsidRDefault="001469A3" w:rsidP="001469A3">
      <w:pPr>
        <w:ind w:firstLine="567"/>
        <w:jc w:val="both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Уведомление регистрируется должностным лицом, ответственным за делопроизводство в районном Совете народных депутатов, в день его поступления в </w:t>
      </w:r>
      <w:r w:rsidRPr="00AF4B13">
        <w:rPr>
          <w:bCs/>
          <w:sz w:val="28"/>
          <w:szCs w:val="28"/>
        </w:rPr>
        <w:t>журнале регистрации уведомлений о фактах обращения в целях склонения депутатов к совершению коррупционных правонарушений</w:t>
      </w:r>
      <w:r w:rsidRPr="00AF4B13">
        <w:rPr>
          <w:sz w:val="28"/>
          <w:szCs w:val="28"/>
        </w:rPr>
        <w:t> по форме согласно приложению № 2 к настоящему Порядку.</w:t>
      </w:r>
    </w:p>
    <w:p w:rsidR="00AF4B13" w:rsidRPr="00AF4B13" w:rsidRDefault="00AF4B13" w:rsidP="001469A3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Листы журнала должны быть пронумерованы, прошнурованы и скреплены печатью Троснянского районного Совета народных депутатов.</w:t>
      </w:r>
    </w:p>
    <w:p w:rsidR="00AF4B13" w:rsidRPr="00AF4B13" w:rsidRDefault="00AF4B13" w:rsidP="001469A3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Журнал хранится в течение 5 лет с даты регистрации в нём последнего уведомления, после чего переда</w:t>
      </w:r>
      <w:r w:rsidR="00645604">
        <w:rPr>
          <w:sz w:val="28"/>
          <w:szCs w:val="28"/>
        </w:rPr>
        <w:t>е</w:t>
      </w:r>
      <w:r w:rsidRPr="00AF4B13">
        <w:rPr>
          <w:sz w:val="28"/>
          <w:szCs w:val="28"/>
        </w:rPr>
        <w:t>тся в архив.</w:t>
      </w:r>
    </w:p>
    <w:p w:rsidR="00AF4B13" w:rsidRDefault="00AF4B13" w:rsidP="001469A3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Копия уведомления с отметкой о регистрации выдаётся депутату на руки под роспись в журнале.</w:t>
      </w:r>
    </w:p>
    <w:p w:rsidR="001469A3" w:rsidRPr="00AF4B13" w:rsidRDefault="001469A3" w:rsidP="001469A3">
      <w:pPr>
        <w:ind w:firstLine="567"/>
        <w:jc w:val="both"/>
        <w:rPr>
          <w:sz w:val="28"/>
          <w:szCs w:val="28"/>
        </w:rPr>
      </w:pPr>
    </w:p>
    <w:p w:rsidR="00AF4B13" w:rsidRDefault="00AF4B1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IV. Организация проверки</w:t>
      </w:r>
    </w:p>
    <w:p w:rsidR="001469A3" w:rsidRPr="00AF4B13" w:rsidRDefault="001469A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После регистрации уведомление в этот же день передаётся председателю Совета для принятия решения о проведении проверки сведений, содержащихся в уведомлении, либо о направлении материалов в правоохранительные органы.</w:t>
      </w:r>
    </w:p>
    <w:p w:rsidR="00AF4B13" w:rsidRP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Председатель Совета в срок </w:t>
      </w:r>
      <w:r w:rsidRPr="00AF4B13">
        <w:rPr>
          <w:bCs/>
          <w:sz w:val="28"/>
          <w:szCs w:val="28"/>
        </w:rPr>
        <w:t>не позднее тр</w:t>
      </w:r>
      <w:r w:rsidR="00645604">
        <w:rPr>
          <w:bCs/>
          <w:sz w:val="28"/>
          <w:szCs w:val="28"/>
        </w:rPr>
        <w:t>е</w:t>
      </w:r>
      <w:r w:rsidRPr="00AF4B13">
        <w:rPr>
          <w:bCs/>
          <w:sz w:val="28"/>
          <w:szCs w:val="28"/>
        </w:rPr>
        <w:t>х рабочих дней</w:t>
      </w:r>
      <w:r w:rsidRPr="00AF4B13">
        <w:rPr>
          <w:sz w:val="28"/>
          <w:szCs w:val="28"/>
        </w:rPr>
        <w:t> со дня получения уведомления принимает одно из следующих решений:</w:t>
      </w:r>
    </w:p>
    <w:p w:rsidR="00AF4B13" w:rsidRPr="00AF4B13" w:rsidRDefault="00AF4B13" w:rsidP="00645604">
      <w:pPr>
        <w:numPr>
          <w:ilvl w:val="1"/>
          <w:numId w:val="22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о проведении проверки сведений, содержащихся в уведомлении;</w:t>
      </w:r>
    </w:p>
    <w:p w:rsidR="00AF4B13" w:rsidRPr="00AF4B13" w:rsidRDefault="00AF4B13" w:rsidP="00645604">
      <w:pPr>
        <w:numPr>
          <w:ilvl w:val="1"/>
          <w:numId w:val="22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о направлении уведомления с прилагаемыми материалами в правоохранительные органы.</w:t>
      </w:r>
    </w:p>
    <w:p w:rsidR="00AF4B13" w:rsidRP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lastRenderedPageBreak/>
        <w:t>Проверка сведений, содержащихся в уведомлении, проводится председателем Совета или уполномоченным им лицом в срок </w:t>
      </w:r>
      <w:r w:rsidRPr="00AF4B13">
        <w:rPr>
          <w:bCs/>
          <w:sz w:val="28"/>
          <w:szCs w:val="28"/>
        </w:rPr>
        <w:t>не более 10 рабочих дней</w:t>
      </w:r>
      <w:r w:rsidRPr="00AF4B13">
        <w:rPr>
          <w:sz w:val="28"/>
          <w:szCs w:val="28"/>
        </w:rPr>
        <w:t>.</w:t>
      </w:r>
    </w:p>
    <w:p w:rsidR="00AF4B13" w:rsidRP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При проведении проверки осуществляются:</w:t>
      </w:r>
    </w:p>
    <w:p w:rsidR="00AF4B13" w:rsidRPr="00AF4B13" w:rsidRDefault="00AF4B13" w:rsidP="00645604">
      <w:pPr>
        <w:numPr>
          <w:ilvl w:val="1"/>
          <w:numId w:val="21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беседа с депутатом, подавшим уведомление;</w:t>
      </w:r>
    </w:p>
    <w:p w:rsidR="00AF4B13" w:rsidRPr="00AF4B13" w:rsidRDefault="00AF4B13" w:rsidP="00645604">
      <w:pPr>
        <w:numPr>
          <w:ilvl w:val="1"/>
          <w:numId w:val="21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получение от депутата письменных пояснений по обстоятельствам, изложенным в уведомлении;</w:t>
      </w:r>
    </w:p>
    <w:p w:rsidR="00AF4B13" w:rsidRPr="00AF4B13" w:rsidRDefault="00AF4B13" w:rsidP="00645604">
      <w:pPr>
        <w:numPr>
          <w:ilvl w:val="1"/>
          <w:numId w:val="21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при необходимости – направление запросов в государственные органы и организации.</w:t>
      </w:r>
    </w:p>
    <w:p w:rsidR="00AF4B13" w:rsidRP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По результатам проверки составляется мотивированное заключение, которое вместе с уведомлением и прилагаемыми материалами передаётся председателю Совета.</w:t>
      </w:r>
    </w:p>
    <w:p w:rsidR="00AF4B13" w:rsidRDefault="00AF4B13" w:rsidP="001469A3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председатель Совета в срок </w:t>
      </w:r>
      <w:r w:rsidR="00645604">
        <w:rPr>
          <w:bCs/>
          <w:sz w:val="28"/>
          <w:szCs w:val="28"/>
        </w:rPr>
        <w:t>не позднее тре</w:t>
      </w:r>
      <w:r w:rsidRPr="00AF4B13">
        <w:rPr>
          <w:bCs/>
          <w:sz w:val="28"/>
          <w:szCs w:val="28"/>
        </w:rPr>
        <w:t>х рабочих дней</w:t>
      </w:r>
      <w:r w:rsidRPr="00AF4B13">
        <w:rPr>
          <w:sz w:val="28"/>
          <w:szCs w:val="28"/>
        </w:rPr>
        <w:t> направляет соответствующие материалы в правоохранительные органы.</w:t>
      </w:r>
    </w:p>
    <w:p w:rsidR="001469A3" w:rsidRPr="00AF4B13" w:rsidRDefault="001469A3" w:rsidP="001469A3">
      <w:pPr>
        <w:ind w:firstLine="567"/>
        <w:jc w:val="both"/>
        <w:rPr>
          <w:sz w:val="28"/>
          <w:szCs w:val="28"/>
        </w:rPr>
      </w:pPr>
    </w:p>
    <w:p w:rsidR="00AF4B13" w:rsidRDefault="00AF4B1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V. Заключительные положения</w:t>
      </w:r>
    </w:p>
    <w:p w:rsidR="001469A3" w:rsidRPr="00AF4B13" w:rsidRDefault="001469A3" w:rsidP="001469A3">
      <w:pPr>
        <w:ind w:firstLine="567"/>
        <w:jc w:val="center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Депутат, уведомивший председателя Совета, органы прокуратуры или другие государственные органы о фактах обращения в целях склонения его к совершению коррупционного правонарушения, а также о фактах совершения другими депутатами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AF4B13" w:rsidRDefault="00AF4B13" w:rsidP="001469A3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О принятом решении и направлении материалов в правоохранительные органы председатель Совета в письменной форме информирует депутата, подавшего уведомление, в течение тр</w:t>
      </w:r>
      <w:r w:rsidR="00645604">
        <w:rPr>
          <w:sz w:val="28"/>
          <w:szCs w:val="28"/>
        </w:rPr>
        <w:t>е</w:t>
      </w:r>
      <w:r w:rsidRPr="00AF4B13">
        <w:rPr>
          <w:sz w:val="28"/>
          <w:szCs w:val="28"/>
        </w:rPr>
        <w:t>х рабочих дней.</w:t>
      </w: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ind w:firstLine="567"/>
        <w:jc w:val="both"/>
        <w:rPr>
          <w:sz w:val="28"/>
          <w:szCs w:val="28"/>
        </w:rPr>
      </w:pPr>
    </w:p>
    <w:p w:rsidR="001469A3" w:rsidRDefault="001469A3" w:rsidP="001469A3">
      <w:pPr>
        <w:jc w:val="both"/>
        <w:rPr>
          <w:sz w:val="28"/>
          <w:szCs w:val="28"/>
        </w:rPr>
      </w:pPr>
    </w:p>
    <w:p w:rsidR="001469A3" w:rsidRDefault="001469A3" w:rsidP="001469A3">
      <w:pPr>
        <w:jc w:val="both"/>
        <w:rPr>
          <w:sz w:val="28"/>
          <w:szCs w:val="28"/>
        </w:rPr>
      </w:pPr>
    </w:p>
    <w:p w:rsidR="001469A3" w:rsidRDefault="001469A3" w:rsidP="001469A3">
      <w:pPr>
        <w:jc w:val="both"/>
        <w:rPr>
          <w:sz w:val="28"/>
          <w:szCs w:val="28"/>
        </w:rPr>
      </w:pPr>
    </w:p>
    <w:p w:rsidR="001469A3" w:rsidRDefault="001469A3" w:rsidP="001469A3">
      <w:pPr>
        <w:jc w:val="both"/>
        <w:rPr>
          <w:sz w:val="28"/>
          <w:szCs w:val="28"/>
        </w:rPr>
      </w:pPr>
    </w:p>
    <w:p w:rsidR="001469A3" w:rsidRPr="00AF4B13" w:rsidRDefault="001469A3" w:rsidP="001469A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3"/>
        <w:tblW w:w="0" w:type="auto"/>
        <w:tblLook w:val="0000" w:firstRow="0" w:lastRow="0" w:firstColumn="0" w:lastColumn="0" w:noHBand="0" w:noVBand="0"/>
      </w:tblPr>
      <w:tblGrid>
        <w:gridCol w:w="4614"/>
      </w:tblGrid>
      <w:tr w:rsidR="00645604" w:rsidTr="00437277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614" w:type="dxa"/>
          </w:tcPr>
          <w:p w:rsidR="00645604" w:rsidRPr="00AF4B13" w:rsidRDefault="00645604" w:rsidP="00645604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 w:rsidRPr="00645604">
              <w:rPr>
                <w:bCs/>
                <w:sz w:val="24"/>
                <w:szCs w:val="24"/>
              </w:rPr>
              <w:t xml:space="preserve"> №1</w:t>
            </w:r>
          </w:p>
          <w:p w:rsidR="00645604" w:rsidRDefault="00645604" w:rsidP="00437277">
            <w:pPr>
              <w:jc w:val="both"/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Порядку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      </w:r>
          </w:p>
        </w:tc>
      </w:tr>
    </w:tbl>
    <w:p w:rsidR="00AF4B13" w:rsidRPr="00AF4B13" w:rsidRDefault="00AF4B13" w:rsidP="001469A3">
      <w:pPr>
        <w:jc w:val="both"/>
        <w:rPr>
          <w:sz w:val="28"/>
          <w:szCs w:val="28"/>
        </w:rPr>
      </w:pPr>
    </w:p>
    <w:p w:rsidR="00645604" w:rsidRPr="00AF4B13" w:rsidRDefault="00645604" w:rsidP="001469A3">
      <w:pPr>
        <w:jc w:val="both"/>
        <w:outlineLvl w:val="2"/>
        <w:rPr>
          <w:b/>
          <w:bCs/>
          <w:sz w:val="28"/>
          <w:szCs w:val="28"/>
        </w:rPr>
      </w:pPr>
    </w:p>
    <w:p w:rsidR="00AF4B13" w:rsidRPr="00AF4B13" w:rsidRDefault="00AF4B13" w:rsidP="001469A3">
      <w:pPr>
        <w:jc w:val="both"/>
        <w:outlineLvl w:val="2"/>
        <w:rPr>
          <w:b/>
          <w:bCs/>
          <w:sz w:val="28"/>
          <w:szCs w:val="28"/>
        </w:rPr>
      </w:pPr>
    </w:p>
    <w:p w:rsidR="00645604" w:rsidRDefault="00645604" w:rsidP="001469A3">
      <w:pPr>
        <w:jc w:val="both"/>
        <w:rPr>
          <w:b/>
          <w:bCs/>
          <w:sz w:val="28"/>
          <w:szCs w:val="28"/>
        </w:rPr>
      </w:pPr>
    </w:p>
    <w:p w:rsidR="00645604" w:rsidRDefault="00645604" w:rsidP="001469A3">
      <w:pPr>
        <w:jc w:val="both"/>
        <w:rPr>
          <w:b/>
          <w:bCs/>
          <w:sz w:val="28"/>
          <w:szCs w:val="28"/>
        </w:rPr>
      </w:pPr>
    </w:p>
    <w:p w:rsidR="00645604" w:rsidRDefault="00645604" w:rsidP="001469A3">
      <w:pPr>
        <w:jc w:val="both"/>
        <w:rPr>
          <w:b/>
          <w:bCs/>
          <w:sz w:val="28"/>
          <w:szCs w:val="28"/>
        </w:rPr>
      </w:pPr>
    </w:p>
    <w:p w:rsidR="00AF4B13" w:rsidRDefault="00AF4B13" w:rsidP="00437277">
      <w:pPr>
        <w:jc w:val="center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Форма уведомления</w:t>
      </w:r>
    </w:p>
    <w:p w:rsidR="003518CE" w:rsidRPr="00AF4B13" w:rsidRDefault="003518CE" w:rsidP="00437277">
      <w:pPr>
        <w:jc w:val="center"/>
        <w:rPr>
          <w:sz w:val="28"/>
          <w:szCs w:val="28"/>
        </w:rPr>
      </w:pPr>
    </w:p>
    <w:tbl>
      <w:tblPr>
        <w:tblW w:w="5256" w:type="dxa"/>
        <w:tblInd w:w="4825" w:type="dxa"/>
        <w:tblLook w:val="0000" w:firstRow="0" w:lastRow="0" w:firstColumn="0" w:lastColumn="0" w:noHBand="0" w:noVBand="0"/>
      </w:tblPr>
      <w:tblGrid>
        <w:gridCol w:w="5256"/>
      </w:tblGrid>
      <w:tr w:rsidR="00437277" w:rsidTr="003518CE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5256" w:type="dxa"/>
          </w:tcPr>
          <w:p w:rsidR="00437277" w:rsidRDefault="00437277" w:rsidP="00437277">
            <w:pPr>
              <w:jc w:val="both"/>
              <w:rPr>
                <w:sz w:val="28"/>
                <w:szCs w:val="28"/>
              </w:rPr>
            </w:pPr>
            <w:r w:rsidRPr="00AF4B13">
              <w:rPr>
                <w:sz w:val="28"/>
                <w:szCs w:val="28"/>
              </w:rPr>
              <w:t>Председателю Троснянского районного Совета народных депутатов</w:t>
            </w:r>
            <w:r w:rsidRPr="00AF4B13">
              <w:rPr>
                <w:sz w:val="28"/>
                <w:szCs w:val="28"/>
              </w:rPr>
              <w:br/>
              <w:t>от ____________________________________</w:t>
            </w:r>
            <w:r w:rsidRPr="00AF4B13">
              <w:rPr>
                <w:sz w:val="28"/>
                <w:szCs w:val="28"/>
              </w:rPr>
              <w:br/>
              <w:t>(фамилия, имя, отчество депутата)</w:t>
            </w:r>
            <w:r w:rsidRPr="00AF4B13">
              <w:rPr>
                <w:sz w:val="28"/>
                <w:szCs w:val="28"/>
              </w:rPr>
              <w:br/>
              <w:t>место жительства:</w:t>
            </w:r>
          </w:p>
          <w:p w:rsidR="00437277" w:rsidRDefault="00437277" w:rsidP="00437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Pr="00AF4B13">
              <w:rPr>
                <w:sz w:val="28"/>
                <w:szCs w:val="28"/>
              </w:rPr>
              <w:t>____</w:t>
            </w:r>
            <w:r w:rsidRPr="00AF4B13">
              <w:rPr>
                <w:sz w:val="28"/>
                <w:szCs w:val="28"/>
              </w:rPr>
              <w:br/>
              <w:t>контактный телефон:</w:t>
            </w:r>
          </w:p>
          <w:p w:rsidR="00437277" w:rsidRDefault="00437277" w:rsidP="00437277">
            <w:pPr>
              <w:jc w:val="both"/>
              <w:rPr>
                <w:sz w:val="28"/>
                <w:szCs w:val="28"/>
              </w:rPr>
            </w:pPr>
            <w:r w:rsidRPr="00AF4B13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______________</w:t>
            </w:r>
            <w:r w:rsidRPr="00AF4B13">
              <w:rPr>
                <w:sz w:val="28"/>
                <w:szCs w:val="28"/>
              </w:rPr>
              <w:t>_</w:t>
            </w:r>
          </w:p>
        </w:tc>
      </w:tr>
      <w:tr w:rsidR="00437277" w:rsidTr="003518C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56" w:type="dxa"/>
          </w:tcPr>
          <w:p w:rsidR="00437277" w:rsidRPr="00AF4B13" w:rsidRDefault="00437277" w:rsidP="00437277">
            <w:pPr>
              <w:jc w:val="both"/>
              <w:rPr>
                <w:sz w:val="28"/>
                <w:szCs w:val="28"/>
              </w:rPr>
            </w:pPr>
          </w:p>
        </w:tc>
      </w:tr>
    </w:tbl>
    <w:p w:rsidR="00AF4B13" w:rsidRPr="00AF4B13" w:rsidRDefault="00AF4B13" w:rsidP="00437277">
      <w:pPr>
        <w:jc w:val="center"/>
        <w:rPr>
          <w:sz w:val="28"/>
          <w:szCs w:val="28"/>
        </w:rPr>
      </w:pPr>
      <w:r w:rsidRPr="00AF4B13">
        <w:rPr>
          <w:b/>
          <w:bCs/>
          <w:sz w:val="28"/>
          <w:szCs w:val="28"/>
        </w:rPr>
        <w:t>УВЕДОМЛЕНИЕ</w:t>
      </w:r>
      <w:r w:rsidRPr="00AF4B13">
        <w:rPr>
          <w:sz w:val="28"/>
          <w:szCs w:val="28"/>
        </w:rPr>
        <w:br/>
      </w:r>
      <w:r w:rsidRPr="00AF4B13">
        <w:rPr>
          <w:b/>
          <w:bCs/>
          <w:sz w:val="28"/>
          <w:szCs w:val="28"/>
        </w:rPr>
        <w:t>о фактах обращения в целях склонения депутата к совершению коррупционных правонарушений</w:t>
      </w:r>
    </w:p>
    <w:p w:rsidR="00437277" w:rsidRDefault="00437277" w:rsidP="001469A3">
      <w:pPr>
        <w:jc w:val="both"/>
        <w:rPr>
          <w:sz w:val="28"/>
          <w:szCs w:val="28"/>
        </w:rPr>
      </w:pPr>
    </w:p>
    <w:p w:rsidR="00AF4B13" w:rsidRPr="00AF4B13" w:rsidRDefault="00AF4B13" w:rsidP="00437277">
      <w:pPr>
        <w:ind w:firstLine="708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В соответствии со статьёй 9, пунктом 4.1-1 статьи 12.1 Федерального закона от 25.12.2008 № 273-ФЗ «О противодействии коррупции»:</w:t>
      </w:r>
    </w:p>
    <w:p w:rsidR="00AF4B13" w:rsidRPr="00AF4B13" w:rsidRDefault="00AF4B13" w:rsidP="00437277">
      <w:pPr>
        <w:numPr>
          <w:ilvl w:val="0"/>
          <w:numId w:val="16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Уведомляю о факте обращения в целях склонения меня к совершению коррупционного правонарушения со стороны: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t>(фамилия, имя, отчество, должность, иные известные сведения о физическом или юридическом лице)</w:t>
      </w:r>
    </w:p>
    <w:p w:rsidR="00AF4B13" w:rsidRPr="00AF4B13" w:rsidRDefault="00AF4B13" w:rsidP="00437277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Склонение к правонарушению производилось с целью осуществления мною: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t>(подробные сведения о предполагаемом коррупционном правонарушении)</w:t>
      </w:r>
    </w:p>
    <w:p w:rsidR="00AF4B13" w:rsidRPr="00AF4B13" w:rsidRDefault="00AF4B13" w:rsidP="00437277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Склонение к правонарушению осуществлялось посредством:</w:t>
      </w:r>
      <w:r w:rsidRPr="00AF4B13">
        <w:rPr>
          <w:sz w:val="28"/>
          <w:szCs w:val="28"/>
        </w:rPr>
        <w:br/>
        <w:t>(подкуп / угроза / обман / иное – указать)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AF4B13" w:rsidRPr="00AF4B13" w:rsidRDefault="00AF4B13" w:rsidP="00437277">
      <w:pPr>
        <w:numPr>
          <w:ilvl w:val="0"/>
          <w:numId w:val="19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Склонение к правонарушению производилось в форме:</w:t>
      </w:r>
      <w:r w:rsidRPr="00AF4B13">
        <w:rPr>
          <w:sz w:val="28"/>
          <w:szCs w:val="28"/>
        </w:rPr>
        <w:br/>
        <w:t>(телефонный разговор / личная встреча / почтовое отправление / иное)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AF4B13" w:rsidRPr="00AF4B13" w:rsidRDefault="00AF4B13" w:rsidP="00437277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Дата, время и место склонения к правонарушению:</w:t>
      </w:r>
      <w:r w:rsidRPr="00AF4B13">
        <w:rPr>
          <w:sz w:val="28"/>
          <w:szCs w:val="28"/>
        </w:rPr>
        <w:br/>
        <w:t>«</w:t>
      </w:r>
      <w:r w:rsidR="00437277">
        <w:rPr>
          <w:sz w:val="28"/>
          <w:szCs w:val="28"/>
        </w:rPr>
        <w:t>__</w:t>
      </w:r>
      <w:r w:rsidR="003518CE">
        <w:rPr>
          <w:sz w:val="28"/>
          <w:szCs w:val="28"/>
        </w:rPr>
        <w:t>_</w:t>
      </w:r>
      <w:r w:rsidR="00437277">
        <w:rPr>
          <w:sz w:val="28"/>
          <w:szCs w:val="28"/>
        </w:rPr>
        <w:t>_</w:t>
      </w:r>
      <w:r w:rsidRPr="00AF4B13">
        <w:rPr>
          <w:bCs/>
          <w:iCs/>
          <w:sz w:val="28"/>
          <w:szCs w:val="28"/>
        </w:rPr>
        <w:t xml:space="preserve">» </w:t>
      </w:r>
      <w:r w:rsidRPr="00AF4B13">
        <w:rPr>
          <w:b/>
          <w:bCs/>
          <w:i/>
          <w:iCs/>
          <w:sz w:val="28"/>
          <w:szCs w:val="28"/>
        </w:rPr>
        <w:t xml:space="preserve">_________ </w:t>
      </w:r>
      <w:r w:rsidRPr="00AF4B13">
        <w:rPr>
          <w:bCs/>
          <w:iCs/>
          <w:sz w:val="28"/>
          <w:szCs w:val="28"/>
        </w:rPr>
        <w:t>20</w:t>
      </w:r>
      <w:r w:rsidRPr="00AF4B13">
        <w:rPr>
          <w:sz w:val="28"/>
          <w:szCs w:val="28"/>
        </w:rPr>
        <w:t> </w:t>
      </w:r>
      <w:r w:rsidR="003518CE">
        <w:rPr>
          <w:sz w:val="28"/>
          <w:szCs w:val="28"/>
        </w:rPr>
        <w:t>___</w:t>
      </w:r>
      <w:r w:rsidRPr="00AF4B13">
        <w:rPr>
          <w:sz w:val="28"/>
          <w:szCs w:val="28"/>
        </w:rPr>
        <w:t>г., ___ ч. ___ мин., ______________________________</w:t>
      </w:r>
    </w:p>
    <w:p w:rsidR="00AF4B13" w:rsidRPr="00AF4B13" w:rsidRDefault="00AF4B13" w:rsidP="00437277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От предложения совершить коррупционное правонарушение я </w:t>
      </w:r>
      <w:r w:rsidRPr="00AF4B13">
        <w:rPr>
          <w:bCs/>
          <w:sz w:val="28"/>
          <w:szCs w:val="28"/>
        </w:rPr>
        <w:t>отказался</w:t>
      </w:r>
      <w:r w:rsidRPr="00AF4B13">
        <w:rPr>
          <w:b/>
          <w:bCs/>
          <w:sz w:val="28"/>
          <w:szCs w:val="28"/>
        </w:rPr>
        <w:t xml:space="preserve"> / </w:t>
      </w:r>
      <w:r w:rsidRPr="00AF4B13">
        <w:rPr>
          <w:bCs/>
          <w:sz w:val="28"/>
          <w:szCs w:val="28"/>
        </w:rPr>
        <w:t>согласился</w:t>
      </w:r>
      <w:r w:rsidRPr="00AF4B13">
        <w:rPr>
          <w:sz w:val="28"/>
          <w:szCs w:val="28"/>
        </w:rPr>
        <w:t> (нужное подчеркнуть).</w:t>
      </w:r>
    </w:p>
    <w:p w:rsidR="00AF4B13" w:rsidRPr="00AF4B13" w:rsidRDefault="00AF4B13" w:rsidP="00437277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>К уведомлению прилагаю следующие материалы: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lastRenderedPageBreak/>
        <w:t>«</w:t>
      </w:r>
      <w:r w:rsidR="00437277">
        <w:rPr>
          <w:sz w:val="28"/>
          <w:szCs w:val="28"/>
        </w:rPr>
        <w:t>______</w:t>
      </w:r>
      <w:r w:rsidRPr="00AF4B13">
        <w:rPr>
          <w:bCs/>
          <w:iCs/>
          <w:sz w:val="28"/>
          <w:szCs w:val="28"/>
        </w:rPr>
        <w:t>»</w:t>
      </w:r>
      <w:r w:rsidR="00437277">
        <w:rPr>
          <w:bCs/>
          <w:iCs/>
          <w:sz w:val="28"/>
          <w:szCs w:val="28"/>
        </w:rPr>
        <w:t>_____</w:t>
      </w:r>
      <w:r w:rsidRPr="00AF4B13">
        <w:rPr>
          <w:b/>
          <w:bCs/>
          <w:i/>
          <w:iCs/>
          <w:sz w:val="28"/>
          <w:szCs w:val="28"/>
        </w:rPr>
        <w:t>________</w:t>
      </w:r>
      <w:r w:rsidRPr="00AF4B13">
        <w:rPr>
          <w:bCs/>
          <w:iCs/>
          <w:sz w:val="28"/>
          <w:szCs w:val="28"/>
        </w:rPr>
        <w:t>20</w:t>
      </w:r>
      <w:r w:rsidR="00437277">
        <w:rPr>
          <w:bCs/>
          <w:iCs/>
          <w:sz w:val="28"/>
          <w:szCs w:val="28"/>
        </w:rPr>
        <w:t>__</w:t>
      </w:r>
      <w:r w:rsidRPr="00AF4B13">
        <w:rPr>
          <w:sz w:val="28"/>
          <w:szCs w:val="28"/>
        </w:rPr>
        <w:t> г. _________________</w:t>
      </w:r>
      <w:r w:rsidRPr="00AF4B13">
        <w:rPr>
          <w:sz w:val="28"/>
          <w:szCs w:val="28"/>
        </w:rPr>
        <w:br/>
        <w:t>(подпись) (расшифровка подписи)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bCs/>
          <w:sz w:val="28"/>
          <w:szCs w:val="28"/>
        </w:rPr>
        <w:t>Зарегистрировано в журнале № _____ от «</w:t>
      </w:r>
      <w:r w:rsidR="00437277">
        <w:rPr>
          <w:bCs/>
          <w:sz w:val="28"/>
          <w:szCs w:val="28"/>
        </w:rPr>
        <w:t>____</w:t>
      </w:r>
      <w:r w:rsidRPr="00AF4B13">
        <w:rPr>
          <w:bCs/>
          <w:i/>
          <w:iCs/>
          <w:sz w:val="28"/>
          <w:szCs w:val="28"/>
        </w:rPr>
        <w:t xml:space="preserve">» _________ </w:t>
      </w:r>
      <w:r w:rsidRPr="00AF4B13">
        <w:rPr>
          <w:bCs/>
          <w:iCs/>
          <w:sz w:val="28"/>
          <w:szCs w:val="28"/>
        </w:rPr>
        <w:t>20</w:t>
      </w:r>
      <w:r w:rsidR="00437277">
        <w:rPr>
          <w:bCs/>
          <w:sz w:val="28"/>
          <w:szCs w:val="28"/>
        </w:rPr>
        <w:t xml:space="preserve">   </w:t>
      </w:r>
      <w:r w:rsidRPr="00AF4B13">
        <w:rPr>
          <w:bCs/>
          <w:sz w:val="28"/>
          <w:szCs w:val="28"/>
        </w:rPr>
        <w:t> г.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  <w:r w:rsidRPr="00AF4B13">
        <w:rPr>
          <w:sz w:val="28"/>
          <w:szCs w:val="28"/>
        </w:rPr>
        <w:t>Ответственное лицо: _________________</w:t>
      </w:r>
    </w:p>
    <w:p w:rsidR="00AF4B13" w:rsidRPr="00AF4B13" w:rsidRDefault="00AF4B13" w:rsidP="001469A3">
      <w:pPr>
        <w:jc w:val="both"/>
        <w:rPr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  <w:sectPr w:rsidR="00437277" w:rsidSect="00437277">
          <w:headerReference w:type="default" r:id="rId9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3"/>
        <w:tblW w:w="0" w:type="auto"/>
        <w:tblLook w:val="0000" w:firstRow="0" w:lastRow="0" w:firstColumn="0" w:lastColumn="0" w:noHBand="0" w:noVBand="0"/>
      </w:tblPr>
      <w:tblGrid>
        <w:gridCol w:w="4614"/>
      </w:tblGrid>
      <w:tr w:rsidR="00437277" w:rsidTr="00EE00FF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614" w:type="dxa"/>
          </w:tcPr>
          <w:p w:rsidR="00437277" w:rsidRPr="00AF4B13" w:rsidRDefault="00437277" w:rsidP="00EE00FF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 w:rsidRPr="00645604">
              <w:rPr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</w:rPr>
              <w:t>2</w:t>
            </w:r>
          </w:p>
          <w:p w:rsidR="00437277" w:rsidRDefault="00437277" w:rsidP="00EE00FF">
            <w:pPr>
              <w:jc w:val="both"/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Порядку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      </w:r>
          </w:p>
        </w:tc>
      </w:tr>
    </w:tbl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AF4B13" w:rsidRDefault="00AF4B13" w:rsidP="00437277">
      <w:pPr>
        <w:jc w:val="center"/>
        <w:rPr>
          <w:b/>
          <w:bCs/>
          <w:sz w:val="28"/>
          <w:szCs w:val="28"/>
        </w:rPr>
      </w:pPr>
      <w:r w:rsidRPr="00AF4B13">
        <w:rPr>
          <w:b/>
          <w:bCs/>
          <w:sz w:val="28"/>
          <w:szCs w:val="28"/>
        </w:rPr>
        <w:t>ЖУРНАЛ</w:t>
      </w:r>
      <w:r w:rsidRPr="00AF4B13">
        <w:rPr>
          <w:sz w:val="28"/>
          <w:szCs w:val="28"/>
        </w:rPr>
        <w:br/>
      </w:r>
      <w:r w:rsidRPr="00AF4B13">
        <w:rPr>
          <w:b/>
          <w:bCs/>
          <w:sz w:val="28"/>
          <w:szCs w:val="28"/>
        </w:rPr>
        <w:t>регистрации уведомлений о фактах обращения в целях склонения депутатов Троснянского районного Совета народных депутатов к совершению коррупционных правонарушений</w:t>
      </w:r>
    </w:p>
    <w:p w:rsidR="00437277" w:rsidRPr="00AF4B13" w:rsidRDefault="00437277" w:rsidP="004372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229"/>
        <w:gridCol w:w="1639"/>
        <w:gridCol w:w="2027"/>
        <w:gridCol w:w="2077"/>
        <w:gridCol w:w="2334"/>
        <w:gridCol w:w="2317"/>
        <w:gridCol w:w="1517"/>
      </w:tblGrid>
      <w:tr w:rsidR="00437277" w:rsidRPr="00437277" w:rsidTr="0043727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437277" w:rsidP="004372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F4B13" w:rsidRPr="00AF4B13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AF4B13" w:rsidRPr="00AF4B13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Номер и дата уведомления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Ф.И.О. депутата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Адрес места жительства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Ф.И.О. принявшего уведомление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4B13" w:rsidRPr="00AF4B13" w:rsidRDefault="00AF4B13" w:rsidP="001469A3">
            <w:pPr>
              <w:jc w:val="both"/>
              <w:rPr>
                <w:bCs/>
                <w:sz w:val="28"/>
                <w:szCs w:val="28"/>
              </w:rPr>
            </w:pPr>
            <w:r w:rsidRPr="00AF4B13">
              <w:rPr>
                <w:bCs/>
                <w:sz w:val="28"/>
                <w:szCs w:val="28"/>
              </w:rPr>
              <w:t>Подпись</w:t>
            </w:r>
          </w:p>
        </w:tc>
      </w:tr>
      <w:tr w:rsidR="00437277" w:rsidRPr="00437277" w:rsidTr="00437277">
        <w:trPr>
          <w:trHeight w:val="25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AF4B13" w:rsidRPr="00AF4B13" w:rsidRDefault="00AF4B13" w:rsidP="00437277">
            <w:pPr>
              <w:jc w:val="center"/>
              <w:rPr>
                <w:color w:val="0F1115"/>
                <w:sz w:val="28"/>
                <w:szCs w:val="28"/>
              </w:rPr>
            </w:pPr>
            <w:r w:rsidRPr="00AF4B13">
              <w:rPr>
                <w:color w:val="0F1115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AF4B13" w:rsidRPr="00AF4B13" w:rsidRDefault="00AF4B13" w:rsidP="00437277">
            <w:pPr>
              <w:jc w:val="center"/>
              <w:rPr>
                <w:color w:val="0F1115"/>
                <w:sz w:val="28"/>
                <w:szCs w:val="28"/>
              </w:rPr>
            </w:pPr>
            <w:r w:rsidRPr="00AF4B13">
              <w:rPr>
                <w:color w:val="0F1115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AF4B13" w:rsidRPr="00AF4B13" w:rsidRDefault="00AF4B13" w:rsidP="00437277">
            <w:pPr>
              <w:jc w:val="center"/>
              <w:rPr>
                <w:color w:val="0F1115"/>
                <w:sz w:val="28"/>
                <w:szCs w:val="28"/>
              </w:rPr>
            </w:pPr>
            <w:r w:rsidRPr="00AF4B13">
              <w:rPr>
                <w:color w:val="0F1115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AF4B13" w:rsidRPr="00AF4B13" w:rsidRDefault="00AF4B13" w:rsidP="00437277">
            <w:pPr>
              <w:jc w:val="center"/>
              <w:rPr>
                <w:color w:val="0F1115"/>
                <w:sz w:val="28"/>
                <w:szCs w:val="28"/>
              </w:rPr>
            </w:pPr>
            <w:r w:rsidRPr="00AF4B13">
              <w:rPr>
                <w:color w:val="0F1115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AF4B13" w:rsidRPr="00AF4B13" w:rsidRDefault="00437277" w:rsidP="0043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AF4B13" w:rsidRPr="00AF4B13" w:rsidRDefault="00437277" w:rsidP="0043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AF4B13" w:rsidRPr="00AF4B13" w:rsidRDefault="00437277" w:rsidP="0043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AF4B13" w:rsidRPr="00AF4B13" w:rsidRDefault="00437277" w:rsidP="00437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AF4B13" w:rsidSect="00437277">
      <w:pgSz w:w="16838" w:h="11906" w:orient="landscape"/>
      <w:pgMar w:top="1418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96" w:rsidRDefault="00006F96" w:rsidP="00855755">
      <w:r>
        <w:separator/>
      </w:r>
    </w:p>
  </w:endnote>
  <w:endnote w:type="continuationSeparator" w:id="0">
    <w:p w:rsidR="00006F96" w:rsidRDefault="00006F96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96" w:rsidRDefault="00006F96" w:rsidP="00855755">
      <w:r>
        <w:separator/>
      </w:r>
    </w:p>
  </w:footnote>
  <w:footnote w:type="continuationSeparator" w:id="0">
    <w:p w:rsidR="00006F96" w:rsidRDefault="00006F96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7D" w:rsidRDefault="0052077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15238">
      <w:rPr>
        <w:noProof/>
      </w:rPr>
      <w:t>6</w:t>
    </w:r>
    <w:r>
      <w:fldChar w:fldCharType="end"/>
    </w:r>
  </w:p>
  <w:p w:rsidR="0052077D" w:rsidRDefault="005207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7176"/>
    <w:multiLevelType w:val="multilevel"/>
    <w:tmpl w:val="FAD41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F5A16"/>
    <w:multiLevelType w:val="multilevel"/>
    <w:tmpl w:val="75C6A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273748"/>
    <w:multiLevelType w:val="multilevel"/>
    <w:tmpl w:val="028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6889"/>
    <w:multiLevelType w:val="multilevel"/>
    <w:tmpl w:val="55621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06370"/>
    <w:multiLevelType w:val="multilevel"/>
    <w:tmpl w:val="05C233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433620"/>
    <w:multiLevelType w:val="multilevel"/>
    <w:tmpl w:val="5986C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C7685"/>
    <w:multiLevelType w:val="multilevel"/>
    <w:tmpl w:val="2B606E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279F9"/>
    <w:multiLevelType w:val="multilevel"/>
    <w:tmpl w:val="569AEB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522FA"/>
    <w:multiLevelType w:val="multilevel"/>
    <w:tmpl w:val="16C85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8279D"/>
    <w:multiLevelType w:val="multilevel"/>
    <w:tmpl w:val="BB9A8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C11E7"/>
    <w:multiLevelType w:val="multilevel"/>
    <w:tmpl w:val="0650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C032E09"/>
    <w:multiLevelType w:val="multilevel"/>
    <w:tmpl w:val="7172AE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F33F9"/>
    <w:multiLevelType w:val="multilevel"/>
    <w:tmpl w:val="49FC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65A03"/>
    <w:multiLevelType w:val="multilevel"/>
    <w:tmpl w:val="F3FA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2E18EF"/>
    <w:multiLevelType w:val="multilevel"/>
    <w:tmpl w:val="84320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19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16"/>
  </w:num>
  <w:num w:numId="10">
    <w:abstractNumId w:val="17"/>
  </w:num>
  <w:num w:numId="11">
    <w:abstractNumId w:val="4"/>
  </w:num>
  <w:num w:numId="12">
    <w:abstractNumId w:val="12"/>
  </w:num>
  <w:num w:numId="13">
    <w:abstractNumId w:val="22"/>
  </w:num>
  <w:num w:numId="14">
    <w:abstractNumId w:val="10"/>
  </w:num>
  <w:num w:numId="15">
    <w:abstractNumId w:val="15"/>
  </w:num>
  <w:num w:numId="16">
    <w:abstractNumId w:val="13"/>
  </w:num>
  <w:num w:numId="17">
    <w:abstractNumId w:val="5"/>
  </w:num>
  <w:num w:numId="18">
    <w:abstractNumId w:val="2"/>
  </w:num>
  <w:num w:numId="19">
    <w:abstractNumId w:val="11"/>
  </w:num>
  <w:num w:numId="20">
    <w:abstractNumId w:val="8"/>
  </w:num>
  <w:num w:numId="21">
    <w:abstractNumId w:val="9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06F96"/>
    <w:rsid w:val="00020A82"/>
    <w:rsid w:val="00050D75"/>
    <w:rsid w:val="00091816"/>
    <w:rsid w:val="000B6848"/>
    <w:rsid w:val="000C5BA6"/>
    <w:rsid w:val="000D24FC"/>
    <w:rsid w:val="000D3955"/>
    <w:rsid w:val="00107A3B"/>
    <w:rsid w:val="00112504"/>
    <w:rsid w:val="00116372"/>
    <w:rsid w:val="001414B1"/>
    <w:rsid w:val="001469A3"/>
    <w:rsid w:val="00153507"/>
    <w:rsid w:val="001D674B"/>
    <w:rsid w:val="00246864"/>
    <w:rsid w:val="00246DE3"/>
    <w:rsid w:val="002602FA"/>
    <w:rsid w:val="002A39C6"/>
    <w:rsid w:val="002B24A7"/>
    <w:rsid w:val="002C281B"/>
    <w:rsid w:val="002C6628"/>
    <w:rsid w:val="002F11C8"/>
    <w:rsid w:val="003102DD"/>
    <w:rsid w:val="00321AAB"/>
    <w:rsid w:val="003406E5"/>
    <w:rsid w:val="0034782E"/>
    <w:rsid w:val="003518CE"/>
    <w:rsid w:val="00362940"/>
    <w:rsid w:val="00365987"/>
    <w:rsid w:val="0037308A"/>
    <w:rsid w:val="003B67B8"/>
    <w:rsid w:val="003C4805"/>
    <w:rsid w:val="003C4D9C"/>
    <w:rsid w:val="003D0D01"/>
    <w:rsid w:val="0040678F"/>
    <w:rsid w:val="00423B63"/>
    <w:rsid w:val="00424E53"/>
    <w:rsid w:val="00430F24"/>
    <w:rsid w:val="00437277"/>
    <w:rsid w:val="00441348"/>
    <w:rsid w:val="00473DCE"/>
    <w:rsid w:val="00477187"/>
    <w:rsid w:val="004834B9"/>
    <w:rsid w:val="004A65F4"/>
    <w:rsid w:val="00505FAB"/>
    <w:rsid w:val="00511AB3"/>
    <w:rsid w:val="0052077D"/>
    <w:rsid w:val="00532F75"/>
    <w:rsid w:val="00585722"/>
    <w:rsid w:val="005E4670"/>
    <w:rsid w:val="005E7852"/>
    <w:rsid w:val="005F77E3"/>
    <w:rsid w:val="005F7F2F"/>
    <w:rsid w:val="00615238"/>
    <w:rsid w:val="006350D6"/>
    <w:rsid w:val="00645604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8401A"/>
    <w:rsid w:val="00785DBA"/>
    <w:rsid w:val="007A01ED"/>
    <w:rsid w:val="007C0A6F"/>
    <w:rsid w:val="007C5ADB"/>
    <w:rsid w:val="007C5BA1"/>
    <w:rsid w:val="007E5645"/>
    <w:rsid w:val="008241BD"/>
    <w:rsid w:val="00855755"/>
    <w:rsid w:val="00857741"/>
    <w:rsid w:val="00891152"/>
    <w:rsid w:val="008971CD"/>
    <w:rsid w:val="008A7807"/>
    <w:rsid w:val="008C7258"/>
    <w:rsid w:val="00924522"/>
    <w:rsid w:val="009340F0"/>
    <w:rsid w:val="00946589"/>
    <w:rsid w:val="00961E64"/>
    <w:rsid w:val="00970C65"/>
    <w:rsid w:val="009A3697"/>
    <w:rsid w:val="00A03772"/>
    <w:rsid w:val="00A31D59"/>
    <w:rsid w:val="00A40A81"/>
    <w:rsid w:val="00A41BE0"/>
    <w:rsid w:val="00A42AFD"/>
    <w:rsid w:val="00A6649C"/>
    <w:rsid w:val="00A96A2C"/>
    <w:rsid w:val="00AB20B8"/>
    <w:rsid w:val="00AC2172"/>
    <w:rsid w:val="00AE72B2"/>
    <w:rsid w:val="00AF4B13"/>
    <w:rsid w:val="00B11E42"/>
    <w:rsid w:val="00B36641"/>
    <w:rsid w:val="00B665EB"/>
    <w:rsid w:val="00B717FF"/>
    <w:rsid w:val="00B8683A"/>
    <w:rsid w:val="00BE1E77"/>
    <w:rsid w:val="00C17412"/>
    <w:rsid w:val="00C53DF4"/>
    <w:rsid w:val="00C70F9B"/>
    <w:rsid w:val="00C81259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95CF8"/>
    <w:rsid w:val="00DB5717"/>
    <w:rsid w:val="00DD7200"/>
    <w:rsid w:val="00DE5666"/>
    <w:rsid w:val="00DF170E"/>
    <w:rsid w:val="00E42495"/>
    <w:rsid w:val="00E45B6E"/>
    <w:rsid w:val="00E47EC8"/>
    <w:rsid w:val="00E85433"/>
    <w:rsid w:val="00ED7D3C"/>
    <w:rsid w:val="00EE00FF"/>
    <w:rsid w:val="00EE61B0"/>
    <w:rsid w:val="00EF5A58"/>
    <w:rsid w:val="00F01288"/>
    <w:rsid w:val="00F12B7E"/>
    <w:rsid w:val="00F12F3A"/>
    <w:rsid w:val="00F13060"/>
    <w:rsid w:val="00F134F4"/>
    <w:rsid w:val="00F22076"/>
    <w:rsid w:val="00F47353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D57AB-F531-489A-83AC-6E37E67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532F75"/>
    <w:rPr>
      <w:color w:val="0000FF"/>
      <w:u w:val="single"/>
    </w:rPr>
  </w:style>
  <w:style w:type="character" w:styleId="af0">
    <w:name w:val="Strong"/>
    <w:uiPriority w:val="22"/>
    <w:qFormat/>
    <w:rsid w:val="00AF4B13"/>
    <w:rPr>
      <w:b/>
      <w:bCs/>
    </w:rPr>
  </w:style>
  <w:style w:type="paragraph" w:customStyle="1" w:styleId="ds-markdown-paragraph">
    <w:name w:val="ds-markdown-paragraph"/>
    <w:basedOn w:val="a"/>
    <w:rsid w:val="00AF4B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65C5F-5E46-4740-A56D-2FBB1E37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2026-06-09T14:26:00Z</cp:lastPrinted>
  <dcterms:created xsi:type="dcterms:W3CDTF">2026-06-10T10:58:00Z</dcterms:created>
  <dcterms:modified xsi:type="dcterms:W3CDTF">2026-06-10T10:58:00Z</dcterms:modified>
</cp:coreProperties>
</file>