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601F85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1414AB" w:rsidRPr="0059769B" w:rsidRDefault="001414AB" w:rsidP="001414AB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0976F4">
        <w:rPr>
          <w:rFonts w:ascii="Times New Roman" w:eastAsia="Times New Roman" w:hAnsi="Times New Roman" w:cs="Times New Roman"/>
          <w:sz w:val="20"/>
          <w:szCs w:val="20"/>
          <w:lang w:eastAsia="ru-RU"/>
        </w:rPr>
        <w:t>20 июня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D3500B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 w:rsidR="000976F4">
        <w:rPr>
          <w:rFonts w:ascii="Times New Roman" w:eastAsia="Times New Roman" w:hAnsi="Times New Roman" w:cs="Times New Roman"/>
          <w:sz w:val="20"/>
          <w:szCs w:val="20"/>
          <w:lang w:eastAsia="ru-RU"/>
        </w:rPr>
        <w:t>187</w:t>
      </w:r>
      <w:bookmarkStart w:id="0" w:name="_GoBack"/>
      <w:bookmarkEnd w:id="0"/>
    </w:p>
    <w:p w:rsidR="00DA7F3A" w:rsidRDefault="00DA7F3A"/>
    <w:p w:rsidR="00B153AD" w:rsidRDefault="00EE105C" w:rsidP="00887757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Отчет об исполнении приложения 9 Распределение бюджетных ассигнований по разделам, подразделам, целевым статьям (муниципальным программам и непрограм</w:t>
      </w:r>
      <w:r w:rsidR="00B153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мным направлениям деятельности)</w:t>
      </w:r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 группам и подгруппам видов расходов</w:t>
      </w:r>
      <w:r w:rsidR="00B153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</w:t>
      </w:r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классификации расходов бюджета Троснянского муниципального района на  202</w:t>
      </w:r>
      <w:r w:rsidR="00D350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-202</w:t>
      </w:r>
      <w:r w:rsidR="00D350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годы</w:t>
      </w:r>
      <w:r w:rsidR="00D350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DA7F3A" w:rsidRDefault="00D3500B" w:rsidP="00887757">
      <w:pPr>
        <w:jc w:val="center"/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 период январь-март 2025</w:t>
      </w:r>
      <w:r w:rsid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года</w:t>
      </w:r>
    </w:p>
    <w:tbl>
      <w:tblPr>
        <w:tblW w:w="10344" w:type="dxa"/>
        <w:tblInd w:w="89" w:type="dxa"/>
        <w:tblLook w:val="04A0" w:firstRow="1" w:lastRow="0" w:firstColumn="1" w:lastColumn="0" w:noHBand="0" w:noVBand="1"/>
      </w:tblPr>
      <w:tblGrid>
        <w:gridCol w:w="2903"/>
        <w:gridCol w:w="616"/>
        <w:gridCol w:w="616"/>
        <w:gridCol w:w="1316"/>
        <w:gridCol w:w="516"/>
        <w:gridCol w:w="525"/>
        <w:gridCol w:w="1467"/>
        <w:gridCol w:w="1202"/>
        <w:gridCol w:w="1183"/>
      </w:tblGrid>
      <w:tr w:rsidR="00DA7F3A" w:rsidRPr="00DA7F3A" w:rsidTr="005E1F2E">
        <w:trPr>
          <w:trHeight w:val="255"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r w:rsidR="00CC1DEB"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 р</w:t>
            </w: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A7F3A" w:rsidRPr="00DA7F3A" w:rsidTr="005E1F2E">
        <w:trPr>
          <w:trHeight w:val="300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</w:tr>
      <w:tr w:rsidR="00DA7F3A" w:rsidRPr="00DA7F3A" w:rsidTr="005E1F2E">
        <w:trPr>
          <w:trHeight w:val="540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Исполнение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DA7F3A" w:rsidRPr="00DA7F3A" w:rsidTr="005E1F2E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329927,6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72537,7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153171,8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37925,0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141569,8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29678,3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35186,0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B153AD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8159,4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30801,8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7995,6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13317,0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3046,7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22,9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Резервные фонды исполнительных органов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</w:t>
            </w: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судебных актов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</w:t>
            </w: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15,9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15,9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15,9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</w:t>
            </w: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 ориентированных некоммерческих организаций Троснянского района Орловской области"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7100180180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"Противодействие экстремизму и профилактика терроризма на </w:t>
            </w: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территории  Троснянского района Орловской области"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7500083130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7500083130,0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"С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овершенствование системы антитеррористической защищенности"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Развитие системы комплексной безопасности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НАЦИОНАЛЬНАЯ БЕЗОПАСНОСТЬ И ПРАВООХРАНИТЕЛЬНАЯ </w:t>
            </w: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31769,3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1841,6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19778,3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1841,6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B153AD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мероприятий 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6500071090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27542,7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2025-2029 годов"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27242,7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7330,8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7330,8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муниципальных) </w:t>
            </w: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19511,9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7760,7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610029Д120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11534,7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муниципальных) </w:t>
            </w: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1593,6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2025- 2027 годах"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212871,4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56053,2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83392,9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24646,6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111585,9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26849,1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17892,6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17842,3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"Образование в Троснянском </w:t>
            </w: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17842,3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17842,3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17842,3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2284,7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2284,7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2284,7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2284,7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1592,6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1592,6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1592,6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1592,6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174056,0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46231,5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"Образование в Троснянском </w:t>
            </w: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174056,0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46231,5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174056,0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46231,5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174056,0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46231,5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11753,5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11753,5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11753,5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11753,5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5692,4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Питание детей в муниципальных общеобразовательных учреждениях Троснянского района за счет средств бюджета  </w:t>
            </w: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</w:t>
            </w: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 в муниципальных общеобразовательных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23643,4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23643,4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23643,4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23643,4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1476,4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3398,2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3398,2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3398,2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3398,2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13295,7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3836,3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28,9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2096,3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2096,3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2096,3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5118,7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2025-2029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"Комплексные меры противодействия злоупотреблению наркотиками и  </w:t>
            </w: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их незаконному обороту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1414,1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путевок в летние лагеря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1414,1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Выплаты </w:t>
            </w:r>
            <w:proofErr w:type="spell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педработникам</w:t>
            </w:r>
            <w:proofErr w:type="spell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9627,5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2372,6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8927,5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2372,6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B153AD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B153AD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8577,5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2025-2029годы"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2025-2029г."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"Сохранение объектов культурного наследия"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 Орловской области на 2025-2029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архивного дела в Троснянском районе Орловской области на 2025-2029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2025 -2029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11527,7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1608,3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1227,2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B153AD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11,9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11,9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13,1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proofErr w:type="gram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</w:t>
            </w:r>
            <w:proofErr w:type="spellStart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роживавших</w:t>
            </w:r>
            <w:proofErr w:type="spell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питания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 бюджетным, автономным учреждениям и иным </w:t>
            </w: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12,4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6,2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B153AD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1438,2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1438,2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1438,2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1438,2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1438,2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1438,2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1438,2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1438,2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1438,2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3500B" w:rsidRPr="00D3500B" w:rsidTr="00D3500B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00B" w:rsidRPr="00D3500B" w:rsidRDefault="00D3500B" w:rsidP="00D3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5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</w:tbl>
    <w:p w:rsidR="001414AB" w:rsidRDefault="001414AB" w:rsidP="00DA7F3A"/>
    <w:sectPr w:rsidR="001414AB" w:rsidSect="00DA7F3A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7683"/>
    <w:rsid w:val="000976F4"/>
    <w:rsid w:val="001414AB"/>
    <w:rsid w:val="00176E16"/>
    <w:rsid w:val="001C252A"/>
    <w:rsid w:val="001F5B4B"/>
    <w:rsid w:val="002F5427"/>
    <w:rsid w:val="005E1F2E"/>
    <w:rsid w:val="00601F85"/>
    <w:rsid w:val="006A6655"/>
    <w:rsid w:val="006E3013"/>
    <w:rsid w:val="007074E3"/>
    <w:rsid w:val="00887757"/>
    <w:rsid w:val="00A31B87"/>
    <w:rsid w:val="00A541A9"/>
    <w:rsid w:val="00A73AF6"/>
    <w:rsid w:val="00B038F5"/>
    <w:rsid w:val="00B153AD"/>
    <w:rsid w:val="00BF5BCB"/>
    <w:rsid w:val="00C87683"/>
    <w:rsid w:val="00CC1DEB"/>
    <w:rsid w:val="00D3500B"/>
    <w:rsid w:val="00DA7F3A"/>
    <w:rsid w:val="00EE105C"/>
    <w:rsid w:val="00F6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7F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7F3A"/>
    <w:rPr>
      <w:color w:val="800080"/>
      <w:u w:val="single"/>
    </w:rPr>
  </w:style>
  <w:style w:type="paragraph" w:customStyle="1" w:styleId="xl69">
    <w:name w:val="xl69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A7F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A7F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0">
    <w:name w:val="xl11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2">
    <w:name w:val="xl13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3">
    <w:name w:val="xl13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8">
    <w:name w:val="xl13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9">
    <w:name w:val="xl13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0">
    <w:name w:val="xl14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1">
    <w:name w:val="xl141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8">
    <w:name w:val="xl14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6">
    <w:name w:val="xl16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2">
    <w:name w:val="xl18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">
    <w:name w:val="xl18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3">
    <w:name w:val="xl19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A7F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A7F3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A7F3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A7F3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8">
    <w:name w:val="xl198"/>
    <w:basedOn w:val="a"/>
    <w:rsid w:val="00DA7F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9">
    <w:name w:val="xl199"/>
    <w:basedOn w:val="a"/>
    <w:rsid w:val="00DA7F3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0">
    <w:name w:val="xl200"/>
    <w:basedOn w:val="a"/>
    <w:rsid w:val="00DA7F3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1">
    <w:name w:val="xl20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2">
    <w:name w:val="xl20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E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E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8">
    <w:name w:val="xl208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3">
    <w:name w:val="xl213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EE10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EE1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9">
    <w:name w:val="xl219"/>
    <w:basedOn w:val="a"/>
    <w:rsid w:val="00D350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0">
    <w:name w:val="xl220"/>
    <w:basedOn w:val="a"/>
    <w:rsid w:val="00D35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D35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2">
    <w:name w:val="xl222"/>
    <w:basedOn w:val="a"/>
    <w:rsid w:val="00D35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3">
    <w:name w:val="xl223"/>
    <w:basedOn w:val="a"/>
    <w:rsid w:val="00D35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D35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5">
    <w:name w:val="xl225"/>
    <w:basedOn w:val="a"/>
    <w:rsid w:val="00D35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26">
    <w:name w:val="xl226"/>
    <w:basedOn w:val="a"/>
    <w:rsid w:val="00D35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D35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8">
    <w:name w:val="xl228"/>
    <w:basedOn w:val="a"/>
    <w:rsid w:val="00D35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9">
    <w:name w:val="xl229"/>
    <w:basedOn w:val="a"/>
    <w:rsid w:val="00D35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0">
    <w:name w:val="xl230"/>
    <w:basedOn w:val="a"/>
    <w:rsid w:val="00D350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7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76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9434</Words>
  <Characters>53777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14</cp:lastModifiedBy>
  <cp:revision>6</cp:revision>
  <cp:lastPrinted>2025-06-18T15:45:00Z</cp:lastPrinted>
  <dcterms:created xsi:type="dcterms:W3CDTF">2023-04-05T08:42:00Z</dcterms:created>
  <dcterms:modified xsi:type="dcterms:W3CDTF">2025-06-18T15:48:00Z</dcterms:modified>
</cp:coreProperties>
</file>