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737DB7">
        <w:rPr>
          <w:b/>
          <w:sz w:val="28"/>
          <w:szCs w:val="28"/>
        </w:rPr>
        <w:t>1</w:t>
      </w:r>
      <w:r w:rsidR="00CB4CD2">
        <w:rPr>
          <w:b/>
          <w:sz w:val="28"/>
          <w:szCs w:val="28"/>
        </w:rPr>
        <w:t xml:space="preserve"> квартал</w:t>
      </w:r>
      <w:r w:rsidR="00F75F49">
        <w:rPr>
          <w:b/>
          <w:sz w:val="28"/>
          <w:szCs w:val="28"/>
        </w:rPr>
        <w:t xml:space="preserve"> 20</w:t>
      </w:r>
      <w:r w:rsidR="007B2F50">
        <w:rPr>
          <w:b/>
          <w:sz w:val="28"/>
          <w:szCs w:val="28"/>
        </w:rPr>
        <w:t>2</w:t>
      </w:r>
      <w:r w:rsidR="009B5026">
        <w:rPr>
          <w:b/>
          <w:sz w:val="28"/>
          <w:szCs w:val="28"/>
        </w:rPr>
        <w:t>5</w:t>
      </w:r>
      <w:r w:rsidRPr="003E0528">
        <w:rPr>
          <w:b/>
          <w:sz w:val="28"/>
          <w:szCs w:val="28"/>
        </w:rPr>
        <w:t xml:space="preserve"> год</w:t>
      </w:r>
      <w:r w:rsidR="00D02401">
        <w:rPr>
          <w:b/>
          <w:sz w:val="28"/>
          <w:szCs w:val="28"/>
        </w:rPr>
        <w:t>а</w:t>
      </w:r>
    </w:p>
    <w:p w:rsidR="00A82CE1" w:rsidRDefault="00A82CE1" w:rsidP="00E56D74"/>
    <w:p w:rsidR="00214AAA" w:rsidRDefault="00E916E3" w:rsidP="00E56D74">
      <w:pPr>
        <w:jc w:val="both"/>
      </w:pPr>
      <w:r>
        <w:tab/>
      </w:r>
    </w:p>
    <w:p w:rsidR="006D12F8" w:rsidRPr="006A67AE" w:rsidRDefault="00811FF1" w:rsidP="005F4CA2">
      <w:pPr>
        <w:pStyle w:val="a4"/>
        <w:ind w:left="0" w:firstLine="709"/>
        <w:jc w:val="both"/>
        <w:rPr>
          <w:sz w:val="28"/>
          <w:szCs w:val="28"/>
        </w:rPr>
      </w:pPr>
      <w:r w:rsidRPr="006A67AE">
        <w:rPr>
          <w:sz w:val="28"/>
          <w:szCs w:val="28"/>
        </w:rPr>
        <w:t>Б</w:t>
      </w:r>
      <w:r w:rsidR="00660600" w:rsidRPr="006A67AE">
        <w:rPr>
          <w:sz w:val="28"/>
          <w:szCs w:val="28"/>
        </w:rPr>
        <w:t>юджет муниципального района</w:t>
      </w:r>
      <w:r w:rsidRPr="006A67AE">
        <w:rPr>
          <w:sz w:val="28"/>
          <w:szCs w:val="28"/>
        </w:rPr>
        <w:t xml:space="preserve"> за </w:t>
      </w:r>
      <w:r w:rsidR="00737DB7" w:rsidRPr="006A67AE">
        <w:rPr>
          <w:sz w:val="28"/>
          <w:szCs w:val="28"/>
        </w:rPr>
        <w:t>1</w:t>
      </w:r>
      <w:r w:rsidR="00CB4CD2" w:rsidRPr="006A67AE">
        <w:rPr>
          <w:sz w:val="28"/>
          <w:szCs w:val="28"/>
        </w:rPr>
        <w:t xml:space="preserve"> квартал</w:t>
      </w:r>
      <w:r w:rsidR="009032EC" w:rsidRPr="006A67AE">
        <w:rPr>
          <w:sz w:val="28"/>
          <w:szCs w:val="28"/>
        </w:rPr>
        <w:t xml:space="preserve"> </w:t>
      </w:r>
      <w:r w:rsidR="00F75F49" w:rsidRPr="006A67AE">
        <w:rPr>
          <w:sz w:val="28"/>
          <w:szCs w:val="28"/>
        </w:rPr>
        <w:t>20</w:t>
      </w:r>
      <w:r w:rsidR="00794431" w:rsidRPr="006A67AE">
        <w:rPr>
          <w:sz w:val="28"/>
          <w:szCs w:val="28"/>
        </w:rPr>
        <w:t>2</w:t>
      </w:r>
      <w:r w:rsidR="009B5026" w:rsidRPr="006A67AE">
        <w:rPr>
          <w:sz w:val="28"/>
          <w:szCs w:val="28"/>
        </w:rPr>
        <w:t>5</w:t>
      </w:r>
      <w:r w:rsidRPr="006A67AE">
        <w:rPr>
          <w:sz w:val="28"/>
          <w:szCs w:val="28"/>
        </w:rPr>
        <w:t xml:space="preserve"> года по доходам исполнен </w:t>
      </w:r>
      <w:r w:rsidR="002B18E4" w:rsidRPr="006A67AE">
        <w:rPr>
          <w:sz w:val="28"/>
          <w:szCs w:val="28"/>
        </w:rPr>
        <w:t xml:space="preserve">в сумме </w:t>
      </w:r>
      <w:r w:rsidR="00510CAA" w:rsidRPr="006A67AE">
        <w:rPr>
          <w:sz w:val="28"/>
          <w:szCs w:val="28"/>
        </w:rPr>
        <w:t>68643,1</w:t>
      </w:r>
      <w:r w:rsidR="00737DB7" w:rsidRPr="006A67AE">
        <w:rPr>
          <w:sz w:val="28"/>
          <w:szCs w:val="28"/>
        </w:rPr>
        <w:t xml:space="preserve"> </w:t>
      </w:r>
      <w:r w:rsidR="002B18E4" w:rsidRPr="006A67AE">
        <w:rPr>
          <w:sz w:val="28"/>
          <w:szCs w:val="28"/>
        </w:rPr>
        <w:t>тыс</w:t>
      </w:r>
      <w:r w:rsidR="00065FFB" w:rsidRPr="006A67AE">
        <w:rPr>
          <w:sz w:val="28"/>
          <w:szCs w:val="28"/>
        </w:rPr>
        <w:t xml:space="preserve">. рублей или </w:t>
      </w:r>
      <w:r w:rsidR="003B46FE" w:rsidRPr="006A67AE">
        <w:rPr>
          <w:sz w:val="28"/>
          <w:szCs w:val="28"/>
        </w:rPr>
        <w:t xml:space="preserve"> </w:t>
      </w:r>
      <w:r w:rsidR="00510CAA" w:rsidRPr="006A67AE">
        <w:rPr>
          <w:sz w:val="28"/>
          <w:szCs w:val="28"/>
        </w:rPr>
        <w:t>21,7</w:t>
      </w:r>
      <w:r w:rsidR="00F3482E" w:rsidRPr="006A67AE">
        <w:rPr>
          <w:sz w:val="28"/>
          <w:szCs w:val="28"/>
        </w:rPr>
        <w:t xml:space="preserve"> процент</w:t>
      </w:r>
      <w:r w:rsidR="00EA746D" w:rsidRPr="006A67AE">
        <w:rPr>
          <w:sz w:val="28"/>
          <w:szCs w:val="28"/>
        </w:rPr>
        <w:t xml:space="preserve"> годового плана</w:t>
      </w:r>
      <w:r w:rsidR="002B18E4" w:rsidRPr="006A67AE">
        <w:rPr>
          <w:sz w:val="28"/>
          <w:szCs w:val="28"/>
        </w:rPr>
        <w:t xml:space="preserve">. Из общей суммы доходов </w:t>
      </w:r>
      <w:r w:rsidR="00C34980" w:rsidRPr="006A67AE">
        <w:rPr>
          <w:sz w:val="28"/>
          <w:szCs w:val="28"/>
        </w:rPr>
        <w:t>собственных</w:t>
      </w:r>
      <w:r w:rsidR="002B18E4" w:rsidRPr="006A67AE">
        <w:rPr>
          <w:sz w:val="28"/>
          <w:szCs w:val="28"/>
        </w:rPr>
        <w:t xml:space="preserve"> доходов поступило </w:t>
      </w:r>
      <w:r w:rsidR="00510CAA" w:rsidRPr="006A67AE">
        <w:rPr>
          <w:sz w:val="28"/>
          <w:szCs w:val="28"/>
        </w:rPr>
        <w:t>25602,4</w:t>
      </w:r>
      <w:r w:rsidR="00737DB7" w:rsidRPr="006A67AE">
        <w:rPr>
          <w:sz w:val="28"/>
          <w:szCs w:val="28"/>
        </w:rPr>
        <w:t xml:space="preserve"> </w:t>
      </w:r>
      <w:r w:rsidR="00BC16E3" w:rsidRPr="006A67AE">
        <w:rPr>
          <w:sz w:val="28"/>
          <w:szCs w:val="28"/>
        </w:rPr>
        <w:t xml:space="preserve"> </w:t>
      </w:r>
      <w:r w:rsidR="0097318E" w:rsidRPr="006A67AE">
        <w:rPr>
          <w:sz w:val="28"/>
          <w:szCs w:val="28"/>
        </w:rPr>
        <w:t>тыс.</w:t>
      </w:r>
      <w:r w:rsidR="00BC16E3" w:rsidRPr="006A67AE">
        <w:rPr>
          <w:sz w:val="28"/>
          <w:szCs w:val="28"/>
        </w:rPr>
        <w:t xml:space="preserve"> </w:t>
      </w:r>
      <w:r w:rsidR="0097318E" w:rsidRPr="006A67AE">
        <w:rPr>
          <w:sz w:val="28"/>
          <w:szCs w:val="28"/>
        </w:rPr>
        <w:t xml:space="preserve">рублей или </w:t>
      </w:r>
      <w:r w:rsidR="00510CAA" w:rsidRPr="006A67AE">
        <w:rPr>
          <w:sz w:val="28"/>
          <w:szCs w:val="28"/>
        </w:rPr>
        <w:t>37,3</w:t>
      </w:r>
      <w:r w:rsidR="00737DB7" w:rsidRPr="006A67AE">
        <w:rPr>
          <w:sz w:val="28"/>
          <w:szCs w:val="28"/>
        </w:rPr>
        <w:t xml:space="preserve"> </w:t>
      </w:r>
      <w:r w:rsidR="002B18E4" w:rsidRPr="006A67AE">
        <w:rPr>
          <w:sz w:val="28"/>
          <w:szCs w:val="28"/>
        </w:rPr>
        <w:t>процент</w:t>
      </w:r>
      <w:r w:rsidR="00737DB7" w:rsidRPr="006A67AE">
        <w:rPr>
          <w:sz w:val="28"/>
          <w:szCs w:val="28"/>
        </w:rPr>
        <w:t>ов</w:t>
      </w:r>
      <w:r w:rsidR="002B18E4" w:rsidRPr="006A67AE">
        <w:rPr>
          <w:sz w:val="28"/>
          <w:szCs w:val="28"/>
        </w:rPr>
        <w:t xml:space="preserve"> общей суммы поступлений, безвозмездных поступлений из областного бюджета получено </w:t>
      </w:r>
      <w:r w:rsidR="00737DB7" w:rsidRPr="006A67AE">
        <w:rPr>
          <w:sz w:val="28"/>
          <w:szCs w:val="28"/>
        </w:rPr>
        <w:t xml:space="preserve"> </w:t>
      </w:r>
      <w:r w:rsidR="00510CAA" w:rsidRPr="006A67AE">
        <w:rPr>
          <w:sz w:val="28"/>
          <w:szCs w:val="28"/>
        </w:rPr>
        <w:t>43040,8</w:t>
      </w:r>
      <w:r w:rsidR="00D363C8" w:rsidRPr="006A67AE">
        <w:rPr>
          <w:sz w:val="28"/>
          <w:szCs w:val="28"/>
        </w:rPr>
        <w:t xml:space="preserve"> </w:t>
      </w:r>
      <w:r w:rsidR="002B18E4" w:rsidRPr="006A67AE">
        <w:rPr>
          <w:sz w:val="28"/>
          <w:szCs w:val="28"/>
        </w:rPr>
        <w:t>тыс.</w:t>
      </w:r>
      <w:r w:rsidR="00BC16E3" w:rsidRPr="006A67AE">
        <w:rPr>
          <w:sz w:val="28"/>
          <w:szCs w:val="28"/>
        </w:rPr>
        <w:t xml:space="preserve"> </w:t>
      </w:r>
      <w:r w:rsidR="002B18E4" w:rsidRPr="006A67AE">
        <w:rPr>
          <w:sz w:val="28"/>
          <w:szCs w:val="28"/>
        </w:rPr>
        <w:t>рублей, что составляет</w:t>
      </w:r>
      <w:r w:rsidR="00EA59F9" w:rsidRPr="006A67AE">
        <w:rPr>
          <w:sz w:val="28"/>
          <w:szCs w:val="28"/>
        </w:rPr>
        <w:t xml:space="preserve"> </w:t>
      </w:r>
      <w:r w:rsidR="00510CAA" w:rsidRPr="006A67AE">
        <w:rPr>
          <w:sz w:val="28"/>
          <w:szCs w:val="28"/>
        </w:rPr>
        <w:t>62,7</w:t>
      </w:r>
      <w:r w:rsidR="00F3482E" w:rsidRPr="006A67AE">
        <w:rPr>
          <w:sz w:val="28"/>
          <w:szCs w:val="28"/>
        </w:rPr>
        <w:t xml:space="preserve"> </w:t>
      </w:r>
      <w:r w:rsidR="002B18E4" w:rsidRPr="006A67AE">
        <w:rPr>
          <w:sz w:val="28"/>
          <w:szCs w:val="28"/>
        </w:rPr>
        <w:t>процент общих поступлений</w:t>
      </w:r>
      <w:r w:rsidR="006D12F8" w:rsidRPr="006A67AE">
        <w:rPr>
          <w:sz w:val="28"/>
          <w:szCs w:val="28"/>
        </w:rPr>
        <w:t>.</w:t>
      </w:r>
    </w:p>
    <w:p w:rsidR="00EA5741" w:rsidRPr="0077473C" w:rsidRDefault="002B18E4" w:rsidP="00EA5741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77473C">
        <w:rPr>
          <w:sz w:val="28"/>
          <w:szCs w:val="28"/>
        </w:rPr>
        <w:t xml:space="preserve"> </w:t>
      </w:r>
      <w:r w:rsidR="005E0116" w:rsidRPr="0077473C">
        <w:rPr>
          <w:sz w:val="28"/>
          <w:szCs w:val="28"/>
        </w:rPr>
        <w:t xml:space="preserve"> </w:t>
      </w:r>
      <w:r w:rsidR="00D53FC1" w:rsidRPr="0077473C">
        <w:rPr>
          <w:sz w:val="28"/>
          <w:szCs w:val="28"/>
        </w:rPr>
        <w:t>Бюджетные назначения по</w:t>
      </w:r>
      <w:r w:rsidR="00660600" w:rsidRPr="0077473C">
        <w:rPr>
          <w:sz w:val="28"/>
          <w:szCs w:val="28"/>
        </w:rPr>
        <w:t xml:space="preserve"> </w:t>
      </w:r>
      <w:r w:rsidR="009D1B5E" w:rsidRPr="0077473C">
        <w:rPr>
          <w:sz w:val="28"/>
          <w:szCs w:val="28"/>
        </w:rPr>
        <w:t xml:space="preserve">налоговым и неналоговым </w:t>
      </w:r>
      <w:r w:rsidR="00660600" w:rsidRPr="0077473C">
        <w:rPr>
          <w:sz w:val="28"/>
          <w:szCs w:val="28"/>
        </w:rPr>
        <w:t>доход</w:t>
      </w:r>
      <w:r w:rsidR="00D53FC1" w:rsidRPr="0077473C">
        <w:rPr>
          <w:sz w:val="28"/>
          <w:szCs w:val="28"/>
        </w:rPr>
        <w:t xml:space="preserve">ам </w:t>
      </w:r>
      <w:r w:rsidR="00A90357" w:rsidRPr="0077473C">
        <w:rPr>
          <w:sz w:val="28"/>
          <w:szCs w:val="28"/>
        </w:rPr>
        <w:t>исполнены</w:t>
      </w:r>
      <w:r w:rsidR="00D53FC1" w:rsidRPr="0077473C">
        <w:rPr>
          <w:sz w:val="28"/>
          <w:szCs w:val="28"/>
        </w:rPr>
        <w:t xml:space="preserve"> </w:t>
      </w:r>
      <w:r w:rsidR="00660600" w:rsidRPr="0077473C">
        <w:rPr>
          <w:sz w:val="28"/>
          <w:szCs w:val="28"/>
        </w:rPr>
        <w:t xml:space="preserve"> </w:t>
      </w:r>
      <w:r w:rsidR="00D53FC1" w:rsidRPr="0077473C">
        <w:rPr>
          <w:sz w:val="28"/>
          <w:szCs w:val="28"/>
        </w:rPr>
        <w:t xml:space="preserve">на </w:t>
      </w:r>
      <w:r w:rsidR="00510CAA" w:rsidRPr="0077473C">
        <w:rPr>
          <w:sz w:val="28"/>
          <w:szCs w:val="28"/>
        </w:rPr>
        <w:t>21,7</w:t>
      </w:r>
      <w:r w:rsidR="001F39E9" w:rsidRPr="0077473C">
        <w:rPr>
          <w:sz w:val="28"/>
          <w:szCs w:val="28"/>
        </w:rPr>
        <w:t xml:space="preserve"> </w:t>
      </w:r>
      <w:r w:rsidR="0097318E" w:rsidRPr="0077473C">
        <w:rPr>
          <w:sz w:val="28"/>
          <w:szCs w:val="28"/>
        </w:rPr>
        <w:t>процент</w:t>
      </w:r>
      <w:r w:rsidR="00BC16E3" w:rsidRPr="0077473C">
        <w:rPr>
          <w:sz w:val="28"/>
          <w:szCs w:val="28"/>
        </w:rPr>
        <w:t>а</w:t>
      </w:r>
      <w:r w:rsidR="00D53FC1" w:rsidRPr="0077473C">
        <w:rPr>
          <w:sz w:val="28"/>
          <w:szCs w:val="28"/>
        </w:rPr>
        <w:t xml:space="preserve"> к </w:t>
      </w:r>
      <w:r w:rsidR="00484750" w:rsidRPr="0077473C">
        <w:rPr>
          <w:sz w:val="28"/>
          <w:szCs w:val="28"/>
        </w:rPr>
        <w:t xml:space="preserve"> </w:t>
      </w:r>
      <w:r w:rsidR="00D53FC1" w:rsidRPr="0077473C">
        <w:rPr>
          <w:sz w:val="28"/>
          <w:szCs w:val="28"/>
        </w:rPr>
        <w:t>годовому плану</w:t>
      </w:r>
      <w:r w:rsidR="00A90357" w:rsidRPr="0077473C">
        <w:rPr>
          <w:sz w:val="28"/>
          <w:szCs w:val="28"/>
        </w:rPr>
        <w:t>. И</w:t>
      </w:r>
      <w:r w:rsidR="00D53FC1" w:rsidRPr="0077473C">
        <w:rPr>
          <w:sz w:val="28"/>
          <w:szCs w:val="28"/>
        </w:rPr>
        <w:t>з предусмотренных на год</w:t>
      </w:r>
      <w:r w:rsidR="00F94061" w:rsidRPr="0077473C">
        <w:rPr>
          <w:sz w:val="28"/>
          <w:szCs w:val="28"/>
        </w:rPr>
        <w:t xml:space="preserve"> поступлений</w:t>
      </w:r>
      <w:r w:rsidR="00352212" w:rsidRPr="0077473C">
        <w:rPr>
          <w:sz w:val="28"/>
          <w:szCs w:val="28"/>
        </w:rPr>
        <w:t xml:space="preserve"> </w:t>
      </w:r>
      <w:r w:rsidR="00341B29" w:rsidRPr="0077473C">
        <w:rPr>
          <w:sz w:val="28"/>
          <w:szCs w:val="28"/>
        </w:rPr>
        <w:t xml:space="preserve"> </w:t>
      </w:r>
      <w:r w:rsidR="00510CAA" w:rsidRPr="0077473C">
        <w:rPr>
          <w:sz w:val="28"/>
          <w:szCs w:val="28"/>
        </w:rPr>
        <w:t xml:space="preserve">117906,1 </w:t>
      </w:r>
      <w:r w:rsidRPr="0077473C">
        <w:rPr>
          <w:sz w:val="28"/>
          <w:szCs w:val="28"/>
        </w:rPr>
        <w:t>тыс</w:t>
      </w:r>
      <w:r w:rsidR="00D53FC1" w:rsidRPr="0077473C">
        <w:rPr>
          <w:sz w:val="28"/>
          <w:szCs w:val="28"/>
        </w:rPr>
        <w:t xml:space="preserve">. рублей </w:t>
      </w:r>
      <w:r w:rsidR="00660600" w:rsidRPr="0077473C">
        <w:rPr>
          <w:sz w:val="28"/>
          <w:szCs w:val="28"/>
        </w:rPr>
        <w:t>поступил</w:t>
      </w:r>
      <w:r w:rsidR="001D33D4" w:rsidRPr="0077473C">
        <w:rPr>
          <w:sz w:val="28"/>
          <w:szCs w:val="28"/>
        </w:rPr>
        <w:t xml:space="preserve">о </w:t>
      </w:r>
      <w:r w:rsidR="00426937" w:rsidRPr="0077473C">
        <w:rPr>
          <w:sz w:val="28"/>
          <w:szCs w:val="28"/>
        </w:rPr>
        <w:t xml:space="preserve"> </w:t>
      </w:r>
      <w:r w:rsidR="00510CAA" w:rsidRPr="0077473C">
        <w:rPr>
          <w:sz w:val="28"/>
          <w:szCs w:val="28"/>
        </w:rPr>
        <w:t xml:space="preserve">25602,4  </w:t>
      </w:r>
      <w:r w:rsidRPr="0077473C">
        <w:rPr>
          <w:sz w:val="28"/>
          <w:szCs w:val="28"/>
        </w:rPr>
        <w:t>тыс</w:t>
      </w:r>
      <w:r w:rsidR="00D53FC1" w:rsidRPr="0077473C">
        <w:rPr>
          <w:sz w:val="28"/>
          <w:szCs w:val="28"/>
        </w:rPr>
        <w:t xml:space="preserve">. </w:t>
      </w:r>
      <w:r w:rsidR="00660600" w:rsidRPr="0077473C">
        <w:rPr>
          <w:sz w:val="28"/>
          <w:szCs w:val="28"/>
        </w:rPr>
        <w:t>рублей</w:t>
      </w:r>
      <w:r w:rsidR="00203B56" w:rsidRPr="0077473C">
        <w:rPr>
          <w:sz w:val="28"/>
          <w:szCs w:val="28"/>
        </w:rPr>
        <w:t>, что на</w:t>
      </w:r>
      <w:r w:rsidR="00762E59" w:rsidRPr="0077473C">
        <w:rPr>
          <w:sz w:val="28"/>
          <w:szCs w:val="28"/>
        </w:rPr>
        <w:t xml:space="preserve"> </w:t>
      </w:r>
      <w:r w:rsidR="00887551" w:rsidRPr="0077473C">
        <w:rPr>
          <w:sz w:val="28"/>
          <w:szCs w:val="28"/>
        </w:rPr>
        <w:t>2542,5</w:t>
      </w:r>
      <w:r w:rsidR="002B263C" w:rsidRPr="0077473C">
        <w:rPr>
          <w:sz w:val="28"/>
          <w:szCs w:val="28"/>
        </w:rPr>
        <w:t xml:space="preserve"> </w:t>
      </w:r>
      <w:r w:rsidR="00203B56" w:rsidRPr="0077473C">
        <w:rPr>
          <w:sz w:val="28"/>
          <w:szCs w:val="28"/>
        </w:rPr>
        <w:t>тыс.</w:t>
      </w:r>
      <w:r w:rsidR="00B04ADE" w:rsidRPr="0077473C">
        <w:rPr>
          <w:sz w:val="28"/>
          <w:szCs w:val="28"/>
        </w:rPr>
        <w:t xml:space="preserve"> </w:t>
      </w:r>
      <w:r w:rsidR="00203B56" w:rsidRPr="0077473C">
        <w:rPr>
          <w:sz w:val="28"/>
          <w:szCs w:val="28"/>
        </w:rPr>
        <w:t xml:space="preserve">рублей  </w:t>
      </w:r>
      <w:r w:rsidR="002B263C" w:rsidRPr="0077473C">
        <w:rPr>
          <w:sz w:val="28"/>
          <w:szCs w:val="28"/>
        </w:rPr>
        <w:t>выше</w:t>
      </w:r>
      <w:r w:rsidR="001F39E9" w:rsidRPr="0077473C">
        <w:rPr>
          <w:sz w:val="28"/>
          <w:szCs w:val="28"/>
        </w:rPr>
        <w:t xml:space="preserve"> </w:t>
      </w:r>
      <w:r w:rsidR="00CD088E" w:rsidRPr="0077473C">
        <w:rPr>
          <w:sz w:val="28"/>
          <w:szCs w:val="28"/>
        </w:rPr>
        <w:t xml:space="preserve"> уровня</w:t>
      </w:r>
      <w:r w:rsidR="00203B56" w:rsidRPr="0077473C">
        <w:rPr>
          <w:sz w:val="28"/>
          <w:szCs w:val="28"/>
        </w:rPr>
        <w:t xml:space="preserve">  </w:t>
      </w:r>
      <w:r w:rsidR="00762E59" w:rsidRPr="0077473C">
        <w:rPr>
          <w:sz w:val="28"/>
          <w:szCs w:val="28"/>
        </w:rPr>
        <w:t>аналогичного периода</w:t>
      </w:r>
      <w:r w:rsidR="00203B56" w:rsidRPr="0077473C">
        <w:rPr>
          <w:sz w:val="28"/>
          <w:szCs w:val="28"/>
        </w:rPr>
        <w:t xml:space="preserve"> 20</w:t>
      </w:r>
      <w:r w:rsidR="00CD088E" w:rsidRPr="0077473C">
        <w:rPr>
          <w:sz w:val="28"/>
          <w:szCs w:val="28"/>
        </w:rPr>
        <w:t>2</w:t>
      </w:r>
      <w:r w:rsidR="006A67AE" w:rsidRPr="0077473C">
        <w:rPr>
          <w:sz w:val="28"/>
          <w:szCs w:val="28"/>
        </w:rPr>
        <w:t>4</w:t>
      </w:r>
      <w:r w:rsidR="00D363C8" w:rsidRPr="0077473C">
        <w:rPr>
          <w:sz w:val="28"/>
          <w:szCs w:val="28"/>
        </w:rPr>
        <w:t xml:space="preserve"> </w:t>
      </w:r>
      <w:r w:rsidR="00203B56" w:rsidRPr="0077473C">
        <w:rPr>
          <w:sz w:val="28"/>
          <w:szCs w:val="28"/>
        </w:rPr>
        <w:t>года.</w:t>
      </w:r>
      <w:r w:rsidR="00EA5741" w:rsidRPr="0077473C">
        <w:rPr>
          <w:sz w:val="28"/>
          <w:szCs w:val="28"/>
        </w:rPr>
        <w:t xml:space="preserve"> </w:t>
      </w:r>
    </w:p>
    <w:p w:rsidR="00EA5741" w:rsidRPr="00C01283" w:rsidRDefault="00EA5741" w:rsidP="00EA5741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C01283">
        <w:rPr>
          <w:sz w:val="28"/>
          <w:szCs w:val="28"/>
        </w:rPr>
        <w:t>Выше</w:t>
      </w:r>
      <w:r w:rsidR="00210098" w:rsidRPr="00C01283">
        <w:rPr>
          <w:sz w:val="28"/>
          <w:szCs w:val="28"/>
        </w:rPr>
        <w:t xml:space="preserve"> уровня </w:t>
      </w:r>
      <w:r w:rsidRPr="00C01283">
        <w:rPr>
          <w:sz w:val="28"/>
          <w:szCs w:val="28"/>
        </w:rPr>
        <w:t>202</w:t>
      </w:r>
      <w:r w:rsidR="00D363C8" w:rsidRPr="00C01283">
        <w:rPr>
          <w:sz w:val="28"/>
          <w:szCs w:val="28"/>
        </w:rPr>
        <w:t>4</w:t>
      </w:r>
      <w:r w:rsidRPr="00C01283">
        <w:rPr>
          <w:sz w:val="28"/>
          <w:szCs w:val="28"/>
        </w:rPr>
        <w:t xml:space="preserve"> года </w:t>
      </w:r>
      <w:r w:rsidR="00D363C8" w:rsidRPr="00C01283">
        <w:rPr>
          <w:sz w:val="28"/>
          <w:szCs w:val="28"/>
        </w:rPr>
        <w:t>поступили</w:t>
      </w:r>
      <w:r w:rsidR="00B356CD" w:rsidRPr="00C01283">
        <w:rPr>
          <w:color w:val="000000"/>
          <w:sz w:val="28"/>
          <w:szCs w:val="28"/>
        </w:rPr>
        <w:t xml:space="preserve">: </w:t>
      </w:r>
      <w:r w:rsidR="00C01283">
        <w:rPr>
          <w:color w:val="000000"/>
          <w:sz w:val="28"/>
          <w:szCs w:val="28"/>
        </w:rPr>
        <w:t>н</w:t>
      </w:r>
      <w:r w:rsidR="00B356CD" w:rsidRPr="00C01283">
        <w:rPr>
          <w:color w:val="000000"/>
          <w:sz w:val="28"/>
          <w:szCs w:val="28"/>
        </w:rPr>
        <w:t>алог на доходы физических лиц</w:t>
      </w:r>
      <w:r w:rsidR="00B356CD" w:rsidRPr="00C01283">
        <w:rPr>
          <w:sz w:val="28"/>
          <w:szCs w:val="28"/>
        </w:rPr>
        <w:t xml:space="preserve"> </w:t>
      </w:r>
      <w:r w:rsidR="00D363C8" w:rsidRPr="00C01283">
        <w:rPr>
          <w:sz w:val="28"/>
          <w:szCs w:val="28"/>
        </w:rPr>
        <w:t xml:space="preserve">- </w:t>
      </w:r>
      <w:r w:rsidRPr="00C01283">
        <w:rPr>
          <w:sz w:val="28"/>
          <w:szCs w:val="28"/>
        </w:rPr>
        <w:t xml:space="preserve">на </w:t>
      </w:r>
      <w:r w:rsidR="00D363C8" w:rsidRPr="00C01283">
        <w:rPr>
          <w:sz w:val="28"/>
          <w:szCs w:val="28"/>
        </w:rPr>
        <w:t>2771,9</w:t>
      </w:r>
      <w:r w:rsidR="00210098" w:rsidRPr="00C01283">
        <w:rPr>
          <w:sz w:val="28"/>
          <w:szCs w:val="28"/>
        </w:rPr>
        <w:t xml:space="preserve"> </w:t>
      </w:r>
      <w:r w:rsidRPr="00C01283">
        <w:rPr>
          <w:sz w:val="28"/>
          <w:szCs w:val="28"/>
        </w:rPr>
        <w:t>тыс.</w:t>
      </w:r>
      <w:r w:rsidR="00210098" w:rsidRPr="00C01283">
        <w:rPr>
          <w:sz w:val="28"/>
          <w:szCs w:val="28"/>
        </w:rPr>
        <w:t xml:space="preserve"> </w:t>
      </w:r>
      <w:r w:rsidR="00C01283">
        <w:rPr>
          <w:sz w:val="28"/>
          <w:szCs w:val="28"/>
        </w:rPr>
        <w:t>рублей</w:t>
      </w:r>
      <w:r w:rsidR="00B356CD" w:rsidRPr="00C01283">
        <w:rPr>
          <w:sz w:val="28"/>
          <w:szCs w:val="28"/>
        </w:rPr>
        <w:t xml:space="preserve">, </w:t>
      </w:r>
      <w:r w:rsidR="00B356CD" w:rsidRPr="00C01283">
        <w:rPr>
          <w:color w:val="000000"/>
          <w:sz w:val="28"/>
          <w:szCs w:val="28"/>
        </w:rPr>
        <w:t>акцизы по подакцизным товарам (продукции), производимым на территории Российской Федерации -  на 114,6 тыс.рублей</w:t>
      </w:r>
      <w:r w:rsidR="007F687D" w:rsidRPr="00C01283">
        <w:rPr>
          <w:sz w:val="28"/>
          <w:szCs w:val="28"/>
        </w:rPr>
        <w:t xml:space="preserve">, </w:t>
      </w:r>
      <w:r w:rsidR="00B356CD" w:rsidRPr="00C01283">
        <w:rPr>
          <w:color w:val="000000"/>
          <w:sz w:val="28"/>
          <w:szCs w:val="28"/>
        </w:rPr>
        <w:t>налоги на совокупный доход</w:t>
      </w:r>
      <w:r w:rsidR="00B356CD" w:rsidRPr="00C01283">
        <w:rPr>
          <w:sz w:val="28"/>
          <w:szCs w:val="28"/>
        </w:rPr>
        <w:t xml:space="preserve">  - на 1454,5 тыс. рублей,  госпошлина - </w:t>
      </w:r>
      <w:r w:rsidR="00210098" w:rsidRPr="00C01283">
        <w:rPr>
          <w:sz w:val="28"/>
          <w:szCs w:val="28"/>
        </w:rPr>
        <w:t xml:space="preserve"> </w:t>
      </w:r>
      <w:r w:rsidR="00B356CD" w:rsidRPr="00C01283">
        <w:rPr>
          <w:sz w:val="28"/>
          <w:szCs w:val="28"/>
        </w:rPr>
        <w:t>на 282,7</w:t>
      </w:r>
      <w:r w:rsidR="00210098" w:rsidRPr="00C01283">
        <w:rPr>
          <w:sz w:val="28"/>
          <w:szCs w:val="28"/>
        </w:rPr>
        <w:t xml:space="preserve"> тыс. рублей</w:t>
      </w:r>
      <w:r w:rsidR="007F687D" w:rsidRPr="00C01283">
        <w:rPr>
          <w:sz w:val="28"/>
          <w:szCs w:val="28"/>
        </w:rPr>
        <w:t xml:space="preserve"> </w:t>
      </w:r>
      <w:r w:rsidR="00B356CD" w:rsidRPr="00C01283">
        <w:rPr>
          <w:sz w:val="28"/>
          <w:szCs w:val="28"/>
        </w:rPr>
        <w:t xml:space="preserve"> </w:t>
      </w:r>
      <w:r w:rsidR="007F687D" w:rsidRPr="00C01283">
        <w:rPr>
          <w:sz w:val="28"/>
          <w:szCs w:val="28"/>
        </w:rPr>
        <w:t>.</w:t>
      </w:r>
    </w:p>
    <w:p w:rsidR="00EA5741" w:rsidRPr="00C01283" w:rsidRDefault="00C01283" w:rsidP="00EA5741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C01283">
        <w:rPr>
          <w:sz w:val="28"/>
          <w:szCs w:val="28"/>
        </w:rPr>
        <w:t>П</w:t>
      </w:r>
      <w:r w:rsidR="005D5FEA" w:rsidRPr="00C01283">
        <w:rPr>
          <w:sz w:val="28"/>
          <w:szCs w:val="28"/>
        </w:rPr>
        <w:t>оступлени</w:t>
      </w:r>
      <w:r w:rsidRPr="00C01283">
        <w:rPr>
          <w:sz w:val="28"/>
          <w:szCs w:val="28"/>
        </w:rPr>
        <w:t>я</w:t>
      </w:r>
      <w:r w:rsidR="005D5FEA" w:rsidRPr="00C01283">
        <w:rPr>
          <w:sz w:val="28"/>
          <w:szCs w:val="28"/>
        </w:rPr>
        <w:t xml:space="preserve"> </w:t>
      </w:r>
      <w:r w:rsidRPr="00C01283">
        <w:rPr>
          <w:sz w:val="28"/>
          <w:szCs w:val="28"/>
        </w:rPr>
        <w:t xml:space="preserve"> от продажи материальный и нематериальных активов</w:t>
      </w:r>
      <w:r>
        <w:rPr>
          <w:sz w:val="28"/>
          <w:szCs w:val="28"/>
        </w:rPr>
        <w:t xml:space="preserve"> (земельных участков)</w:t>
      </w:r>
      <w:r w:rsidRPr="00C01283">
        <w:rPr>
          <w:sz w:val="28"/>
          <w:szCs w:val="28"/>
        </w:rPr>
        <w:t xml:space="preserve"> в сравнении с 2024 годом снизились на 2467,1 тыс.рублей.</w:t>
      </w:r>
      <w:r w:rsidR="00EA5741" w:rsidRPr="00C01283">
        <w:rPr>
          <w:sz w:val="28"/>
          <w:szCs w:val="28"/>
        </w:rPr>
        <w:t xml:space="preserve"> </w:t>
      </w:r>
    </w:p>
    <w:p w:rsidR="002329E9" w:rsidRDefault="00703AD0" w:rsidP="0008498D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C6935" w:rsidRPr="00F94061">
        <w:rPr>
          <w:sz w:val="28"/>
          <w:szCs w:val="28"/>
        </w:rPr>
        <w:t>асходы</w:t>
      </w:r>
      <w:r w:rsidR="00B440F0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бюджет</w:t>
      </w:r>
      <w:r w:rsidR="009C6935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муниципального района за</w:t>
      </w:r>
      <w:r w:rsidR="00CF2C93" w:rsidRPr="00F94061">
        <w:rPr>
          <w:sz w:val="28"/>
          <w:szCs w:val="28"/>
        </w:rPr>
        <w:t xml:space="preserve"> </w:t>
      </w:r>
      <w:r w:rsidR="0061062B">
        <w:rPr>
          <w:sz w:val="28"/>
          <w:szCs w:val="28"/>
        </w:rPr>
        <w:t>1</w:t>
      </w:r>
      <w:r w:rsidR="003775C3">
        <w:rPr>
          <w:sz w:val="28"/>
          <w:szCs w:val="28"/>
        </w:rPr>
        <w:t xml:space="preserve"> квартал</w:t>
      </w:r>
      <w:r w:rsidR="00CF2C93" w:rsidRPr="00F94061">
        <w:rPr>
          <w:sz w:val="28"/>
          <w:szCs w:val="28"/>
        </w:rPr>
        <w:t xml:space="preserve"> </w:t>
      </w:r>
      <w:r w:rsidR="00055DA1" w:rsidRPr="00F94061">
        <w:rPr>
          <w:sz w:val="28"/>
          <w:szCs w:val="28"/>
        </w:rPr>
        <w:t>20</w:t>
      </w:r>
      <w:r w:rsidR="00EF51F3">
        <w:rPr>
          <w:sz w:val="28"/>
          <w:szCs w:val="28"/>
        </w:rPr>
        <w:t>2</w:t>
      </w:r>
      <w:r w:rsidR="00C01283">
        <w:rPr>
          <w:sz w:val="28"/>
          <w:szCs w:val="28"/>
        </w:rPr>
        <w:t>5</w:t>
      </w:r>
      <w:r w:rsidR="00055DA1" w:rsidRPr="00F94061">
        <w:rPr>
          <w:sz w:val="28"/>
          <w:szCs w:val="28"/>
        </w:rPr>
        <w:t xml:space="preserve"> год</w:t>
      </w:r>
      <w:r w:rsidR="00CF2C93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</w:t>
      </w:r>
      <w:r w:rsidR="00770402" w:rsidRPr="00F94061">
        <w:rPr>
          <w:sz w:val="28"/>
          <w:szCs w:val="28"/>
        </w:rPr>
        <w:t>сложились в сумме</w:t>
      </w:r>
      <w:r w:rsidR="00B440F0" w:rsidRPr="00F94061">
        <w:rPr>
          <w:sz w:val="28"/>
          <w:szCs w:val="28"/>
        </w:rPr>
        <w:t xml:space="preserve"> </w:t>
      </w:r>
      <w:r w:rsidR="00C01283">
        <w:t>72537,7</w:t>
      </w:r>
      <w:r w:rsidR="0061062B">
        <w:t xml:space="preserve"> </w:t>
      </w:r>
      <w:r w:rsidR="00770402" w:rsidRPr="00F94061">
        <w:rPr>
          <w:sz w:val="28"/>
          <w:szCs w:val="28"/>
        </w:rPr>
        <w:t>тыс.</w:t>
      </w:r>
      <w:r w:rsidR="00B440F0" w:rsidRPr="00F94061">
        <w:rPr>
          <w:sz w:val="28"/>
          <w:szCs w:val="28"/>
        </w:rPr>
        <w:t xml:space="preserve"> рублей или </w:t>
      </w:r>
      <w:r w:rsidR="00657900">
        <w:rPr>
          <w:sz w:val="28"/>
          <w:szCs w:val="28"/>
        </w:rPr>
        <w:t>22,</w:t>
      </w:r>
      <w:r w:rsidR="00C01283">
        <w:rPr>
          <w:sz w:val="28"/>
          <w:szCs w:val="28"/>
        </w:rPr>
        <w:t xml:space="preserve">0 </w:t>
      </w:r>
      <w:r w:rsidR="006441A1" w:rsidRPr="00F94061">
        <w:rPr>
          <w:sz w:val="28"/>
          <w:szCs w:val="28"/>
        </w:rPr>
        <w:t>процента</w:t>
      </w:r>
      <w:r w:rsidR="009C6935" w:rsidRPr="00F94061">
        <w:rPr>
          <w:sz w:val="28"/>
          <w:szCs w:val="28"/>
        </w:rPr>
        <w:t xml:space="preserve"> годового плана</w:t>
      </w:r>
      <w:r w:rsidR="00795401" w:rsidRPr="00F94061">
        <w:rPr>
          <w:sz w:val="28"/>
          <w:szCs w:val="28"/>
        </w:rPr>
        <w:t xml:space="preserve">. К </w:t>
      </w:r>
      <w:r w:rsidR="003F22BA" w:rsidRPr="00F94061">
        <w:rPr>
          <w:sz w:val="28"/>
          <w:szCs w:val="28"/>
        </w:rPr>
        <w:t xml:space="preserve">аналогичному </w:t>
      </w:r>
      <w:r w:rsidR="00231198" w:rsidRPr="00F94061">
        <w:rPr>
          <w:sz w:val="28"/>
          <w:szCs w:val="28"/>
        </w:rPr>
        <w:t xml:space="preserve">периоду </w:t>
      </w:r>
      <w:r w:rsidR="00795401" w:rsidRPr="00F94061">
        <w:rPr>
          <w:sz w:val="28"/>
          <w:szCs w:val="28"/>
        </w:rPr>
        <w:t xml:space="preserve">прошлого года </w:t>
      </w:r>
      <w:r w:rsidR="00745A64">
        <w:rPr>
          <w:sz w:val="28"/>
          <w:szCs w:val="28"/>
        </w:rPr>
        <w:t xml:space="preserve">в целом </w:t>
      </w:r>
      <w:r w:rsidR="0061062B">
        <w:rPr>
          <w:sz w:val="28"/>
          <w:szCs w:val="28"/>
        </w:rPr>
        <w:t>увеличение</w:t>
      </w:r>
      <w:r w:rsidR="0060079A">
        <w:rPr>
          <w:sz w:val="28"/>
          <w:szCs w:val="28"/>
        </w:rPr>
        <w:t xml:space="preserve"> составило </w:t>
      </w:r>
      <w:r w:rsidR="000479FD">
        <w:rPr>
          <w:sz w:val="28"/>
          <w:szCs w:val="28"/>
        </w:rPr>
        <w:t>8017,9</w:t>
      </w:r>
      <w:r w:rsidR="0061062B">
        <w:rPr>
          <w:sz w:val="28"/>
          <w:szCs w:val="28"/>
        </w:rPr>
        <w:t xml:space="preserve"> </w:t>
      </w:r>
      <w:r w:rsidR="00231198" w:rsidRPr="00F94061">
        <w:rPr>
          <w:sz w:val="28"/>
          <w:szCs w:val="28"/>
        </w:rPr>
        <w:t>тыс</w:t>
      </w:r>
      <w:r w:rsidR="00767A0D" w:rsidRPr="00F94061">
        <w:rPr>
          <w:sz w:val="28"/>
          <w:szCs w:val="28"/>
        </w:rPr>
        <w:t>.</w:t>
      </w:r>
      <w:r w:rsidR="00661EF2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 </w:t>
      </w:r>
      <w:r w:rsidR="009A6ECE">
        <w:rPr>
          <w:sz w:val="28"/>
          <w:szCs w:val="28"/>
        </w:rPr>
        <w:t>руб</w:t>
      </w:r>
      <w:r w:rsidR="004573B4">
        <w:rPr>
          <w:sz w:val="28"/>
          <w:szCs w:val="28"/>
        </w:rPr>
        <w:t xml:space="preserve">. </w:t>
      </w:r>
      <w:r w:rsidR="0061062B">
        <w:rPr>
          <w:sz w:val="28"/>
          <w:szCs w:val="28"/>
        </w:rPr>
        <w:t>Увеличение</w:t>
      </w:r>
      <w:r w:rsidR="002329E9">
        <w:rPr>
          <w:sz w:val="28"/>
          <w:szCs w:val="28"/>
        </w:rPr>
        <w:t xml:space="preserve"> расходов сложилось выше уровня 20</w:t>
      </w:r>
      <w:r w:rsidR="003775C3">
        <w:rPr>
          <w:sz w:val="28"/>
          <w:szCs w:val="28"/>
        </w:rPr>
        <w:t>2</w:t>
      </w:r>
      <w:r w:rsidR="007662E2">
        <w:rPr>
          <w:sz w:val="28"/>
          <w:szCs w:val="28"/>
        </w:rPr>
        <w:t>4</w:t>
      </w:r>
      <w:r w:rsidR="002329E9">
        <w:rPr>
          <w:sz w:val="28"/>
          <w:szCs w:val="28"/>
        </w:rPr>
        <w:t xml:space="preserve"> года по следующим отраслям: </w:t>
      </w:r>
    </w:p>
    <w:p w:rsidR="002329E9" w:rsidRDefault="002329E9" w:rsidP="006C5D8B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0983">
        <w:rPr>
          <w:sz w:val="28"/>
          <w:szCs w:val="28"/>
        </w:rPr>
        <w:t>«</w:t>
      </w:r>
      <w:r w:rsidR="001341E8">
        <w:rPr>
          <w:sz w:val="28"/>
          <w:szCs w:val="28"/>
        </w:rPr>
        <w:t xml:space="preserve">Образование </w:t>
      </w:r>
      <w:r w:rsidR="008E0983">
        <w:rPr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7662E2">
        <w:rPr>
          <w:sz w:val="28"/>
          <w:szCs w:val="28"/>
        </w:rPr>
        <w:t>7596,1</w:t>
      </w:r>
      <w:r>
        <w:rPr>
          <w:sz w:val="28"/>
          <w:szCs w:val="28"/>
        </w:rPr>
        <w:t xml:space="preserve"> тыс.</w:t>
      </w:r>
      <w:r w:rsidR="00A9520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7662E2" w:rsidRDefault="007662E2" w:rsidP="006C5D8B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26BCA">
        <w:rPr>
          <w:sz w:val="28"/>
          <w:szCs w:val="28"/>
        </w:rPr>
        <w:t xml:space="preserve"> </w:t>
      </w:r>
      <w:r>
        <w:rPr>
          <w:sz w:val="28"/>
          <w:szCs w:val="28"/>
        </w:rPr>
        <w:t>«Общегосударственные вопросы» - 1373,9 тыс.рублей</w:t>
      </w:r>
    </w:p>
    <w:p w:rsidR="00A52F74" w:rsidRDefault="00A52F74" w:rsidP="006C5D8B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A67AE">
        <w:rPr>
          <w:sz w:val="28"/>
          <w:szCs w:val="28"/>
        </w:rPr>
        <w:t xml:space="preserve"> </w:t>
      </w:r>
      <w:r>
        <w:rPr>
          <w:sz w:val="28"/>
          <w:szCs w:val="28"/>
        </w:rPr>
        <w:t>«Социальная политика» - 843,2</w:t>
      </w:r>
    </w:p>
    <w:p w:rsidR="002329E9" w:rsidRDefault="002329E9" w:rsidP="006C5D8B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0983">
        <w:rPr>
          <w:sz w:val="28"/>
          <w:szCs w:val="28"/>
        </w:rPr>
        <w:t>«</w:t>
      </w:r>
      <w:r w:rsidR="00DB7774">
        <w:rPr>
          <w:sz w:val="28"/>
          <w:szCs w:val="28"/>
        </w:rPr>
        <w:t>Культура и кинематография</w:t>
      </w:r>
      <w:r w:rsidR="008E0983">
        <w:rPr>
          <w:sz w:val="28"/>
          <w:szCs w:val="28"/>
        </w:rPr>
        <w:t>»</w:t>
      </w:r>
      <w:r w:rsidR="00D96965">
        <w:rPr>
          <w:sz w:val="28"/>
          <w:szCs w:val="28"/>
        </w:rPr>
        <w:t xml:space="preserve"> –</w:t>
      </w:r>
      <w:r w:rsidR="00DB7774">
        <w:rPr>
          <w:sz w:val="28"/>
          <w:szCs w:val="28"/>
        </w:rPr>
        <w:t xml:space="preserve"> </w:t>
      </w:r>
      <w:r w:rsidR="007662E2">
        <w:rPr>
          <w:sz w:val="28"/>
          <w:szCs w:val="28"/>
        </w:rPr>
        <w:t>311,5</w:t>
      </w:r>
      <w:r w:rsidR="00D96965">
        <w:rPr>
          <w:sz w:val="28"/>
          <w:szCs w:val="28"/>
        </w:rPr>
        <w:t xml:space="preserve">  тыс.</w:t>
      </w:r>
      <w:r w:rsidR="00A9520E">
        <w:rPr>
          <w:sz w:val="28"/>
          <w:szCs w:val="28"/>
        </w:rPr>
        <w:t xml:space="preserve"> </w:t>
      </w:r>
      <w:r w:rsidR="00D96965">
        <w:rPr>
          <w:sz w:val="28"/>
          <w:szCs w:val="28"/>
        </w:rPr>
        <w:t>руб.</w:t>
      </w:r>
    </w:p>
    <w:p w:rsidR="00726BCA" w:rsidRDefault="001341E8" w:rsidP="006C5D8B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«Межбюджетные трансферты» - </w:t>
      </w:r>
      <w:r w:rsidR="00726BCA">
        <w:rPr>
          <w:sz w:val="28"/>
          <w:szCs w:val="28"/>
        </w:rPr>
        <w:t>132,8</w:t>
      </w:r>
      <w:r>
        <w:rPr>
          <w:sz w:val="28"/>
          <w:szCs w:val="28"/>
        </w:rPr>
        <w:t xml:space="preserve"> тыс.рублей</w:t>
      </w:r>
    </w:p>
    <w:p w:rsidR="001341E8" w:rsidRDefault="00726BCA" w:rsidP="006C5D8B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сравнении с 2024 годом </w:t>
      </w:r>
      <w:r w:rsidR="000479FD">
        <w:rPr>
          <w:sz w:val="28"/>
          <w:szCs w:val="28"/>
        </w:rPr>
        <w:t xml:space="preserve">уменьшились расходы </w:t>
      </w:r>
      <w:r>
        <w:rPr>
          <w:sz w:val="28"/>
          <w:szCs w:val="28"/>
        </w:rPr>
        <w:t>по дорожному хозяйству</w:t>
      </w:r>
      <w:r w:rsidR="000A3127">
        <w:rPr>
          <w:sz w:val="28"/>
          <w:szCs w:val="28"/>
        </w:rPr>
        <w:t xml:space="preserve"> </w:t>
      </w:r>
      <w:r>
        <w:rPr>
          <w:sz w:val="28"/>
          <w:szCs w:val="28"/>
        </w:rPr>
        <w:t>(дорожные фонды)</w:t>
      </w:r>
      <w:r w:rsidR="00A52F74">
        <w:rPr>
          <w:sz w:val="28"/>
          <w:szCs w:val="28"/>
        </w:rPr>
        <w:t xml:space="preserve"> на 2442,5 тыс.рублей.</w:t>
      </w:r>
    </w:p>
    <w:p w:rsidR="006F1D36" w:rsidRDefault="004326BB" w:rsidP="00C6222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мероприятия по национальной безопасности направлено средств</w:t>
      </w:r>
      <w:r w:rsidR="00604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</w:t>
      </w:r>
      <w:r w:rsidR="000479FD">
        <w:rPr>
          <w:sz w:val="28"/>
          <w:szCs w:val="28"/>
        </w:rPr>
        <w:t>624,3</w:t>
      </w:r>
      <w:r>
        <w:rPr>
          <w:sz w:val="28"/>
          <w:szCs w:val="28"/>
        </w:rPr>
        <w:t xml:space="preserve"> тыс.</w:t>
      </w:r>
      <w:r w:rsidR="00820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из них на содержание ЕДДС района израсходовано </w:t>
      </w:r>
      <w:r w:rsidR="006F1D36" w:rsidRPr="00D05E10">
        <w:rPr>
          <w:sz w:val="28"/>
          <w:szCs w:val="28"/>
        </w:rPr>
        <w:t xml:space="preserve"> </w:t>
      </w:r>
      <w:r w:rsidR="000479FD">
        <w:rPr>
          <w:sz w:val="28"/>
          <w:szCs w:val="28"/>
        </w:rPr>
        <w:t>624,3</w:t>
      </w:r>
      <w:r>
        <w:rPr>
          <w:sz w:val="28"/>
          <w:szCs w:val="28"/>
        </w:rPr>
        <w:t xml:space="preserve"> тыс.</w:t>
      </w:r>
      <w:r w:rsidR="004309C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8B28BA">
        <w:rPr>
          <w:sz w:val="28"/>
          <w:szCs w:val="28"/>
        </w:rPr>
        <w:t>.</w:t>
      </w:r>
    </w:p>
    <w:p w:rsidR="001016DF" w:rsidRDefault="000479FD" w:rsidP="006620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A67AE">
        <w:rPr>
          <w:sz w:val="28"/>
          <w:szCs w:val="28"/>
        </w:rPr>
        <w:t xml:space="preserve">асходы </w:t>
      </w:r>
      <w:r w:rsidR="00ED5671" w:rsidRPr="00211D4B">
        <w:rPr>
          <w:sz w:val="28"/>
          <w:szCs w:val="28"/>
        </w:rPr>
        <w:t xml:space="preserve"> </w:t>
      </w:r>
      <w:r>
        <w:rPr>
          <w:sz w:val="28"/>
          <w:szCs w:val="28"/>
        </w:rPr>
        <w:t>на образование</w:t>
      </w:r>
      <w:r w:rsidR="00ED5671" w:rsidRPr="00211D4B">
        <w:rPr>
          <w:sz w:val="28"/>
          <w:szCs w:val="28"/>
        </w:rPr>
        <w:t xml:space="preserve"> составили </w:t>
      </w:r>
      <w:r w:rsidR="00AF2888" w:rsidRPr="00211D4B">
        <w:rPr>
          <w:sz w:val="28"/>
          <w:szCs w:val="28"/>
        </w:rPr>
        <w:t xml:space="preserve">за </w:t>
      </w:r>
      <w:r w:rsidR="0065092B" w:rsidRPr="00211D4B">
        <w:rPr>
          <w:sz w:val="28"/>
          <w:szCs w:val="28"/>
        </w:rPr>
        <w:t>1</w:t>
      </w:r>
      <w:r w:rsidR="001C71D9" w:rsidRPr="00211D4B">
        <w:rPr>
          <w:sz w:val="28"/>
          <w:szCs w:val="28"/>
        </w:rPr>
        <w:t xml:space="preserve"> квартал</w:t>
      </w:r>
      <w:r w:rsidR="0065092B" w:rsidRPr="00211D4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65092B" w:rsidRPr="00211D4B">
        <w:rPr>
          <w:sz w:val="28"/>
          <w:szCs w:val="28"/>
        </w:rPr>
        <w:t xml:space="preserve"> года </w:t>
      </w:r>
      <w:r>
        <w:rPr>
          <w:sz w:val="28"/>
          <w:szCs w:val="28"/>
        </w:rPr>
        <w:t>56053,2</w:t>
      </w:r>
      <w:r w:rsidR="00F6635F" w:rsidRPr="00211D4B">
        <w:rPr>
          <w:sz w:val="28"/>
          <w:szCs w:val="28"/>
        </w:rPr>
        <w:t xml:space="preserve"> </w:t>
      </w:r>
      <w:r w:rsidR="00ED5671" w:rsidRPr="00211D4B">
        <w:rPr>
          <w:sz w:val="28"/>
          <w:szCs w:val="28"/>
        </w:rPr>
        <w:t xml:space="preserve">тыс. рублей. В общей сумме расходов муниципального района расходы на образование составляют </w:t>
      </w:r>
      <w:r>
        <w:rPr>
          <w:sz w:val="28"/>
          <w:szCs w:val="28"/>
        </w:rPr>
        <w:t>77,3</w:t>
      </w:r>
      <w:r w:rsidR="001016DF" w:rsidRPr="00211D4B">
        <w:rPr>
          <w:sz w:val="28"/>
          <w:szCs w:val="28"/>
        </w:rPr>
        <w:t xml:space="preserve"> процента. На содержание общеобразоват</w:t>
      </w:r>
      <w:r w:rsidR="000F15D0" w:rsidRPr="00211D4B">
        <w:rPr>
          <w:sz w:val="28"/>
          <w:szCs w:val="28"/>
        </w:rPr>
        <w:t>ельных учреж</w:t>
      </w:r>
      <w:r w:rsidR="00B23893" w:rsidRPr="00211D4B">
        <w:rPr>
          <w:sz w:val="28"/>
          <w:szCs w:val="28"/>
        </w:rPr>
        <w:t xml:space="preserve">дений израсходовано </w:t>
      </w:r>
      <w:r w:rsidR="00211D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46231,5 </w:t>
      </w:r>
      <w:r w:rsidR="0065092B" w:rsidRPr="00211D4B">
        <w:rPr>
          <w:sz w:val="28"/>
          <w:szCs w:val="28"/>
        </w:rPr>
        <w:t xml:space="preserve"> </w:t>
      </w:r>
      <w:r w:rsidR="001016DF" w:rsidRPr="00211D4B">
        <w:rPr>
          <w:sz w:val="28"/>
          <w:szCs w:val="28"/>
        </w:rPr>
        <w:t xml:space="preserve">тыс. рублей, на содержание детского сада – </w:t>
      </w:r>
      <w:r>
        <w:rPr>
          <w:sz w:val="28"/>
          <w:szCs w:val="28"/>
        </w:rPr>
        <w:t xml:space="preserve">4557,9 </w:t>
      </w:r>
      <w:r w:rsidR="00211D4B">
        <w:rPr>
          <w:sz w:val="28"/>
          <w:szCs w:val="28"/>
        </w:rPr>
        <w:t xml:space="preserve"> </w:t>
      </w:r>
      <w:r w:rsidR="001016DF" w:rsidRPr="00211D4B">
        <w:rPr>
          <w:sz w:val="28"/>
          <w:szCs w:val="28"/>
        </w:rPr>
        <w:t xml:space="preserve">тыс. рублей, на содержание спортивной школы – </w:t>
      </w:r>
      <w:r w:rsidR="00AF1209" w:rsidRPr="00211D4B">
        <w:rPr>
          <w:sz w:val="28"/>
          <w:szCs w:val="28"/>
        </w:rPr>
        <w:t xml:space="preserve"> </w:t>
      </w:r>
      <w:r>
        <w:rPr>
          <w:sz w:val="28"/>
          <w:szCs w:val="28"/>
        </w:rPr>
        <w:t>2096,3</w:t>
      </w:r>
      <w:r w:rsidR="00211D4B" w:rsidRPr="00211D4B">
        <w:rPr>
          <w:sz w:val="28"/>
          <w:szCs w:val="28"/>
        </w:rPr>
        <w:t xml:space="preserve"> </w:t>
      </w:r>
      <w:r w:rsidR="001016DF" w:rsidRPr="00211D4B">
        <w:rPr>
          <w:sz w:val="28"/>
          <w:szCs w:val="28"/>
        </w:rPr>
        <w:t>тыс.</w:t>
      </w:r>
      <w:r w:rsidR="004309C5" w:rsidRPr="00211D4B">
        <w:rPr>
          <w:sz w:val="28"/>
          <w:szCs w:val="28"/>
        </w:rPr>
        <w:t xml:space="preserve"> </w:t>
      </w:r>
      <w:r w:rsidR="001016DF" w:rsidRPr="00211D4B">
        <w:rPr>
          <w:sz w:val="28"/>
          <w:szCs w:val="28"/>
        </w:rPr>
        <w:t>рублей, на содержание школы искусств –</w:t>
      </w:r>
      <w:r w:rsidR="00211D4B" w:rsidRPr="00211D4B">
        <w:rPr>
          <w:sz w:val="28"/>
          <w:szCs w:val="28"/>
        </w:rPr>
        <w:t xml:space="preserve"> </w:t>
      </w:r>
      <w:r>
        <w:rPr>
          <w:sz w:val="28"/>
          <w:szCs w:val="28"/>
        </w:rPr>
        <w:t>1740,0</w:t>
      </w:r>
      <w:r w:rsidR="00136BCD">
        <w:rPr>
          <w:sz w:val="28"/>
          <w:szCs w:val="28"/>
        </w:rPr>
        <w:t xml:space="preserve"> </w:t>
      </w:r>
      <w:r w:rsidR="001016DF" w:rsidRPr="00211D4B">
        <w:rPr>
          <w:sz w:val="28"/>
          <w:szCs w:val="28"/>
        </w:rPr>
        <w:t>тыс.</w:t>
      </w:r>
      <w:r w:rsidR="00E83572" w:rsidRPr="00211D4B">
        <w:rPr>
          <w:sz w:val="28"/>
          <w:szCs w:val="28"/>
        </w:rPr>
        <w:t xml:space="preserve"> </w:t>
      </w:r>
      <w:r w:rsidR="001016DF" w:rsidRPr="00211D4B">
        <w:rPr>
          <w:sz w:val="28"/>
          <w:szCs w:val="28"/>
        </w:rPr>
        <w:t>рублей</w:t>
      </w:r>
      <w:r w:rsidR="001016DF">
        <w:rPr>
          <w:sz w:val="28"/>
          <w:szCs w:val="28"/>
        </w:rPr>
        <w:t>.</w:t>
      </w:r>
    </w:p>
    <w:p w:rsidR="00776A15" w:rsidRDefault="001016DF" w:rsidP="006620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отрасль «Культура» составили </w:t>
      </w:r>
      <w:r w:rsidR="000479FD">
        <w:rPr>
          <w:sz w:val="28"/>
          <w:szCs w:val="28"/>
        </w:rPr>
        <w:t>2372,6</w:t>
      </w:r>
      <w:r>
        <w:rPr>
          <w:sz w:val="28"/>
          <w:szCs w:val="28"/>
        </w:rPr>
        <w:t xml:space="preserve"> тыс.</w:t>
      </w:r>
      <w:r w:rsidR="004309C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из них на содержание районного учреждения культуры</w:t>
      </w:r>
      <w:r w:rsidR="006B2EC9">
        <w:rPr>
          <w:sz w:val="28"/>
          <w:szCs w:val="28"/>
        </w:rPr>
        <w:t xml:space="preserve"> </w:t>
      </w:r>
      <w:r w:rsidR="00773B7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479FD">
        <w:rPr>
          <w:sz w:val="28"/>
          <w:szCs w:val="28"/>
        </w:rPr>
        <w:t>1970,3</w:t>
      </w:r>
      <w:r>
        <w:rPr>
          <w:sz w:val="28"/>
          <w:szCs w:val="28"/>
        </w:rPr>
        <w:t xml:space="preserve"> тыс.</w:t>
      </w:r>
      <w:r w:rsidR="00AF120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9844F9">
        <w:rPr>
          <w:sz w:val="28"/>
          <w:szCs w:val="28"/>
        </w:rPr>
        <w:t>.</w:t>
      </w:r>
    </w:p>
    <w:p w:rsidR="00623811" w:rsidRDefault="00CE370B" w:rsidP="006620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расходы по социальной политике </w:t>
      </w:r>
      <w:r w:rsidR="009844F9">
        <w:rPr>
          <w:sz w:val="28"/>
          <w:szCs w:val="28"/>
        </w:rPr>
        <w:t xml:space="preserve">израсходовано </w:t>
      </w:r>
      <w:r w:rsidR="00773B79">
        <w:rPr>
          <w:sz w:val="28"/>
          <w:szCs w:val="28"/>
        </w:rPr>
        <w:t xml:space="preserve"> </w:t>
      </w:r>
      <w:r w:rsidR="000479FD">
        <w:rPr>
          <w:sz w:val="28"/>
          <w:szCs w:val="28"/>
        </w:rPr>
        <w:t>1608,3</w:t>
      </w:r>
      <w:r>
        <w:rPr>
          <w:sz w:val="28"/>
          <w:szCs w:val="28"/>
        </w:rPr>
        <w:t xml:space="preserve"> тыс.рублей, из них: </w:t>
      </w:r>
      <w:r w:rsidR="001016DF">
        <w:rPr>
          <w:sz w:val="28"/>
          <w:szCs w:val="28"/>
        </w:rPr>
        <w:t xml:space="preserve">  </w:t>
      </w:r>
      <w:r w:rsidR="00ED5671">
        <w:rPr>
          <w:sz w:val="28"/>
          <w:szCs w:val="28"/>
        </w:rPr>
        <w:t xml:space="preserve"> </w:t>
      </w:r>
    </w:p>
    <w:p w:rsidR="000479FD" w:rsidRDefault="00CE370B" w:rsidP="006620E7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73B7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4326BB">
        <w:rPr>
          <w:sz w:val="28"/>
          <w:szCs w:val="28"/>
        </w:rPr>
        <w:t xml:space="preserve">существлено расходов на компенсацию части родительской платы за содержание детей в детских дошкольных учреждениях в сумме </w:t>
      </w:r>
      <w:r w:rsidR="00773B79">
        <w:rPr>
          <w:sz w:val="28"/>
          <w:szCs w:val="28"/>
        </w:rPr>
        <w:t xml:space="preserve"> </w:t>
      </w:r>
      <w:r w:rsidR="000479FD">
        <w:rPr>
          <w:sz w:val="28"/>
          <w:szCs w:val="28"/>
        </w:rPr>
        <w:t>110,1</w:t>
      </w:r>
      <w:r w:rsidR="004326BB">
        <w:rPr>
          <w:sz w:val="28"/>
          <w:szCs w:val="28"/>
        </w:rPr>
        <w:t xml:space="preserve"> тыс.</w:t>
      </w:r>
      <w:r w:rsidR="00E83572">
        <w:rPr>
          <w:sz w:val="28"/>
          <w:szCs w:val="28"/>
        </w:rPr>
        <w:t xml:space="preserve"> </w:t>
      </w:r>
      <w:r w:rsidR="004326BB">
        <w:rPr>
          <w:sz w:val="28"/>
          <w:szCs w:val="28"/>
        </w:rPr>
        <w:t>рублей, выплачено пособие на детей находящихся под опекой и в приемных семьях, а также вознаграждение приемному родителю</w:t>
      </w:r>
      <w:r w:rsidR="00610675">
        <w:rPr>
          <w:sz w:val="28"/>
          <w:szCs w:val="28"/>
        </w:rPr>
        <w:t xml:space="preserve"> </w:t>
      </w:r>
      <w:r w:rsidR="004326BB">
        <w:rPr>
          <w:sz w:val="28"/>
          <w:szCs w:val="28"/>
        </w:rPr>
        <w:t>-</w:t>
      </w:r>
      <w:r w:rsidR="003A395D">
        <w:rPr>
          <w:sz w:val="28"/>
          <w:szCs w:val="28"/>
        </w:rPr>
        <w:t xml:space="preserve"> </w:t>
      </w:r>
      <w:r w:rsidR="00773B79">
        <w:rPr>
          <w:sz w:val="28"/>
          <w:szCs w:val="28"/>
        </w:rPr>
        <w:t xml:space="preserve"> </w:t>
      </w:r>
      <w:r w:rsidR="000479FD">
        <w:rPr>
          <w:sz w:val="28"/>
          <w:szCs w:val="28"/>
        </w:rPr>
        <w:t>295,9</w:t>
      </w:r>
      <w:r w:rsidR="004326BB">
        <w:rPr>
          <w:sz w:val="28"/>
          <w:szCs w:val="28"/>
        </w:rPr>
        <w:t xml:space="preserve"> тыс.рублей,</w:t>
      </w:r>
    </w:p>
    <w:p w:rsidR="00CE370B" w:rsidRDefault="000479FD" w:rsidP="006620E7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26BB">
        <w:rPr>
          <w:sz w:val="28"/>
          <w:szCs w:val="28"/>
        </w:rPr>
        <w:t xml:space="preserve"> на выплаты муниципальных пе</w:t>
      </w:r>
      <w:r w:rsidR="00773B79">
        <w:rPr>
          <w:sz w:val="28"/>
          <w:szCs w:val="28"/>
        </w:rPr>
        <w:t>н</w:t>
      </w:r>
      <w:r w:rsidR="004326BB">
        <w:rPr>
          <w:sz w:val="28"/>
          <w:szCs w:val="28"/>
        </w:rPr>
        <w:t>сий расходы составили</w:t>
      </w:r>
      <w:r w:rsidR="00773B79">
        <w:rPr>
          <w:sz w:val="28"/>
          <w:szCs w:val="28"/>
        </w:rPr>
        <w:t xml:space="preserve"> </w:t>
      </w:r>
      <w:r w:rsidR="004326BB">
        <w:rPr>
          <w:sz w:val="28"/>
          <w:szCs w:val="28"/>
        </w:rPr>
        <w:t>-</w:t>
      </w:r>
      <w:r w:rsidR="003A395D">
        <w:rPr>
          <w:sz w:val="28"/>
          <w:szCs w:val="28"/>
        </w:rPr>
        <w:t xml:space="preserve"> </w:t>
      </w:r>
      <w:r w:rsidR="00773B79">
        <w:rPr>
          <w:sz w:val="28"/>
          <w:szCs w:val="28"/>
        </w:rPr>
        <w:t xml:space="preserve"> </w:t>
      </w:r>
      <w:r w:rsidR="006A67AE">
        <w:rPr>
          <w:sz w:val="28"/>
          <w:szCs w:val="28"/>
        </w:rPr>
        <w:t>381,1</w:t>
      </w:r>
      <w:r w:rsidR="004326BB">
        <w:rPr>
          <w:sz w:val="28"/>
          <w:szCs w:val="28"/>
        </w:rPr>
        <w:t xml:space="preserve"> тыс</w:t>
      </w:r>
      <w:r w:rsidR="007F2233">
        <w:rPr>
          <w:sz w:val="28"/>
          <w:szCs w:val="28"/>
        </w:rPr>
        <w:t xml:space="preserve">яч </w:t>
      </w:r>
      <w:r w:rsidR="004326BB">
        <w:rPr>
          <w:sz w:val="28"/>
          <w:szCs w:val="28"/>
        </w:rPr>
        <w:t>рублей</w:t>
      </w:r>
      <w:r w:rsidR="00CE370B">
        <w:rPr>
          <w:sz w:val="28"/>
          <w:szCs w:val="28"/>
        </w:rPr>
        <w:t>;</w:t>
      </w:r>
    </w:p>
    <w:p w:rsidR="000A3127" w:rsidRDefault="0082089E" w:rsidP="006620E7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осуществление переданных государственных полномочий по опеке и попечительству - </w:t>
      </w:r>
      <w:r w:rsidR="004326BB">
        <w:rPr>
          <w:sz w:val="28"/>
          <w:szCs w:val="28"/>
        </w:rPr>
        <w:t xml:space="preserve"> </w:t>
      </w:r>
      <w:r w:rsidR="000479FD">
        <w:rPr>
          <w:sz w:val="28"/>
          <w:szCs w:val="28"/>
        </w:rPr>
        <w:t>146,6</w:t>
      </w:r>
      <w:r>
        <w:rPr>
          <w:sz w:val="28"/>
          <w:szCs w:val="28"/>
        </w:rPr>
        <w:t xml:space="preserve"> тыс</w:t>
      </w:r>
      <w:r w:rsidR="007F2233">
        <w:rPr>
          <w:sz w:val="28"/>
          <w:szCs w:val="28"/>
        </w:rPr>
        <w:t xml:space="preserve">яч </w:t>
      </w:r>
      <w:r>
        <w:rPr>
          <w:sz w:val="28"/>
          <w:szCs w:val="28"/>
        </w:rPr>
        <w:t>рублей.</w:t>
      </w:r>
      <w:r w:rsidR="000A3127" w:rsidRPr="000A3127">
        <w:rPr>
          <w:sz w:val="28"/>
          <w:szCs w:val="28"/>
        </w:rPr>
        <w:t xml:space="preserve"> </w:t>
      </w:r>
    </w:p>
    <w:p w:rsidR="004326BB" w:rsidRDefault="000A3127" w:rsidP="006620E7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246065">
        <w:rPr>
          <w:sz w:val="28"/>
          <w:szCs w:val="28"/>
        </w:rPr>
        <w:t>размещение и питание граждан РФ</w:t>
      </w:r>
      <w:r>
        <w:rPr>
          <w:sz w:val="28"/>
          <w:szCs w:val="28"/>
        </w:rPr>
        <w:t>, иностранных граждан и лиц без гражданства, постоянно проживающих на территории Украины, а также на территориях субъектов РФ, на которых введены максимальный и средний уровни реагирования, вынужденно покинувших жилье и находящихся в пункте временного размещения, израсходовано за счет средств резервного фонда Правительства Орловской области – 674,6 тыс.рублей.</w:t>
      </w:r>
    </w:p>
    <w:p w:rsidR="003A395D" w:rsidRDefault="0082089E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Сельским поселениям из бюджета муниципального района за счет средств областного бюджета перечислена дотация на выравнивание бюджетной обеспеченности  в сумме</w:t>
      </w:r>
      <w:r w:rsidR="003A395D">
        <w:rPr>
          <w:sz w:val="28"/>
          <w:szCs w:val="28"/>
        </w:rPr>
        <w:t xml:space="preserve"> </w:t>
      </w:r>
      <w:r w:rsidR="00211D4B">
        <w:rPr>
          <w:sz w:val="28"/>
          <w:szCs w:val="28"/>
        </w:rPr>
        <w:t xml:space="preserve"> </w:t>
      </w:r>
      <w:r w:rsidR="000A3127">
        <w:rPr>
          <w:sz w:val="28"/>
          <w:szCs w:val="28"/>
        </w:rPr>
        <w:t>1438,2</w:t>
      </w:r>
      <w:r>
        <w:rPr>
          <w:sz w:val="28"/>
          <w:szCs w:val="28"/>
        </w:rPr>
        <w:t xml:space="preserve">  тыс</w:t>
      </w:r>
      <w:r w:rsidR="007F2233">
        <w:rPr>
          <w:sz w:val="28"/>
          <w:szCs w:val="28"/>
        </w:rPr>
        <w:t xml:space="preserve">яч </w:t>
      </w:r>
      <w:r>
        <w:rPr>
          <w:sz w:val="28"/>
          <w:szCs w:val="28"/>
        </w:rPr>
        <w:t>рублей</w:t>
      </w:r>
      <w:r w:rsidR="003A395D">
        <w:rPr>
          <w:sz w:val="28"/>
          <w:szCs w:val="28"/>
        </w:rPr>
        <w:t xml:space="preserve">. </w:t>
      </w:r>
    </w:p>
    <w:p w:rsidR="009B5026" w:rsidRPr="000B5D3A" w:rsidRDefault="009B5026" w:rsidP="009B5026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счет средств резервного фонда</w:t>
      </w:r>
      <w:r w:rsidR="006A67AE" w:rsidRPr="006A67AE">
        <w:rPr>
          <w:sz w:val="28"/>
          <w:szCs w:val="28"/>
        </w:rPr>
        <w:t xml:space="preserve"> </w:t>
      </w:r>
      <w:r w:rsidR="006A67AE">
        <w:rPr>
          <w:sz w:val="28"/>
          <w:szCs w:val="28"/>
        </w:rPr>
        <w:t xml:space="preserve">на   </w:t>
      </w:r>
      <w:r w:rsidR="006A67AE" w:rsidRPr="00397801">
        <w:rPr>
          <w:sz w:val="28"/>
          <w:szCs w:val="28"/>
        </w:rPr>
        <w:t>приобретени</w:t>
      </w:r>
      <w:r w:rsidR="006A67AE">
        <w:rPr>
          <w:sz w:val="28"/>
          <w:szCs w:val="28"/>
        </w:rPr>
        <w:t>е</w:t>
      </w:r>
      <w:r w:rsidR="006A67AE" w:rsidRPr="00397801">
        <w:rPr>
          <w:sz w:val="28"/>
          <w:szCs w:val="28"/>
        </w:rPr>
        <w:t xml:space="preserve"> </w:t>
      </w:r>
      <w:r w:rsidR="006A67AE">
        <w:rPr>
          <w:sz w:val="28"/>
          <w:szCs w:val="28"/>
        </w:rPr>
        <w:t>товарно-материальных ценностей</w:t>
      </w:r>
      <w:r>
        <w:rPr>
          <w:sz w:val="28"/>
          <w:szCs w:val="28"/>
        </w:rPr>
        <w:t xml:space="preserve"> составили </w:t>
      </w:r>
      <w:r w:rsidR="000A3127">
        <w:rPr>
          <w:sz w:val="28"/>
          <w:szCs w:val="28"/>
        </w:rPr>
        <w:t>226,4</w:t>
      </w:r>
      <w:r>
        <w:rPr>
          <w:sz w:val="28"/>
          <w:szCs w:val="28"/>
        </w:rPr>
        <w:t xml:space="preserve"> тыс. рублей</w:t>
      </w:r>
      <w:r w:rsidR="000A3127">
        <w:rPr>
          <w:sz w:val="28"/>
          <w:szCs w:val="28"/>
        </w:rPr>
        <w:t>.</w:t>
      </w:r>
    </w:p>
    <w:p w:rsidR="00FA386D" w:rsidRDefault="00F63F8F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района </w:t>
      </w:r>
      <w:r w:rsidR="00D05E10">
        <w:rPr>
          <w:sz w:val="28"/>
          <w:szCs w:val="28"/>
        </w:rPr>
        <w:t xml:space="preserve">за </w:t>
      </w:r>
      <w:r w:rsidR="00D16E1F">
        <w:rPr>
          <w:sz w:val="28"/>
          <w:szCs w:val="28"/>
        </w:rPr>
        <w:t xml:space="preserve">1 </w:t>
      </w:r>
      <w:r w:rsidR="00D46164">
        <w:rPr>
          <w:sz w:val="28"/>
          <w:szCs w:val="28"/>
        </w:rPr>
        <w:t>квартал</w:t>
      </w:r>
      <w:r w:rsidR="00FF13EC">
        <w:rPr>
          <w:sz w:val="28"/>
          <w:szCs w:val="28"/>
        </w:rPr>
        <w:t xml:space="preserve"> 20</w:t>
      </w:r>
      <w:r w:rsidR="001272D8">
        <w:rPr>
          <w:sz w:val="28"/>
          <w:szCs w:val="28"/>
        </w:rPr>
        <w:t>2</w:t>
      </w:r>
      <w:r w:rsidR="009B5026">
        <w:rPr>
          <w:sz w:val="28"/>
          <w:szCs w:val="28"/>
        </w:rPr>
        <w:t>5</w:t>
      </w:r>
      <w:r w:rsidR="00FF13E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исполнен с </w:t>
      </w:r>
      <w:r w:rsidR="00D46164">
        <w:rPr>
          <w:sz w:val="28"/>
          <w:szCs w:val="28"/>
        </w:rPr>
        <w:t>дефицитом</w:t>
      </w:r>
      <w:r w:rsidR="00136A09">
        <w:rPr>
          <w:sz w:val="28"/>
          <w:szCs w:val="28"/>
        </w:rPr>
        <w:t xml:space="preserve"> (превышением </w:t>
      </w:r>
      <w:r w:rsidR="00D46164">
        <w:rPr>
          <w:sz w:val="28"/>
          <w:szCs w:val="28"/>
        </w:rPr>
        <w:t xml:space="preserve">расходов над </w:t>
      </w:r>
      <w:r w:rsidR="00C6447C">
        <w:rPr>
          <w:sz w:val="28"/>
          <w:szCs w:val="28"/>
        </w:rPr>
        <w:t>доход</w:t>
      </w:r>
      <w:r w:rsidR="00D46164">
        <w:rPr>
          <w:sz w:val="28"/>
          <w:szCs w:val="28"/>
        </w:rPr>
        <w:t>ами</w:t>
      </w:r>
      <w:r w:rsidR="00C6447C">
        <w:rPr>
          <w:sz w:val="28"/>
          <w:szCs w:val="28"/>
        </w:rPr>
        <w:t>)</w:t>
      </w:r>
      <w:r w:rsidR="00136A09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</w:t>
      </w:r>
      <w:r w:rsidR="00D46164">
        <w:rPr>
          <w:sz w:val="28"/>
          <w:szCs w:val="28"/>
        </w:rPr>
        <w:t xml:space="preserve"> </w:t>
      </w:r>
      <w:r w:rsidR="000A3127">
        <w:rPr>
          <w:sz w:val="28"/>
          <w:szCs w:val="28"/>
        </w:rPr>
        <w:t>3894,6</w:t>
      </w:r>
      <w:r w:rsidR="009F64F4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</w:t>
      </w:r>
      <w:r w:rsidR="00287709">
        <w:rPr>
          <w:sz w:val="28"/>
          <w:szCs w:val="28"/>
        </w:rPr>
        <w:t>, вся сумма дефицита приходится на остаток средств, сложившихся на 1.01.202</w:t>
      </w:r>
      <w:r w:rsidR="009B5026">
        <w:rPr>
          <w:sz w:val="28"/>
          <w:szCs w:val="28"/>
        </w:rPr>
        <w:t>5</w:t>
      </w:r>
      <w:r w:rsidR="00287709">
        <w:rPr>
          <w:sz w:val="28"/>
          <w:szCs w:val="28"/>
        </w:rPr>
        <w:t xml:space="preserve"> года.</w:t>
      </w:r>
      <w:r w:rsidR="00D46164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 </w:t>
      </w:r>
    </w:p>
    <w:p w:rsidR="00795401" w:rsidRPr="00F94061" w:rsidRDefault="005F4CA2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бюджетной сферы нет</w:t>
      </w:r>
      <w:r w:rsidR="000C6909" w:rsidRPr="00F94061">
        <w:rPr>
          <w:sz w:val="28"/>
          <w:szCs w:val="28"/>
        </w:rPr>
        <w:t xml:space="preserve">. </w:t>
      </w:r>
      <w:r w:rsidR="00356CC0" w:rsidRPr="00F94061">
        <w:rPr>
          <w:sz w:val="28"/>
          <w:szCs w:val="28"/>
        </w:rPr>
        <w:t xml:space="preserve">             </w:t>
      </w:r>
      <w:r w:rsidR="00795401" w:rsidRPr="00F94061">
        <w:rPr>
          <w:sz w:val="28"/>
          <w:szCs w:val="28"/>
        </w:rPr>
        <w:t xml:space="preserve">Гарантии и поручительства за счет средств районного бюджета </w:t>
      </w:r>
      <w:r w:rsidR="00AD1614">
        <w:rPr>
          <w:sz w:val="28"/>
          <w:szCs w:val="28"/>
        </w:rPr>
        <w:t xml:space="preserve">в </w:t>
      </w:r>
      <w:r w:rsidR="00102A36">
        <w:rPr>
          <w:sz w:val="28"/>
          <w:szCs w:val="28"/>
        </w:rPr>
        <w:t>первом</w:t>
      </w:r>
      <w:r w:rsidR="00AD1614">
        <w:rPr>
          <w:sz w:val="28"/>
          <w:szCs w:val="28"/>
        </w:rPr>
        <w:t xml:space="preserve"> квартале </w:t>
      </w:r>
      <w:r w:rsidR="00795401" w:rsidRPr="00F94061">
        <w:rPr>
          <w:sz w:val="28"/>
          <w:szCs w:val="28"/>
        </w:rPr>
        <w:t>20</w:t>
      </w:r>
      <w:r w:rsidR="00B42CB8">
        <w:rPr>
          <w:sz w:val="28"/>
          <w:szCs w:val="28"/>
        </w:rPr>
        <w:t>2</w:t>
      </w:r>
      <w:r w:rsidR="009B5026">
        <w:rPr>
          <w:sz w:val="28"/>
          <w:szCs w:val="28"/>
        </w:rPr>
        <w:t>5</w:t>
      </w:r>
      <w:r w:rsidR="00795401" w:rsidRPr="00F94061">
        <w:rPr>
          <w:sz w:val="28"/>
          <w:szCs w:val="28"/>
        </w:rPr>
        <w:t>год</w:t>
      </w:r>
      <w:r w:rsidR="000C6909" w:rsidRPr="00F94061">
        <w:rPr>
          <w:sz w:val="28"/>
          <w:szCs w:val="28"/>
        </w:rPr>
        <w:t>а</w:t>
      </w:r>
      <w:r w:rsidR="00795401" w:rsidRPr="00F94061">
        <w:rPr>
          <w:sz w:val="28"/>
          <w:szCs w:val="28"/>
        </w:rPr>
        <w:t xml:space="preserve"> не</w:t>
      </w:r>
      <w:r w:rsidR="00162F9B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sectPr w:rsidR="00795401" w:rsidRPr="00F94061" w:rsidSect="002E4B50">
      <w:pgSz w:w="11906" w:h="16838"/>
      <w:pgMar w:top="709" w:right="851" w:bottom="993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03DA8"/>
    <w:rsid w:val="000052AD"/>
    <w:rsid w:val="00006EFE"/>
    <w:rsid w:val="0001735E"/>
    <w:rsid w:val="0002134E"/>
    <w:rsid w:val="00021A80"/>
    <w:rsid w:val="000260D9"/>
    <w:rsid w:val="000273BA"/>
    <w:rsid w:val="00030320"/>
    <w:rsid w:val="00032AC0"/>
    <w:rsid w:val="00033AA4"/>
    <w:rsid w:val="000345DC"/>
    <w:rsid w:val="000404EE"/>
    <w:rsid w:val="00040C31"/>
    <w:rsid w:val="000444B2"/>
    <w:rsid w:val="0004480C"/>
    <w:rsid w:val="00045A41"/>
    <w:rsid w:val="00046DDC"/>
    <w:rsid w:val="000479FD"/>
    <w:rsid w:val="00055DA1"/>
    <w:rsid w:val="00056577"/>
    <w:rsid w:val="00065FFB"/>
    <w:rsid w:val="000749F1"/>
    <w:rsid w:val="00076A54"/>
    <w:rsid w:val="0008498D"/>
    <w:rsid w:val="00084ED3"/>
    <w:rsid w:val="0008505D"/>
    <w:rsid w:val="000853D4"/>
    <w:rsid w:val="000A26B8"/>
    <w:rsid w:val="000A2F19"/>
    <w:rsid w:val="000A2F46"/>
    <w:rsid w:val="000A3127"/>
    <w:rsid w:val="000A366D"/>
    <w:rsid w:val="000A384A"/>
    <w:rsid w:val="000A62C5"/>
    <w:rsid w:val="000A6913"/>
    <w:rsid w:val="000A7BC0"/>
    <w:rsid w:val="000B0711"/>
    <w:rsid w:val="000B109E"/>
    <w:rsid w:val="000B1690"/>
    <w:rsid w:val="000B1ED7"/>
    <w:rsid w:val="000B202A"/>
    <w:rsid w:val="000B50A0"/>
    <w:rsid w:val="000B5C70"/>
    <w:rsid w:val="000C0D7C"/>
    <w:rsid w:val="000C4B3B"/>
    <w:rsid w:val="000C6909"/>
    <w:rsid w:val="000D0C1C"/>
    <w:rsid w:val="000D2010"/>
    <w:rsid w:val="000D4452"/>
    <w:rsid w:val="000D7C98"/>
    <w:rsid w:val="000E1F83"/>
    <w:rsid w:val="000E268E"/>
    <w:rsid w:val="000E316E"/>
    <w:rsid w:val="000E677E"/>
    <w:rsid w:val="000F15D0"/>
    <w:rsid w:val="000F28D2"/>
    <w:rsid w:val="000F3176"/>
    <w:rsid w:val="0010078D"/>
    <w:rsid w:val="001016DF"/>
    <w:rsid w:val="00101A4D"/>
    <w:rsid w:val="00102A36"/>
    <w:rsid w:val="00113C7C"/>
    <w:rsid w:val="00120A8B"/>
    <w:rsid w:val="001272D8"/>
    <w:rsid w:val="00130980"/>
    <w:rsid w:val="00130B3B"/>
    <w:rsid w:val="0013297F"/>
    <w:rsid w:val="001341E8"/>
    <w:rsid w:val="0013675E"/>
    <w:rsid w:val="00136A09"/>
    <w:rsid w:val="00136BCD"/>
    <w:rsid w:val="001513B9"/>
    <w:rsid w:val="001618AC"/>
    <w:rsid w:val="00162F9B"/>
    <w:rsid w:val="0016427C"/>
    <w:rsid w:val="00170220"/>
    <w:rsid w:val="001709E2"/>
    <w:rsid w:val="00173452"/>
    <w:rsid w:val="0018606C"/>
    <w:rsid w:val="0019321F"/>
    <w:rsid w:val="001A2F12"/>
    <w:rsid w:val="001A2FB6"/>
    <w:rsid w:val="001A382E"/>
    <w:rsid w:val="001A4E67"/>
    <w:rsid w:val="001A7D98"/>
    <w:rsid w:val="001B2B31"/>
    <w:rsid w:val="001B5371"/>
    <w:rsid w:val="001C05A1"/>
    <w:rsid w:val="001C6B70"/>
    <w:rsid w:val="001C71D9"/>
    <w:rsid w:val="001D0DB0"/>
    <w:rsid w:val="001D33D4"/>
    <w:rsid w:val="001D66EC"/>
    <w:rsid w:val="001E09F3"/>
    <w:rsid w:val="001E23B2"/>
    <w:rsid w:val="001E4061"/>
    <w:rsid w:val="001E70AF"/>
    <w:rsid w:val="001E7F74"/>
    <w:rsid w:val="001F1854"/>
    <w:rsid w:val="001F39E9"/>
    <w:rsid w:val="001F3F43"/>
    <w:rsid w:val="001F5BD6"/>
    <w:rsid w:val="00200C7D"/>
    <w:rsid w:val="00203B56"/>
    <w:rsid w:val="00205325"/>
    <w:rsid w:val="00210098"/>
    <w:rsid w:val="002103C0"/>
    <w:rsid w:val="00210CB9"/>
    <w:rsid w:val="00211D4B"/>
    <w:rsid w:val="00213FE7"/>
    <w:rsid w:val="002140D5"/>
    <w:rsid w:val="00214AAA"/>
    <w:rsid w:val="00215EB7"/>
    <w:rsid w:val="0021603D"/>
    <w:rsid w:val="0022000A"/>
    <w:rsid w:val="00220DC7"/>
    <w:rsid w:val="00221996"/>
    <w:rsid w:val="00227B56"/>
    <w:rsid w:val="00231198"/>
    <w:rsid w:val="002326F5"/>
    <w:rsid w:val="002329E9"/>
    <w:rsid w:val="00241225"/>
    <w:rsid w:val="00243865"/>
    <w:rsid w:val="002460E8"/>
    <w:rsid w:val="00247885"/>
    <w:rsid w:val="002553BB"/>
    <w:rsid w:val="002570A7"/>
    <w:rsid w:val="00257CF8"/>
    <w:rsid w:val="0026053B"/>
    <w:rsid w:val="0026101F"/>
    <w:rsid w:val="00264D35"/>
    <w:rsid w:val="00265FC2"/>
    <w:rsid w:val="002663EA"/>
    <w:rsid w:val="00266DA8"/>
    <w:rsid w:val="0027461A"/>
    <w:rsid w:val="00281584"/>
    <w:rsid w:val="0028326F"/>
    <w:rsid w:val="00287709"/>
    <w:rsid w:val="00291237"/>
    <w:rsid w:val="00292E06"/>
    <w:rsid w:val="00295CA2"/>
    <w:rsid w:val="002975F5"/>
    <w:rsid w:val="002A29DC"/>
    <w:rsid w:val="002A56C9"/>
    <w:rsid w:val="002A64F0"/>
    <w:rsid w:val="002B1400"/>
    <w:rsid w:val="002B18E4"/>
    <w:rsid w:val="002B21E7"/>
    <w:rsid w:val="002B263C"/>
    <w:rsid w:val="002C035A"/>
    <w:rsid w:val="002C582D"/>
    <w:rsid w:val="002C63FC"/>
    <w:rsid w:val="002D0BF3"/>
    <w:rsid w:val="002D17D0"/>
    <w:rsid w:val="002D4E5F"/>
    <w:rsid w:val="002E2A5C"/>
    <w:rsid w:val="002E4B50"/>
    <w:rsid w:val="002E6F88"/>
    <w:rsid w:val="002F19ED"/>
    <w:rsid w:val="003066DE"/>
    <w:rsid w:val="00310A89"/>
    <w:rsid w:val="003114CD"/>
    <w:rsid w:val="00313911"/>
    <w:rsid w:val="0031617D"/>
    <w:rsid w:val="00325646"/>
    <w:rsid w:val="0032589B"/>
    <w:rsid w:val="003273B4"/>
    <w:rsid w:val="00332857"/>
    <w:rsid w:val="0033307D"/>
    <w:rsid w:val="0033401E"/>
    <w:rsid w:val="0033455D"/>
    <w:rsid w:val="00341B29"/>
    <w:rsid w:val="00343AA9"/>
    <w:rsid w:val="00352212"/>
    <w:rsid w:val="0035289C"/>
    <w:rsid w:val="00352E7E"/>
    <w:rsid w:val="00354ADB"/>
    <w:rsid w:val="00356CC0"/>
    <w:rsid w:val="00366AA9"/>
    <w:rsid w:val="00375005"/>
    <w:rsid w:val="00376F58"/>
    <w:rsid w:val="003775C3"/>
    <w:rsid w:val="00377D3A"/>
    <w:rsid w:val="0038319E"/>
    <w:rsid w:val="00383CC7"/>
    <w:rsid w:val="00386881"/>
    <w:rsid w:val="00387518"/>
    <w:rsid w:val="00395C5D"/>
    <w:rsid w:val="003963C4"/>
    <w:rsid w:val="003A0A04"/>
    <w:rsid w:val="003A1F4E"/>
    <w:rsid w:val="003A389D"/>
    <w:rsid w:val="003A395D"/>
    <w:rsid w:val="003B03F6"/>
    <w:rsid w:val="003B46FE"/>
    <w:rsid w:val="003B734D"/>
    <w:rsid w:val="003B7618"/>
    <w:rsid w:val="003C389D"/>
    <w:rsid w:val="003C7C87"/>
    <w:rsid w:val="003D1201"/>
    <w:rsid w:val="003D220D"/>
    <w:rsid w:val="003E0406"/>
    <w:rsid w:val="003E0528"/>
    <w:rsid w:val="003E4A45"/>
    <w:rsid w:val="003F0208"/>
    <w:rsid w:val="003F22BA"/>
    <w:rsid w:val="003F3DFE"/>
    <w:rsid w:val="003F3E91"/>
    <w:rsid w:val="003F4822"/>
    <w:rsid w:val="00401445"/>
    <w:rsid w:val="004019A0"/>
    <w:rsid w:val="00402EE2"/>
    <w:rsid w:val="00403AFC"/>
    <w:rsid w:val="00420E1F"/>
    <w:rsid w:val="00423461"/>
    <w:rsid w:val="00424312"/>
    <w:rsid w:val="00426937"/>
    <w:rsid w:val="004309C5"/>
    <w:rsid w:val="004326BB"/>
    <w:rsid w:val="004335CE"/>
    <w:rsid w:val="00435729"/>
    <w:rsid w:val="00440D7C"/>
    <w:rsid w:val="00441373"/>
    <w:rsid w:val="00442349"/>
    <w:rsid w:val="00447B90"/>
    <w:rsid w:val="00455D9D"/>
    <w:rsid w:val="0045625D"/>
    <w:rsid w:val="00456C1E"/>
    <w:rsid w:val="004573B4"/>
    <w:rsid w:val="00462CFA"/>
    <w:rsid w:val="00463CEF"/>
    <w:rsid w:val="0047261B"/>
    <w:rsid w:val="00481BCF"/>
    <w:rsid w:val="00484750"/>
    <w:rsid w:val="00490AE0"/>
    <w:rsid w:val="00493420"/>
    <w:rsid w:val="004B25A4"/>
    <w:rsid w:val="004B4F99"/>
    <w:rsid w:val="004B5DA6"/>
    <w:rsid w:val="004C1EEB"/>
    <w:rsid w:val="004C3733"/>
    <w:rsid w:val="004D7C46"/>
    <w:rsid w:val="004E18B1"/>
    <w:rsid w:val="004E220E"/>
    <w:rsid w:val="004E27A7"/>
    <w:rsid w:val="004E3DF2"/>
    <w:rsid w:val="004E6A4B"/>
    <w:rsid w:val="004F0671"/>
    <w:rsid w:val="004F0B02"/>
    <w:rsid w:val="004F4EA5"/>
    <w:rsid w:val="004F5526"/>
    <w:rsid w:val="0050346E"/>
    <w:rsid w:val="00505616"/>
    <w:rsid w:val="00505EC2"/>
    <w:rsid w:val="00510CAA"/>
    <w:rsid w:val="0051581F"/>
    <w:rsid w:val="0051748E"/>
    <w:rsid w:val="00522A00"/>
    <w:rsid w:val="00524DA3"/>
    <w:rsid w:val="005308F2"/>
    <w:rsid w:val="005359C9"/>
    <w:rsid w:val="00535DD6"/>
    <w:rsid w:val="00536FDE"/>
    <w:rsid w:val="005405BC"/>
    <w:rsid w:val="005424FF"/>
    <w:rsid w:val="005448DB"/>
    <w:rsid w:val="00553CB2"/>
    <w:rsid w:val="005569D9"/>
    <w:rsid w:val="00557A0E"/>
    <w:rsid w:val="00567774"/>
    <w:rsid w:val="00573100"/>
    <w:rsid w:val="00577307"/>
    <w:rsid w:val="00577A78"/>
    <w:rsid w:val="00580677"/>
    <w:rsid w:val="005808DD"/>
    <w:rsid w:val="005810C3"/>
    <w:rsid w:val="00585F38"/>
    <w:rsid w:val="005863CC"/>
    <w:rsid w:val="005877A6"/>
    <w:rsid w:val="00590116"/>
    <w:rsid w:val="00590C4D"/>
    <w:rsid w:val="00597C86"/>
    <w:rsid w:val="005A36F9"/>
    <w:rsid w:val="005B3113"/>
    <w:rsid w:val="005B4D13"/>
    <w:rsid w:val="005B51AF"/>
    <w:rsid w:val="005C0DFE"/>
    <w:rsid w:val="005C40C6"/>
    <w:rsid w:val="005C4EFE"/>
    <w:rsid w:val="005C7C4A"/>
    <w:rsid w:val="005D45DE"/>
    <w:rsid w:val="005D5FEA"/>
    <w:rsid w:val="005D7F2D"/>
    <w:rsid w:val="005D7FBB"/>
    <w:rsid w:val="005E0116"/>
    <w:rsid w:val="005E025B"/>
    <w:rsid w:val="005E2F2F"/>
    <w:rsid w:val="005E4274"/>
    <w:rsid w:val="005F151D"/>
    <w:rsid w:val="005F4CA2"/>
    <w:rsid w:val="005F6AB5"/>
    <w:rsid w:val="0060079A"/>
    <w:rsid w:val="00600C0D"/>
    <w:rsid w:val="00602A2F"/>
    <w:rsid w:val="00602F5F"/>
    <w:rsid w:val="006037E9"/>
    <w:rsid w:val="00604151"/>
    <w:rsid w:val="00606978"/>
    <w:rsid w:val="00607BEF"/>
    <w:rsid w:val="0061062B"/>
    <w:rsid w:val="00610675"/>
    <w:rsid w:val="006139A9"/>
    <w:rsid w:val="0061460C"/>
    <w:rsid w:val="00622085"/>
    <w:rsid w:val="00622464"/>
    <w:rsid w:val="006226DB"/>
    <w:rsid w:val="0062352B"/>
    <w:rsid w:val="00623811"/>
    <w:rsid w:val="00624B0E"/>
    <w:rsid w:val="00626C3E"/>
    <w:rsid w:val="0063022F"/>
    <w:rsid w:val="00633730"/>
    <w:rsid w:val="006441A1"/>
    <w:rsid w:val="00645423"/>
    <w:rsid w:val="0065092B"/>
    <w:rsid w:val="00651061"/>
    <w:rsid w:val="00657900"/>
    <w:rsid w:val="00657E77"/>
    <w:rsid w:val="00660600"/>
    <w:rsid w:val="006611C1"/>
    <w:rsid w:val="00661EF2"/>
    <w:rsid w:val="006620E7"/>
    <w:rsid w:val="006621C8"/>
    <w:rsid w:val="00663300"/>
    <w:rsid w:val="00664175"/>
    <w:rsid w:val="00671373"/>
    <w:rsid w:val="00673CBF"/>
    <w:rsid w:val="006748F9"/>
    <w:rsid w:val="00681D21"/>
    <w:rsid w:val="00683766"/>
    <w:rsid w:val="00685369"/>
    <w:rsid w:val="00685A0B"/>
    <w:rsid w:val="0068733D"/>
    <w:rsid w:val="006911B8"/>
    <w:rsid w:val="006939BA"/>
    <w:rsid w:val="00694723"/>
    <w:rsid w:val="00695783"/>
    <w:rsid w:val="006A67AE"/>
    <w:rsid w:val="006B190F"/>
    <w:rsid w:val="006B2A17"/>
    <w:rsid w:val="006B2EC9"/>
    <w:rsid w:val="006B4CAC"/>
    <w:rsid w:val="006B6DAF"/>
    <w:rsid w:val="006B77E7"/>
    <w:rsid w:val="006B7B87"/>
    <w:rsid w:val="006C5A04"/>
    <w:rsid w:val="006C5D8B"/>
    <w:rsid w:val="006C6D41"/>
    <w:rsid w:val="006C7374"/>
    <w:rsid w:val="006D12F8"/>
    <w:rsid w:val="006D5FAA"/>
    <w:rsid w:val="006D601E"/>
    <w:rsid w:val="006D66B8"/>
    <w:rsid w:val="006D79E8"/>
    <w:rsid w:val="006D7BE1"/>
    <w:rsid w:val="006E106C"/>
    <w:rsid w:val="006E56C6"/>
    <w:rsid w:val="006F1D36"/>
    <w:rsid w:val="006F2775"/>
    <w:rsid w:val="006F3285"/>
    <w:rsid w:val="007012F1"/>
    <w:rsid w:val="0070303E"/>
    <w:rsid w:val="00703AD0"/>
    <w:rsid w:val="00707382"/>
    <w:rsid w:val="00707B8C"/>
    <w:rsid w:val="00713CEE"/>
    <w:rsid w:val="00726BCA"/>
    <w:rsid w:val="00730BBE"/>
    <w:rsid w:val="00737DB7"/>
    <w:rsid w:val="007446C8"/>
    <w:rsid w:val="007447BD"/>
    <w:rsid w:val="00745A64"/>
    <w:rsid w:val="0074768E"/>
    <w:rsid w:val="00752EFE"/>
    <w:rsid w:val="007541A9"/>
    <w:rsid w:val="00755929"/>
    <w:rsid w:val="007576C0"/>
    <w:rsid w:val="0075781E"/>
    <w:rsid w:val="0076053E"/>
    <w:rsid w:val="00762E59"/>
    <w:rsid w:val="007662E2"/>
    <w:rsid w:val="00766A12"/>
    <w:rsid w:val="00767A0D"/>
    <w:rsid w:val="00770402"/>
    <w:rsid w:val="007725EF"/>
    <w:rsid w:val="00773B79"/>
    <w:rsid w:val="0077473C"/>
    <w:rsid w:val="00776A15"/>
    <w:rsid w:val="0078223F"/>
    <w:rsid w:val="007843E3"/>
    <w:rsid w:val="00787F04"/>
    <w:rsid w:val="007932E3"/>
    <w:rsid w:val="00794431"/>
    <w:rsid w:val="00795401"/>
    <w:rsid w:val="007957D3"/>
    <w:rsid w:val="007A2E69"/>
    <w:rsid w:val="007A6499"/>
    <w:rsid w:val="007B2F50"/>
    <w:rsid w:val="007B46F1"/>
    <w:rsid w:val="007C0D9E"/>
    <w:rsid w:val="007C26F1"/>
    <w:rsid w:val="007C5B8C"/>
    <w:rsid w:val="007D0B6F"/>
    <w:rsid w:val="007E1112"/>
    <w:rsid w:val="007E3A70"/>
    <w:rsid w:val="007E638B"/>
    <w:rsid w:val="007F2233"/>
    <w:rsid w:val="007F5711"/>
    <w:rsid w:val="007F687D"/>
    <w:rsid w:val="00802DCA"/>
    <w:rsid w:val="008079D9"/>
    <w:rsid w:val="00811162"/>
    <w:rsid w:val="00811FF1"/>
    <w:rsid w:val="008141A2"/>
    <w:rsid w:val="00814753"/>
    <w:rsid w:val="00817BAE"/>
    <w:rsid w:val="0082089E"/>
    <w:rsid w:val="00820D90"/>
    <w:rsid w:val="00821821"/>
    <w:rsid w:val="00823F0E"/>
    <w:rsid w:val="008265CF"/>
    <w:rsid w:val="00826AC3"/>
    <w:rsid w:val="00827E99"/>
    <w:rsid w:val="0084086B"/>
    <w:rsid w:val="008535D6"/>
    <w:rsid w:val="0085430D"/>
    <w:rsid w:val="00856551"/>
    <w:rsid w:val="008621CD"/>
    <w:rsid w:val="00863105"/>
    <w:rsid w:val="00866140"/>
    <w:rsid w:val="008666BC"/>
    <w:rsid w:val="00867CD8"/>
    <w:rsid w:val="00872AE5"/>
    <w:rsid w:val="00873859"/>
    <w:rsid w:val="0087404C"/>
    <w:rsid w:val="00877874"/>
    <w:rsid w:val="00887551"/>
    <w:rsid w:val="00893760"/>
    <w:rsid w:val="008A217A"/>
    <w:rsid w:val="008B1045"/>
    <w:rsid w:val="008B28BA"/>
    <w:rsid w:val="008B2CD6"/>
    <w:rsid w:val="008B4B57"/>
    <w:rsid w:val="008B6471"/>
    <w:rsid w:val="008C0C55"/>
    <w:rsid w:val="008D37E7"/>
    <w:rsid w:val="008D557A"/>
    <w:rsid w:val="008E0983"/>
    <w:rsid w:val="008F52D8"/>
    <w:rsid w:val="008F54D5"/>
    <w:rsid w:val="008F584D"/>
    <w:rsid w:val="00903083"/>
    <w:rsid w:val="009032EC"/>
    <w:rsid w:val="009055DF"/>
    <w:rsid w:val="00911430"/>
    <w:rsid w:val="00920F2D"/>
    <w:rsid w:val="009232DF"/>
    <w:rsid w:val="0092543D"/>
    <w:rsid w:val="00930391"/>
    <w:rsid w:val="009304A7"/>
    <w:rsid w:val="0093495D"/>
    <w:rsid w:val="00944762"/>
    <w:rsid w:val="00954397"/>
    <w:rsid w:val="0095709B"/>
    <w:rsid w:val="00962899"/>
    <w:rsid w:val="00962DA3"/>
    <w:rsid w:val="00966775"/>
    <w:rsid w:val="0096689B"/>
    <w:rsid w:val="009703DD"/>
    <w:rsid w:val="0097318E"/>
    <w:rsid w:val="009844F9"/>
    <w:rsid w:val="009A3829"/>
    <w:rsid w:val="009A4CAD"/>
    <w:rsid w:val="009A6ECE"/>
    <w:rsid w:val="009B1CF7"/>
    <w:rsid w:val="009B2504"/>
    <w:rsid w:val="009B4858"/>
    <w:rsid w:val="009B5026"/>
    <w:rsid w:val="009B5BC1"/>
    <w:rsid w:val="009C0709"/>
    <w:rsid w:val="009C6935"/>
    <w:rsid w:val="009D1B5E"/>
    <w:rsid w:val="009D2E3C"/>
    <w:rsid w:val="009D4A4F"/>
    <w:rsid w:val="009D73E1"/>
    <w:rsid w:val="009E12EC"/>
    <w:rsid w:val="009E3B95"/>
    <w:rsid w:val="009E6849"/>
    <w:rsid w:val="009E6E3D"/>
    <w:rsid w:val="009F618D"/>
    <w:rsid w:val="009F64F4"/>
    <w:rsid w:val="00A05134"/>
    <w:rsid w:val="00A11BCE"/>
    <w:rsid w:val="00A1445D"/>
    <w:rsid w:val="00A14464"/>
    <w:rsid w:val="00A211EC"/>
    <w:rsid w:val="00A228C4"/>
    <w:rsid w:val="00A238F6"/>
    <w:rsid w:val="00A2526E"/>
    <w:rsid w:val="00A30DC5"/>
    <w:rsid w:val="00A318EE"/>
    <w:rsid w:val="00A4654B"/>
    <w:rsid w:val="00A52388"/>
    <w:rsid w:val="00A525BD"/>
    <w:rsid w:val="00A52F74"/>
    <w:rsid w:val="00A55152"/>
    <w:rsid w:val="00A56806"/>
    <w:rsid w:val="00A7037C"/>
    <w:rsid w:val="00A7081C"/>
    <w:rsid w:val="00A711F4"/>
    <w:rsid w:val="00A7268C"/>
    <w:rsid w:val="00A726C6"/>
    <w:rsid w:val="00A829CC"/>
    <w:rsid w:val="00A82CE1"/>
    <w:rsid w:val="00A83C4D"/>
    <w:rsid w:val="00A87157"/>
    <w:rsid w:val="00A87999"/>
    <w:rsid w:val="00A87E57"/>
    <w:rsid w:val="00A90357"/>
    <w:rsid w:val="00A91E06"/>
    <w:rsid w:val="00A9520E"/>
    <w:rsid w:val="00A96B96"/>
    <w:rsid w:val="00A97321"/>
    <w:rsid w:val="00AA0513"/>
    <w:rsid w:val="00AA3D69"/>
    <w:rsid w:val="00AA6582"/>
    <w:rsid w:val="00AB0358"/>
    <w:rsid w:val="00AB0838"/>
    <w:rsid w:val="00AB24F9"/>
    <w:rsid w:val="00AB3C3C"/>
    <w:rsid w:val="00AB767F"/>
    <w:rsid w:val="00AC1C8A"/>
    <w:rsid w:val="00AC40F9"/>
    <w:rsid w:val="00AD0F62"/>
    <w:rsid w:val="00AD1614"/>
    <w:rsid w:val="00AD1AEC"/>
    <w:rsid w:val="00AE7EA1"/>
    <w:rsid w:val="00AF1174"/>
    <w:rsid w:val="00AF1209"/>
    <w:rsid w:val="00AF2888"/>
    <w:rsid w:val="00AF58B4"/>
    <w:rsid w:val="00AF740E"/>
    <w:rsid w:val="00B04ADE"/>
    <w:rsid w:val="00B05173"/>
    <w:rsid w:val="00B05C2D"/>
    <w:rsid w:val="00B11174"/>
    <w:rsid w:val="00B11FF4"/>
    <w:rsid w:val="00B146DF"/>
    <w:rsid w:val="00B1544D"/>
    <w:rsid w:val="00B16CE4"/>
    <w:rsid w:val="00B17DA5"/>
    <w:rsid w:val="00B23893"/>
    <w:rsid w:val="00B23D46"/>
    <w:rsid w:val="00B32BBA"/>
    <w:rsid w:val="00B33EA3"/>
    <w:rsid w:val="00B356CD"/>
    <w:rsid w:val="00B42CB8"/>
    <w:rsid w:val="00B440F0"/>
    <w:rsid w:val="00B45933"/>
    <w:rsid w:val="00B52E50"/>
    <w:rsid w:val="00B606C3"/>
    <w:rsid w:val="00B6561E"/>
    <w:rsid w:val="00B66EFE"/>
    <w:rsid w:val="00B75110"/>
    <w:rsid w:val="00B75ADC"/>
    <w:rsid w:val="00B7688F"/>
    <w:rsid w:val="00B843FA"/>
    <w:rsid w:val="00B84F82"/>
    <w:rsid w:val="00B9215D"/>
    <w:rsid w:val="00B9278C"/>
    <w:rsid w:val="00B95F1E"/>
    <w:rsid w:val="00BA0F90"/>
    <w:rsid w:val="00BA20D9"/>
    <w:rsid w:val="00BA2A4A"/>
    <w:rsid w:val="00BA6778"/>
    <w:rsid w:val="00BA6AB9"/>
    <w:rsid w:val="00BB2E52"/>
    <w:rsid w:val="00BB6877"/>
    <w:rsid w:val="00BC16E3"/>
    <w:rsid w:val="00BC256A"/>
    <w:rsid w:val="00BC2DBE"/>
    <w:rsid w:val="00BC5094"/>
    <w:rsid w:val="00BD56F5"/>
    <w:rsid w:val="00BE023A"/>
    <w:rsid w:val="00BE1626"/>
    <w:rsid w:val="00BE164B"/>
    <w:rsid w:val="00BE5593"/>
    <w:rsid w:val="00BE79C4"/>
    <w:rsid w:val="00C01283"/>
    <w:rsid w:val="00C04929"/>
    <w:rsid w:val="00C15AB8"/>
    <w:rsid w:val="00C21395"/>
    <w:rsid w:val="00C25508"/>
    <w:rsid w:val="00C25DD9"/>
    <w:rsid w:val="00C27E98"/>
    <w:rsid w:val="00C30173"/>
    <w:rsid w:val="00C32A86"/>
    <w:rsid w:val="00C34980"/>
    <w:rsid w:val="00C36012"/>
    <w:rsid w:val="00C377A6"/>
    <w:rsid w:val="00C401BF"/>
    <w:rsid w:val="00C40876"/>
    <w:rsid w:val="00C442DE"/>
    <w:rsid w:val="00C4528C"/>
    <w:rsid w:val="00C4588B"/>
    <w:rsid w:val="00C507D1"/>
    <w:rsid w:val="00C51E75"/>
    <w:rsid w:val="00C52778"/>
    <w:rsid w:val="00C6165E"/>
    <w:rsid w:val="00C62224"/>
    <w:rsid w:val="00C6447C"/>
    <w:rsid w:val="00C64BB5"/>
    <w:rsid w:val="00C9262B"/>
    <w:rsid w:val="00C92A5D"/>
    <w:rsid w:val="00C92D9F"/>
    <w:rsid w:val="00C93B15"/>
    <w:rsid w:val="00C956C1"/>
    <w:rsid w:val="00C95E7C"/>
    <w:rsid w:val="00CA1952"/>
    <w:rsid w:val="00CA20D3"/>
    <w:rsid w:val="00CA3590"/>
    <w:rsid w:val="00CB4CD2"/>
    <w:rsid w:val="00CC0A69"/>
    <w:rsid w:val="00CC161A"/>
    <w:rsid w:val="00CC1A99"/>
    <w:rsid w:val="00CC7A6B"/>
    <w:rsid w:val="00CC7DCD"/>
    <w:rsid w:val="00CD088E"/>
    <w:rsid w:val="00CE1AEE"/>
    <w:rsid w:val="00CE370B"/>
    <w:rsid w:val="00CE5F7A"/>
    <w:rsid w:val="00CF2C93"/>
    <w:rsid w:val="00CF4A46"/>
    <w:rsid w:val="00CF6519"/>
    <w:rsid w:val="00D02401"/>
    <w:rsid w:val="00D05E10"/>
    <w:rsid w:val="00D068FD"/>
    <w:rsid w:val="00D14DAB"/>
    <w:rsid w:val="00D16E1F"/>
    <w:rsid w:val="00D35EE4"/>
    <w:rsid w:val="00D3610B"/>
    <w:rsid w:val="00D363C8"/>
    <w:rsid w:val="00D40FAE"/>
    <w:rsid w:val="00D41357"/>
    <w:rsid w:val="00D429CA"/>
    <w:rsid w:val="00D46164"/>
    <w:rsid w:val="00D51B87"/>
    <w:rsid w:val="00D523D5"/>
    <w:rsid w:val="00D53FC1"/>
    <w:rsid w:val="00D66AC0"/>
    <w:rsid w:val="00D71EB7"/>
    <w:rsid w:val="00D748C8"/>
    <w:rsid w:val="00D75D12"/>
    <w:rsid w:val="00D86867"/>
    <w:rsid w:val="00D87A68"/>
    <w:rsid w:val="00D87B34"/>
    <w:rsid w:val="00D9129F"/>
    <w:rsid w:val="00D921CB"/>
    <w:rsid w:val="00D95367"/>
    <w:rsid w:val="00D95BE6"/>
    <w:rsid w:val="00D96965"/>
    <w:rsid w:val="00D977DA"/>
    <w:rsid w:val="00DA0237"/>
    <w:rsid w:val="00DA66F0"/>
    <w:rsid w:val="00DA7572"/>
    <w:rsid w:val="00DB13FE"/>
    <w:rsid w:val="00DB6598"/>
    <w:rsid w:val="00DB75AA"/>
    <w:rsid w:val="00DB7774"/>
    <w:rsid w:val="00DC138E"/>
    <w:rsid w:val="00DC3808"/>
    <w:rsid w:val="00DC5CFD"/>
    <w:rsid w:val="00DD0266"/>
    <w:rsid w:val="00DD3854"/>
    <w:rsid w:val="00DD7635"/>
    <w:rsid w:val="00DD7D1A"/>
    <w:rsid w:val="00DE064D"/>
    <w:rsid w:val="00DE36A6"/>
    <w:rsid w:val="00DE4A76"/>
    <w:rsid w:val="00DF64BD"/>
    <w:rsid w:val="00E1060B"/>
    <w:rsid w:val="00E11F03"/>
    <w:rsid w:val="00E13163"/>
    <w:rsid w:val="00E14BCD"/>
    <w:rsid w:val="00E16460"/>
    <w:rsid w:val="00E168B7"/>
    <w:rsid w:val="00E17621"/>
    <w:rsid w:val="00E274EB"/>
    <w:rsid w:val="00E33426"/>
    <w:rsid w:val="00E338C6"/>
    <w:rsid w:val="00E341CB"/>
    <w:rsid w:val="00E37B4E"/>
    <w:rsid w:val="00E42BA9"/>
    <w:rsid w:val="00E43046"/>
    <w:rsid w:val="00E43805"/>
    <w:rsid w:val="00E446FC"/>
    <w:rsid w:val="00E53FA4"/>
    <w:rsid w:val="00E56081"/>
    <w:rsid w:val="00E56D74"/>
    <w:rsid w:val="00E622C6"/>
    <w:rsid w:val="00E66E56"/>
    <w:rsid w:val="00E70CCC"/>
    <w:rsid w:val="00E83572"/>
    <w:rsid w:val="00E86BF8"/>
    <w:rsid w:val="00E916E3"/>
    <w:rsid w:val="00E950C0"/>
    <w:rsid w:val="00E96E1D"/>
    <w:rsid w:val="00E97A78"/>
    <w:rsid w:val="00EA0E22"/>
    <w:rsid w:val="00EA1D6B"/>
    <w:rsid w:val="00EA5612"/>
    <w:rsid w:val="00EA571E"/>
    <w:rsid w:val="00EA5741"/>
    <w:rsid w:val="00EA59F9"/>
    <w:rsid w:val="00EA746D"/>
    <w:rsid w:val="00EB0969"/>
    <w:rsid w:val="00EB3D31"/>
    <w:rsid w:val="00EB5D67"/>
    <w:rsid w:val="00EB69EB"/>
    <w:rsid w:val="00EC01FA"/>
    <w:rsid w:val="00EC1B17"/>
    <w:rsid w:val="00EC4751"/>
    <w:rsid w:val="00ED0AE6"/>
    <w:rsid w:val="00ED1B12"/>
    <w:rsid w:val="00ED51EB"/>
    <w:rsid w:val="00ED5671"/>
    <w:rsid w:val="00EE4D96"/>
    <w:rsid w:val="00EF51F3"/>
    <w:rsid w:val="00F00C78"/>
    <w:rsid w:val="00F10040"/>
    <w:rsid w:val="00F17D5F"/>
    <w:rsid w:val="00F2091E"/>
    <w:rsid w:val="00F21A52"/>
    <w:rsid w:val="00F21F4F"/>
    <w:rsid w:val="00F23E35"/>
    <w:rsid w:val="00F25478"/>
    <w:rsid w:val="00F2631D"/>
    <w:rsid w:val="00F26F3D"/>
    <w:rsid w:val="00F30AC1"/>
    <w:rsid w:val="00F30FF0"/>
    <w:rsid w:val="00F3482E"/>
    <w:rsid w:val="00F44460"/>
    <w:rsid w:val="00F478DA"/>
    <w:rsid w:val="00F53D63"/>
    <w:rsid w:val="00F56526"/>
    <w:rsid w:val="00F57C94"/>
    <w:rsid w:val="00F63F8F"/>
    <w:rsid w:val="00F64871"/>
    <w:rsid w:val="00F64A64"/>
    <w:rsid w:val="00F6579D"/>
    <w:rsid w:val="00F6635F"/>
    <w:rsid w:val="00F72910"/>
    <w:rsid w:val="00F74C5F"/>
    <w:rsid w:val="00F75F49"/>
    <w:rsid w:val="00F8004E"/>
    <w:rsid w:val="00F87684"/>
    <w:rsid w:val="00F91104"/>
    <w:rsid w:val="00F94061"/>
    <w:rsid w:val="00F953D4"/>
    <w:rsid w:val="00F96278"/>
    <w:rsid w:val="00F96F4B"/>
    <w:rsid w:val="00FA386D"/>
    <w:rsid w:val="00FB6DA8"/>
    <w:rsid w:val="00FB7B1F"/>
    <w:rsid w:val="00FB7D26"/>
    <w:rsid w:val="00FC141B"/>
    <w:rsid w:val="00FD181B"/>
    <w:rsid w:val="00FD27A7"/>
    <w:rsid w:val="00FD46F6"/>
    <w:rsid w:val="00FF13EC"/>
    <w:rsid w:val="00FF1865"/>
    <w:rsid w:val="00FF37E4"/>
    <w:rsid w:val="00FF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66F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qFormat/>
    <w:rsid w:val="000F15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ИКТ</cp:lastModifiedBy>
  <cp:revision>2</cp:revision>
  <cp:lastPrinted>2025-04-10T08:49:00Z</cp:lastPrinted>
  <dcterms:created xsi:type="dcterms:W3CDTF">2025-06-23T05:36:00Z</dcterms:created>
  <dcterms:modified xsi:type="dcterms:W3CDTF">2025-06-23T05:36:00Z</dcterms:modified>
</cp:coreProperties>
</file>