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1" w:rsidRDefault="00AF1CE1" w:rsidP="00AF1C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E1" w:rsidRPr="00CC0137" w:rsidRDefault="00AF1CE1" w:rsidP="00AF1CE1">
      <w:pPr>
        <w:ind w:left="4680"/>
        <w:jc w:val="center"/>
        <w:rPr>
          <w:b/>
        </w:rPr>
      </w:pPr>
    </w:p>
    <w:p w:rsidR="00AF1CE1" w:rsidRPr="00F17D2C" w:rsidRDefault="00AF1CE1" w:rsidP="00AF1CE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F1CE1" w:rsidRPr="00CC0137" w:rsidRDefault="00AF1CE1" w:rsidP="00AF1CE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F1CE1" w:rsidRPr="00CC0137" w:rsidRDefault="00AF1CE1" w:rsidP="00AF1C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F1CE1" w:rsidRPr="00CC0137" w:rsidRDefault="00AF1CE1" w:rsidP="00AF1CE1">
      <w:pPr>
        <w:rPr>
          <w:b/>
        </w:rPr>
      </w:pPr>
    </w:p>
    <w:p w:rsidR="00AF1CE1" w:rsidRPr="00CC0137" w:rsidRDefault="00AF1CE1" w:rsidP="00AF1CE1">
      <w:pPr>
        <w:jc w:val="center"/>
        <w:rPr>
          <w:b/>
        </w:rPr>
      </w:pPr>
    </w:p>
    <w:p w:rsidR="00AF1CE1" w:rsidRPr="00CC0137" w:rsidRDefault="00AF1CE1" w:rsidP="00AF1CE1">
      <w:pPr>
        <w:jc w:val="center"/>
        <w:rPr>
          <w:b/>
        </w:rPr>
      </w:pPr>
    </w:p>
    <w:p w:rsidR="00AF1CE1" w:rsidRPr="00CC0137" w:rsidRDefault="00AF1CE1" w:rsidP="00AF1CE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AF1CE1" w:rsidRPr="00CC0137" w:rsidRDefault="00AF1CE1" w:rsidP="00AF1CE1">
      <w:pPr>
        <w:jc w:val="center"/>
        <w:rPr>
          <w:i/>
          <w:sz w:val="10"/>
        </w:rPr>
      </w:pPr>
    </w:p>
    <w:p w:rsidR="00F65A44" w:rsidRPr="00CC0137" w:rsidRDefault="00F65A44" w:rsidP="00F65A44">
      <w:pPr>
        <w:jc w:val="center"/>
        <w:rPr>
          <w:sz w:val="20"/>
          <w:szCs w:val="20"/>
        </w:rPr>
      </w:pPr>
    </w:p>
    <w:p w:rsidR="00F65A44" w:rsidRPr="00CC0137" w:rsidRDefault="00F65A44" w:rsidP="00F65A44">
      <w:pPr>
        <w:rPr>
          <w:sz w:val="20"/>
          <w:szCs w:val="20"/>
        </w:rPr>
      </w:pPr>
      <w:r>
        <w:t xml:space="preserve">      от   31 декабря 2013г.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F50590">
        <w:t xml:space="preserve">№ </w:t>
      </w:r>
      <w:r>
        <w:t>402</w:t>
      </w:r>
    </w:p>
    <w:p w:rsidR="00F65A44" w:rsidRPr="00F50590" w:rsidRDefault="00F65A44" w:rsidP="00F65A44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AF1CE1" w:rsidRPr="000C26FB" w:rsidRDefault="00AF1CE1" w:rsidP="00AF1CE1">
      <w:pPr>
        <w:ind w:firstLine="709"/>
        <w:jc w:val="both"/>
        <w:rPr>
          <w:rFonts w:ascii="Arial" w:hAnsi="Arial"/>
        </w:rPr>
      </w:pPr>
    </w:p>
    <w:p w:rsidR="00AF1CE1" w:rsidRPr="006A4AF9" w:rsidRDefault="00AF1CE1" w:rsidP="00AF1CE1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AF1CE1" w:rsidRDefault="00AF1CE1" w:rsidP="00AF1CE1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«Признание </w:t>
      </w:r>
      <w:proofErr w:type="gramStart"/>
      <w:r>
        <w:rPr>
          <w:b/>
          <w:sz w:val="28"/>
          <w:szCs w:val="28"/>
        </w:rPr>
        <w:t>жилых</w:t>
      </w:r>
      <w:proofErr w:type="gramEnd"/>
      <w:r>
        <w:rPr>
          <w:b/>
          <w:sz w:val="28"/>
          <w:szCs w:val="28"/>
        </w:rPr>
        <w:t xml:space="preserve"> </w:t>
      </w:r>
    </w:p>
    <w:p w:rsidR="00AF1CE1" w:rsidRDefault="00AF1CE1" w:rsidP="00AF1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</w:t>
      </w:r>
      <w:proofErr w:type="gramStart"/>
      <w:r>
        <w:rPr>
          <w:b/>
          <w:sz w:val="28"/>
          <w:szCs w:val="28"/>
        </w:rPr>
        <w:t>непригодными</w:t>
      </w:r>
      <w:proofErr w:type="gramEnd"/>
      <w:r>
        <w:rPr>
          <w:b/>
          <w:sz w:val="28"/>
          <w:szCs w:val="28"/>
        </w:rPr>
        <w:t xml:space="preserve"> для</w:t>
      </w:r>
    </w:p>
    <w:p w:rsidR="00AF1CE1" w:rsidRDefault="00AF1CE1" w:rsidP="00AF1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проживания граждан, а также </w:t>
      </w:r>
    </w:p>
    <w:p w:rsidR="00AF1CE1" w:rsidRDefault="00AF1CE1" w:rsidP="00AF1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многоквартирных домов </w:t>
      </w:r>
      <w:proofErr w:type="gramStart"/>
      <w:r>
        <w:rPr>
          <w:b/>
          <w:sz w:val="28"/>
          <w:szCs w:val="28"/>
        </w:rPr>
        <w:t>аварийными</w:t>
      </w:r>
      <w:proofErr w:type="gramEnd"/>
      <w:r>
        <w:rPr>
          <w:b/>
          <w:sz w:val="28"/>
          <w:szCs w:val="28"/>
        </w:rPr>
        <w:t xml:space="preserve"> </w:t>
      </w:r>
    </w:p>
    <w:p w:rsidR="00AF1CE1" w:rsidRPr="006A4AF9" w:rsidRDefault="00AF1CE1" w:rsidP="00AF1CE1">
      <w:pPr>
        <w:jc w:val="both"/>
        <w:rPr>
          <w:rFonts w:ascii="Arial" w:hAnsi="Arial"/>
          <w:sz w:val="28"/>
          <w:szCs w:val="28"/>
        </w:rPr>
      </w:pPr>
      <w:r>
        <w:rPr>
          <w:b/>
          <w:sz w:val="28"/>
          <w:szCs w:val="28"/>
        </w:rPr>
        <w:t>и подлежащими сносу</w:t>
      </w:r>
      <w:r w:rsidRPr="006A4AF9">
        <w:rPr>
          <w:b/>
          <w:sz w:val="28"/>
          <w:szCs w:val="28"/>
        </w:rPr>
        <w:t xml:space="preserve">» </w:t>
      </w:r>
    </w:p>
    <w:p w:rsidR="00AF1CE1" w:rsidRPr="000C26FB" w:rsidRDefault="00AF1CE1" w:rsidP="00AF1CE1">
      <w:pPr>
        <w:pStyle w:val="a3"/>
        <w:rPr>
          <w:rFonts w:ascii="Arial" w:hAnsi="Arial"/>
        </w:rPr>
      </w:pPr>
    </w:p>
    <w:p w:rsidR="00AF1CE1" w:rsidRPr="009B70D6" w:rsidRDefault="00AF1CE1" w:rsidP="00AF1CE1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AF1CE1" w:rsidRDefault="00AF1CE1" w:rsidP="00AF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754330">
        <w:rPr>
          <w:sz w:val="28"/>
          <w:szCs w:val="28"/>
        </w:rPr>
        <w:t xml:space="preserve">«Признание жилых помещений </w:t>
      </w:r>
      <w:proofErr w:type="gramStart"/>
      <w:r w:rsidRPr="00754330">
        <w:rPr>
          <w:sz w:val="28"/>
          <w:szCs w:val="28"/>
        </w:rPr>
        <w:t>непригодными</w:t>
      </w:r>
      <w:proofErr w:type="gramEnd"/>
      <w:r w:rsidRPr="00754330">
        <w:rPr>
          <w:sz w:val="28"/>
          <w:szCs w:val="28"/>
        </w:rPr>
        <w:t xml:space="preserve"> для</w:t>
      </w:r>
    </w:p>
    <w:p w:rsidR="00AF1CE1" w:rsidRPr="009B70D6" w:rsidRDefault="00AF1CE1" w:rsidP="00AF1CE1">
      <w:pPr>
        <w:jc w:val="both"/>
        <w:rPr>
          <w:sz w:val="28"/>
          <w:szCs w:val="28"/>
        </w:rPr>
      </w:pPr>
      <w:r w:rsidRPr="00754330">
        <w:rPr>
          <w:sz w:val="28"/>
          <w:szCs w:val="28"/>
        </w:rPr>
        <w:t xml:space="preserve">проживания граждан, а также многоквартирных домов аварийными и подлежащими сносу» </w:t>
      </w:r>
      <w:r>
        <w:rPr>
          <w:sz w:val="28"/>
          <w:szCs w:val="28"/>
        </w:rPr>
        <w:t>(приложение</w:t>
      </w:r>
      <w:proofErr w:type="gramStart"/>
      <w:r>
        <w:rPr>
          <w:sz w:val="28"/>
          <w:szCs w:val="28"/>
        </w:rPr>
        <w:t xml:space="preserve">   )</w:t>
      </w:r>
      <w:proofErr w:type="gramEnd"/>
      <w:r>
        <w:rPr>
          <w:sz w:val="28"/>
          <w:szCs w:val="28"/>
        </w:rPr>
        <w:t>.</w:t>
      </w:r>
    </w:p>
    <w:p w:rsidR="00AF1CE1" w:rsidRPr="009B70D6" w:rsidRDefault="00AF1CE1" w:rsidP="00AF1CE1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AF1CE1" w:rsidRPr="009B70D6" w:rsidRDefault="00AF1CE1" w:rsidP="00AF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>Признать утратившим силу постановление администрации Троснянского района от  29 июня 2012 года №237 «</w:t>
      </w:r>
      <w:r w:rsidRPr="00754330">
        <w:rPr>
          <w:sz w:val="28"/>
          <w:szCs w:val="28"/>
        </w:rPr>
        <w:t>Признание жилых помещений непригодными для</w:t>
      </w:r>
      <w:r>
        <w:rPr>
          <w:sz w:val="28"/>
          <w:szCs w:val="28"/>
        </w:rPr>
        <w:t xml:space="preserve"> </w:t>
      </w:r>
      <w:r w:rsidRPr="00754330">
        <w:rPr>
          <w:sz w:val="28"/>
          <w:szCs w:val="28"/>
        </w:rPr>
        <w:t>проживания граждан, а также многоквартирных домов аварийными и подлежащими сносу»</w:t>
      </w:r>
      <w:r w:rsidRPr="009B70D6">
        <w:rPr>
          <w:sz w:val="28"/>
          <w:szCs w:val="28"/>
        </w:rPr>
        <w:t>.</w:t>
      </w:r>
    </w:p>
    <w:p w:rsidR="00AF1CE1" w:rsidRPr="0057557D" w:rsidRDefault="00AF1CE1" w:rsidP="00AF1CE1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57557D">
        <w:rPr>
          <w:sz w:val="28"/>
          <w:szCs w:val="28"/>
        </w:rPr>
        <w:t>.</w:t>
      </w:r>
    </w:p>
    <w:p w:rsidR="00AF1CE1" w:rsidRPr="009B70D6" w:rsidRDefault="00AF1CE1" w:rsidP="00AF1CE1">
      <w:pPr>
        <w:jc w:val="both"/>
        <w:rPr>
          <w:sz w:val="28"/>
          <w:szCs w:val="28"/>
        </w:rPr>
      </w:pPr>
    </w:p>
    <w:p w:rsidR="00AF1CE1" w:rsidRPr="00572D0C" w:rsidRDefault="00AF1CE1" w:rsidP="00AF1CE1">
      <w:pPr>
        <w:jc w:val="both"/>
        <w:rPr>
          <w:sz w:val="28"/>
          <w:szCs w:val="28"/>
        </w:rPr>
      </w:pPr>
    </w:p>
    <w:p w:rsidR="00AF1CE1" w:rsidRPr="00572D0C" w:rsidRDefault="00AF1CE1" w:rsidP="00AF1CE1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        Глава администрации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AF1CE1" w:rsidRPr="000C26FB" w:rsidRDefault="00AF1CE1" w:rsidP="00AF1CE1">
      <w:pPr>
        <w:ind w:firstLine="709"/>
        <w:jc w:val="both"/>
        <w:rPr>
          <w:rFonts w:ascii="Arial" w:hAnsi="Arial"/>
          <w:b/>
        </w:rPr>
      </w:pPr>
    </w:p>
    <w:sectPr w:rsidR="00AF1CE1" w:rsidRPr="000C26FB" w:rsidSect="00B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E1"/>
    <w:rsid w:val="006B41AC"/>
    <w:rsid w:val="00AF1350"/>
    <w:rsid w:val="00AF1CE1"/>
    <w:rsid w:val="00B16F42"/>
    <w:rsid w:val="00B60B3A"/>
    <w:rsid w:val="00BC35EE"/>
    <w:rsid w:val="00F6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1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CE1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AF1CE1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CE1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cp:lastPrinted>2014-02-12T06:47:00Z</cp:lastPrinted>
  <dcterms:created xsi:type="dcterms:W3CDTF">2014-02-09T17:31:00Z</dcterms:created>
  <dcterms:modified xsi:type="dcterms:W3CDTF">2014-02-17T11:51:00Z</dcterms:modified>
</cp:coreProperties>
</file>