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7E489F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7E489F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6D5CE8">
        <w:rPr>
          <w:rFonts w:ascii="Times New Roman" w:hAnsi="Times New Roman"/>
          <w:b/>
          <w:sz w:val="28"/>
          <w:szCs w:val="28"/>
        </w:rPr>
        <w:t>октябрь</w:t>
      </w:r>
      <w:r w:rsidR="00304DC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 также перераспределением бюджетных ассигнований между главными распорядителями бюджетных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средств</w:t>
      </w:r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489F">
        <w:rPr>
          <w:rFonts w:ascii="Times New Roman" w:hAnsi="Times New Roman"/>
          <w:sz w:val="28"/>
          <w:szCs w:val="28"/>
        </w:rPr>
        <w:t>для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ем</w:t>
      </w:r>
      <w:proofErr w:type="gramEnd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4D15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89F" w:rsidRPr="00623DBB" w:rsidRDefault="007E489F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>В результате вносимых изменений в 2024 году общий объем доходов</w:t>
      </w:r>
      <w:r w:rsidR="00A8705D" w:rsidRPr="00623DBB">
        <w:rPr>
          <w:rFonts w:ascii="Times New Roman" w:hAnsi="Times New Roman"/>
          <w:sz w:val="28"/>
          <w:szCs w:val="28"/>
        </w:rPr>
        <w:t xml:space="preserve"> увеличится на </w:t>
      </w:r>
      <w:r w:rsidR="00D51D33" w:rsidRPr="00623DBB">
        <w:rPr>
          <w:rFonts w:ascii="Times New Roman" w:hAnsi="Times New Roman"/>
          <w:b/>
          <w:sz w:val="28"/>
          <w:szCs w:val="28"/>
        </w:rPr>
        <w:t>18094,7</w:t>
      </w:r>
      <w:r w:rsidR="00A8705D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8705D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A8705D" w:rsidRPr="00623DBB">
        <w:rPr>
          <w:rFonts w:ascii="Times New Roman" w:hAnsi="Times New Roman"/>
          <w:sz w:val="28"/>
          <w:szCs w:val="28"/>
        </w:rPr>
        <w:t xml:space="preserve">ублей, общий объем </w:t>
      </w:r>
      <w:r w:rsidRPr="00623DBB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623DBB">
        <w:rPr>
          <w:rFonts w:ascii="Times New Roman" w:hAnsi="Times New Roman"/>
          <w:sz w:val="28"/>
          <w:szCs w:val="28"/>
        </w:rPr>
        <w:t>-</w:t>
      </w:r>
      <w:r w:rsidRPr="00623DBB">
        <w:rPr>
          <w:rFonts w:ascii="Times New Roman" w:hAnsi="Times New Roman"/>
          <w:sz w:val="28"/>
          <w:szCs w:val="28"/>
        </w:rPr>
        <w:t xml:space="preserve"> на</w:t>
      </w:r>
      <w:r w:rsidRPr="00623DBB">
        <w:rPr>
          <w:rFonts w:ascii="Times New Roman" w:hAnsi="Times New Roman"/>
          <w:b/>
          <w:sz w:val="28"/>
          <w:szCs w:val="28"/>
        </w:rPr>
        <w:t xml:space="preserve"> </w:t>
      </w:r>
      <w:r w:rsidR="001D21D7">
        <w:rPr>
          <w:rFonts w:ascii="Times New Roman" w:hAnsi="Times New Roman"/>
          <w:b/>
          <w:sz w:val="28"/>
          <w:szCs w:val="28"/>
        </w:rPr>
        <w:t>18764,7</w:t>
      </w:r>
      <w:r w:rsidRPr="00623DB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623DBB">
        <w:rPr>
          <w:rFonts w:ascii="Times New Roman" w:hAnsi="Times New Roman"/>
          <w:sz w:val="28"/>
          <w:szCs w:val="28"/>
        </w:rPr>
        <w:t xml:space="preserve"> и составит соответственно   доходов- </w:t>
      </w:r>
      <w:r w:rsidR="00A8705D" w:rsidRPr="00623DBB">
        <w:rPr>
          <w:rFonts w:ascii="Times New Roman" w:hAnsi="Times New Roman"/>
          <w:sz w:val="28"/>
          <w:szCs w:val="28"/>
        </w:rPr>
        <w:t xml:space="preserve"> </w:t>
      </w:r>
      <w:r w:rsidR="00D51D33" w:rsidRPr="00623DBB">
        <w:rPr>
          <w:rFonts w:ascii="Times New Roman" w:hAnsi="Times New Roman"/>
          <w:sz w:val="28"/>
          <w:szCs w:val="28"/>
        </w:rPr>
        <w:t>316105,2</w:t>
      </w:r>
      <w:r w:rsidR="00590C3A" w:rsidRPr="00623DBB">
        <w:rPr>
          <w:rFonts w:ascii="Times New Roman" w:hAnsi="Times New Roman"/>
          <w:sz w:val="28"/>
          <w:szCs w:val="28"/>
        </w:rPr>
        <w:t xml:space="preserve"> </w:t>
      </w:r>
      <w:r w:rsidRPr="00623DBB">
        <w:rPr>
          <w:rFonts w:ascii="Times New Roman" w:hAnsi="Times New Roman"/>
          <w:sz w:val="28"/>
          <w:szCs w:val="28"/>
        </w:rPr>
        <w:t xml:space="preserve">тыс. рублей; расходов – </w:t>
      </w:r>
      <w:r w:rsidR="001D21D7">
        <w:rPr>
          <w:rFonts w:ascii="Times New Roman" w:hAnsi="Times New Roman"/>
          <w:sz w:val="28"/>
          <w:szCs w:val="28"/>
        </w:rPr>
        <w:t>330654,1</w:t>
      </w:r>
      <w:r w:rsidRPr="00623DBB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4D151D" w:rsidRPr="00623DBB" w:rsidRDefault="007E489F" w:rsidP="005A0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</w:t>
      </w:r>
      <w:r w:rsidR="00CD1FB5" w:rsidRPr="00623DBB">
        <w:rPr>
          <w:rFonts w:ascii="Times New Roman" w:hAnsi="Times New Roman"/>
          <w:sz w:val="28"/>
          <w:szCs w:val="28"/>
        </w:rPr>
        <w:t xml:space="preserve">По собственным доходам </w:t>
      </w:r>
      <w:r w:rsidR="00D900DB" w:rsidRPr="00623DBB">
        <w:rPr>
          <w:rFonts w:ascii="Times New Roman" w:hAnsi="Times New Roman"/>
          <w:sz w:val="28"/>
          <w:szCs w:val="28"/>
        </w:rPr>
        <w:t xml:space="preserve">план  </w:t>
      </w:r>
      <w:r w:rsidR="00CD1FB5" w:rsidRPr="00623DBB">
        <w:rPr>
          <w:rFonts w:ascii="Times New Roman" w:hAnsi="Times New Roman"/>
          <w:sz w:val="28"/>
          <w:szCs w:val="28"/>
        </w:rPr>
        <w:t>увеличен</w:t>
      </w:r>
      <w:r w:rsidR="00D900DB" w:rsidRPr="00623DBB">
        <w:rPr>
          <w:rFonts w:ascii="Times New Roman" w:hAnsi="Times New Roman"/>
          <w:sz w:val="28"/>
          <w:szCs w:val="28"/>
        </w:rPr>
        <w:t xml:space="preserve"> </w:t>
      </w:r>
      <w:r w:rsidR="00D2446B" w:rsidRPr="00623DBB">
        <w:rPr>
          <w:rFonts w:ascii="Times New Roman" w:hAnsi="Times New Roman"/>
          <w:sz w:val="28"/>
          <w:szCs w:val="28"/>
        </w:rPr>
        <w:t>на сумму  -</w:t>
      </w:r>
      <w:r w:rsidR="00D900DB" w:rsidRPr="00623DBB">
        <w:rPr>
          <w:rFonts w:ascii="Times New Roman" w:hAnsi="Times New Roman"/>
          <w:sz w:val="28"/>
          <w:szCs w:val="28"/>
        </w:rPr>
        <w:t xml:space="preserve"> </w:t>
      </w:r>
      <w:r w:rsidR="003F3E65" w:rsidRPr="00623DBB">
        <w:rPr>
          <w:rFonts w:ascii="Times New Roman" w:hAnsi="Times New Roman"/>
          <w:sz w:val="28"/>
          <w:szCs w:val="28"/>
        </w:rPr>
        <w:t>7200</w:t>
      </w:r>
      <w:r w:rsidR="00D2446B" w:rsidRPr="00623DBB">
        <w:rPr>
          <w:rFonts w:ascii="Times New Roman" w:hAnsi="Times New Roman"/>
          <w:sz w:val="28"/>
          <w:szCs w:val="28"/>
        </w:rPr>
        <w:t>,0</w:t>
      </w:r>
      <w:r w:rsidR="00D900DB" w:rsidRPr="00623DBB">
        <w:rPr>
          <w:rFonts w:ascii="Times New Roman" w:hAnsi="Times New Roman"/>
          <w:sz w:val="28"/>
          <w:szCs w:val="28"/>
        </w:rPr>
        <w:t xml:space="preserve"> тыс. рублей</w:t>
      </w:r>
      <w:r w:rsidR="00147524" w:rsidRPr="00623DBB">
        <w:rPr>
          <w:rFonts w:ascii="Times New Roman" w:hAnsi="Times New Roman"/>
          <w:sz w:val="28"/>
          <w:szCs w:val="28"/>
        </w:rPr>
        <w:t>, в том числе</w:t>
      </w:r>
      <w:r w:rsidR="00623DBB">
        <w:rPr>
          <w:rFonts w:ascii="Times New Roman" w:hAnsi="Times New Roman"/>
          <w:sz w:val="28"/>
          <w:szCs w:val="28"/>
        </w:rPr>
        <w:t>:</w:t>
      </w:r>
      <w:r w:rsidR="00D2446B" w:rsidRPr="00623DBB">
        <w:rPr>
          <w:rFonts w:ascii="Times New Roman" w:hAnsi="Times New Roman"/>
          <w:sz w:val="28"/>
          <w:szCs w:val="28"/>
        </w:rPr>
        <w:t xml:space="preserve"> </w:t>
      </w:r>
      <w:r w:rsidR="003F3E65" w:rsidRPr="00623DBB">
        <w:rPr>
          <w:rFonts w:ascii="Times New Roman" w:hAnsi="Times New Roman"/>
          <w:sz w:val="28"/>
          <w:szCs w:val="28"/>
        </w:rPr>
        <w:t xml:space="preserve">доходы от продажи земельных участков на 4000,0 тыс. рублей, увеличения арендной платы за землю 2000,0 тыс. рублей, </w:t>
      </w:r>
      <w:r w:rsidR="00D2446B" w:rsidRPr="00623DBB">
        <w:rPr>
          <w:rFonts w:ascii="Times New Roman" w:hAnsi="Times New Roman"/>
          <w:sz w:val="28"/>
          <w:szCs w:val="28"/>
        </w:rPr>
        <w:t>поступлени</w:t>
      </w:r>
      <w:r w:rsidR="005A023C" w:rsidRPr="00623DBB">
        <w:rPr>
          <w:rFonts w:ascii="Times New Roman" w:hAnsi="Times New Roman"/>
          <w:sz w:val="28"/>
          <w:szCs w:val="28"/>
        </w:rPr>
        <w:t>е</w:t>
      </w:r>
      <w:r w:rsidR="003F3E65" w:rsidRPr="00623DBB">
        <w:rPr>
          <w:rFonts w:ascii="Times New Roman" w:hAnsi="Times New Roman"/>
          <w:sz w:val="28"/>
          <w:szCs w:val="28"/>
        </w:rPr>
        <w:t xml:space="preserve"> штрафов -20</w:t>
      </w:r>
      <w:r w:rsidR="00D2446B" w:rsidRPr="00623DBB">
        <w:rPr>
          <w:rFonts w:ascii="Times New Roman" w:hAnsi="Times New Roman"/>
          <w:sz w:val="28"/>
          <w:szCs w:val="28"/>
        </w:rPr>
        <w:t>0,0 тыс</w:t>
      </w:r>
      <w:proofErr w:type="gramStart"/>
      <w:r w:rsidR="00D2446B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D2446B" w:rsidRPr="00623DBB">
        <w:rPr>
          <w:rFonts w:ascii="Times New Roman" w:hAnsi="Times New Roman"/>
          <w:sz w:val="28"/>
          <w:szCs w:val="28"/>
        </w:rPr>
        <w:t>ублей, госпошлин</w:t>
      </w:r>
      <w:r w:rsidR="00DF2C6B" w:rsidRPr="00623DBB">
        <w:rPr>
          <w:rFonts w:ascii="Times New Roman" w:hAnsi="Times New Roman"/>
          <w:sz w:val="28"/>
          <w:szCs w:val="28"/>
        </w:rPr>
        <w:t>ы</w:t>
      </w:r>
      <w:r w:rsidR="003F3E65" w:rsidRPr="00623DBB">
        <w:rPr>
          <w:rFonts w:ascii="Times New Roman" w:hAnsi="Times New Roman"/>
          <w:sz w:val="28"/>
          <w:szCs w:val="28"/>
        </w:rPr>
        <w:t xml:space="preserve"> – 276</w:t>
      </w:r>
      <w:r w:rsidR="00B25CE5" w:rsidRPr="00623DBB">
        <w:rPr>
          <w:rFonts w:ascii="Times New Roman" w:hAnsi="Times New Roman"/>
          <w:sz w:val="28"/>
          <w:szCs w:val="28"/>
        </w:rPr>
        <w:t>,0</w:t>
      </w:r>
      <w:r w:rsidR="00D2446B" w:rsidRPr="00623DBB">
        <w:rPr>
          <w:rFonts w:ascii="Times New Roman" w:hAnsi="Times New Roman"/>
          <w:sz w:val="28"/>
          <w:szCs w:val="28"/>
        </w:rPr>
        <w:t xml:space="preserve"> тыс.рублей</w:t>
      </w:r>
      <w:r w:rsidR="003F3E65" w:rsidRPr="00623DBB">
        <w:rPr>
          <w:rFonts w:ascii="Times New Roman" w:hAnsi="Times New Roman"/>
          <w:sz w:val="28"/>
          <w:szCs w:val="28"/>
        </w:rPr>
        <w:t>, налог взимаемый с применением патентной системы налогообложения 724</w:t>
      </w:r>
      <w:r w:rsidR="00B25CE5" w:rsidRPr="00623DBB">
        <w:rPr>
          <w:rFonts w:ascii="Times New Roman" w:hAnsi="Times New Roman"/>
          <w:sz w:val="28"/>
          <w:szCs w:val="28"/>
        </w:rPr>
        <w:t>,0</w:t>
      </w:r>
      <w:r w:rsidR="003F3E65" w:rsidRPr="00623DBB">
        <w:rPr>
          <w:rFonts w:ascii="Times New Roman" w:hAnsi="Times New Roman"/>
          <w:sz w:val="28"/>
          <w:szCs w:val="28"/>
        </w:rPr>
        <w:t xml:space="preserve"> тыс. рублей на </w:t>
      </w:r>
      <w:r w:rsidR="008218E8" w:rsidRPr="00623DBB">
        <w:rPr>
          <w:rFonts w:ascii="Times New Roman" w:hAnsi="Times New Roman"/>
          <w:sz w:val="28"/>
          <w:szCs w:val="28"/>
        </w:rPr>
        <w:t>фактическое</w:t>
      </w:r>
      <w:r w:rsidR="00E9395D">
        <w:rPr>
          <w:rFonts w:ascii="Times New Roman" w:hAnsi="Times New Roman"/>
          <w:sz w:val="28"/>
          <w:szCs w:val="28"/>
        </w:rPr>
        <w:t xml:space="preserve"> превышение</w:t>
      </w:r>
      <w:bookmarkStart w:id="0" w:name="_GoBack"/>
      <w:bookmarkEnd w:id="0"/>
      <w:r w:rsidR="00B25CE5" w:rsidRPr="00623DBB">
        <w:rPr>
          <w:rFonts w:ascii="Times New Roman" w:hAnsi="Times New Roman"/>
          <w:sz w:val="28"/>
          <w:szCs w:val="28"/>
        </w:rPr>
        <w:t xml:space="preserve"> плановых показателей.</w:t>
      </w:r>
    </w:p>
    <w:p w:rsidR="00DF2C6B" w:rsidRPr="00623DBB" w:rsidRDefault="00147524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</w:t>
      </w:r>
      <w:r w:rsidR="005A023C" w:rsidRPr="00623DBB">
        <w:rPr>
          <w:rFonts w:ascii="Times New Roman" w:hAnsi="Times New Roman"/>
          <w:sz w:val="28"/>
          <w:szCs w:val="28"/>
        </w:rPr>
        <w:t xml:space="preserve">      </w:t>
      </w:r>
      <w:r w:rsidRPr="00623DBB">
        <w:rPr>
          <w:rFonts w:ascii="Times New Roman" w:hAnsi="Times New Roman"/>
          <w:sz w:val="28"/>
          <w:szCs w:val="28"/>
        </w:rPr>
        <w:t xml:space="preserve"> </w:t>
      </w:r>
      <w:r w:rsidR="00A24A0A" w:rsidRPr="00623DBB">
        <w:rPr>
          <w:rFonts w:ascii="Times New Roman" w:hAnsi="Times New Roman"/>
          <w:sz w:val="28"/>
          <w:szCs w:val="28"/>
        </w:rPr>
        <w:t>На основании уведомлений Д</w:t>
      </w:r>
      <w:r w:rsidR="00246065">
        <w:rPr>
          <w:rFonts w:ascii="Times New Roman" w:hAnsi="Times New Roman"/>
          <w:sz w:val="28"/>
          <w:szCs w:val="28"/>
        </w:rPr>
        <w:t>епартаментов</w:t>
      </w:r>
      <w:r w:rsidR="00E908B2" w:rsidRPr="00623DBB">
        <w:rPr>
          <w:rFonts w:ascii="Times New Roman" w:hAnsi="Times New Roman"/>
          <w:sz w:val="28"/>
          <w:szCs w:val="28"/>
        </w:rPr>
        <w:t xml:space="preserve"> </w:t>
      </w:r>
      <w:r w:rsidR="001D21D7">
        <w:rPr>
          <w:rFonts w:ascii="Times New Roman" w:hAnsi="Times New Roman"/>
          <w:sz w:val="28"/>
          <w:szCs w:val="28"/>
        </w:rPr>
        <w:t xml:space="preserve">Образования, </w:t>
      </w:r>
      <w:r w:rsidR="00E908B2" w:rsidRPr="00623DBB">
        <w:rPr>
          <w:rFonts w:ascii="Times New Roman" w:hAnsi="Times New Roman"/>
          <w:kern w:val="28"/>
          <w:sz w:val="28"/>
          <w:szCs w:val="28"/>
        </w:rPr>
        <w:t>Департамента</w:t>
      </w:r>
      <w:r w:rsidR="00A24A0A" w:rsidRPr="00623DBB">
        <w:rPr>
          <w:rFonts w:ascii="Times New Roman" w:hAnsi="Times New Roman"/>
          <w:kern w:val="28"/>
          <w:sz w:val="28"/>
          <w:szCs w:val="28"/>
        </w:rPr>
        <w:t xml:space="preserve"> Социальной </w:t>
      </w:r>
      <w:proofErr w:type="spellStart"/>
      <w:r w:rsidR="00A24A0A" w:rsidRPr="00623DBB">
        <w:rPr>
          <w:rFonts w:ascii="Times New Roman" w:hAnsi="Times New Roman"/>
          <w:kern w:val="28"/>
          <w:sz w:val="28"/>
          <w:szCs w:val="28"/>
        </w:rPr>
        <w:t>защиты</w:t>
      </w:r>
      <w:proofErr w:type="gramStart"/>
      <w:r w:rsidR="00A24A0A" w:rsidRPr="00623DBB">
        <w:rPr>
          <w:rFonts w:ascii="Times New Roman" w:hAnsi="Times New Roman"/>
          <w:kern w:val="28"/>
          <w:sz w:val="28"/>
          <w:szCs w:val="28"/>
        </w:rPr>
        <w:t>,о</w:t>
      </w:r>
      <w:proofErr w:type="gramEnd"/>
      <w:r w:rsidR="00A24A0A" w:rsidRPr="00623DBB">
        <w:rPr>
          <w:rFonts w:ascii="Times New Roman" w:hAnsi="Times New Roman"/>
          <w:kern w:val="28"/>
          <w:sz w:val="28"/>
          <w:szCs w:val="28"/>
        </w:rPr>
        <w:t>пеки</w:t>
      </w:r>
      <w:proofErr w:type="spellEnd"/>
      <w:r w:rsidR="00A24A0A" w:rsidRPr="00623DBB">
        <w:rPr>
          <w:rFonts w:ascii="Times New Roman" w:hAnsi="Times New Roman"/>
          <w:kern w:val="28"/>
          <w:sz w:val="28"/>
          <w:szCs w:val="28"/>
        </w:rPr>
        <w:t xml:space="preserve"> и попечительства</w:t>
      </w:r>
      <w:r w:rsidR="00A04BF3">
        <w:rPr>
          <w:rFonts w:ascii="Times New Roman" w:hAnsi="Times New Roman"/>
          <w:kern w:val="28"/>
          <w:sz w:val="28"/>
          <w:szCs w:val="28"/>
        </w:rPr>
        <w:t xml:space="preserve">, </w:t>
      </w:r>
      <w:proofErr w:type="spellStart"/>
      <w:r w:rsidR="00A04BF3">
        <w:rPr>
          <w:rFonts w:ascii="Times New Roman" w:hAnsi="Times New Roman"/>
          <w:kern w:val="28"/>
          <w:sz w:val="28"/>
          <w:szCs w:val="28"/>
        </w:rPr>
        <w:t>Мобилизационнго</w:t>
      </w:r>
      <w:proofErr w:type="spellEnd"/>
      <w:r w:rsidR="00A04BF3">
        <w:rPr>
          <w:rFonts w:ascii="Times New Roman" w:hAnsi="Times New Roman"/>
          <w:kern w:val="28"/>
          <w:sz w:val="28"/>
          <w:szCs w:val="28"/>
        </w:rPr>
        <w:t xml:space="preserve"> управления</w:t>
      </w:r>
      <w:r w:rsidR="00E908B2" w:rsidRPr="00623DBB">
        <w:rPr>
          <w:rFonts w:ascii="Times New Roman" w:hAnsi="Times New Roman"/>
          <w:kern w:val="28"/>
          <w:sz w:val="28"/>
          <w:szCs w:val="28"/>
        </w:rPr>
        <w:t xml:space="preserve"> Орловской области</w:t>
      </w:r>
      <w:r w:rsidR="00E908B2" w:rsidRPr="00623DBB">
        <w:rPr>
          <w:rFonts w:ascii="Times New Roman" w:hAnsi="Times New Roman"/>
          <w:sz w:val="28"/>
          <w:szCs w:val="28"/>
        </w:rPr>
        <w:t xml:space="preserve"> у</w:t>
      </w:r>
      <w:r w:rsidR="00A24A0A" w:rsidRPr="00623DBB">
        <w:rPr>
          <w:rFonts w:ascii="Times New Roman" w:hAnsi="Times New Roman"/>
          <w:sz w:val="28"/>
          <w:szCs w:val="28"/>
        </w:rPr>
        <w:t>величены</w:t>
      </w:r>
      <w:r w:rsidR="005A023C" w:rsidRPr="00623DBB">
        <w:rPr>
          <w:rFonts w:ascii="Times New Roman" w:hAnsi="Times New Roman"/>
          <w:sz w:val="28"/>
          <w:szCs w:val="28"/>
        </w:rPr>
        <w:t xml:space="preserve"> плановые показатели</w:t>
      </w:r>
      <w:r w:rsidR="00E908B2" w:rsidRPr="00623DBB">
        <w:rPr>
          <w:rFonts w:ascii="Times New Roman" w:hAnsi="Times New Roman"/>
          <w:sz w:val="28"/>
          <w:szCs w:val="28"/>
        </w:rPr>
        <w:t xml:space="preserve"> </w:t>
      </w:r>
      <w:r w:rsidR="00D900DB" w:rsidRPr="00623DBB">
        <w:rPr>
          <w:rFonts w:ascii="Times New Roman" w:hAnsi="Times New Roman"/>
          <w:sz w:val="28"/>
          <w:szCs w:val="28"/>
        </w:rPr>
        <w:t xml:space="preserve">на сумму </w:t>
      </w:r>
      <w:r w:rsidR="00246065">
        <w:rPr>
          <w:rFonts w:ascii="Times New Roman" w:hAnsi="Times New Roman"/>
          <w:sz w:val="28"/>
          <w:szCs w:val="28"/>
        </w:rPr>
        <w:t>5480,1</w:t>
      </w:r>
      <w:r w:rsidR="00CD1FB5" w:rsidRPr="00623DBB">
        <w:rPr>
          <w:rFonts w:ascii="Times New Roman" w:hAnsi="Times New Roman"/>
          <w:sz w:val="28"/>
          <w:szCs w:val="28"/>
        </w:rPr>
        <w:t xml:space="preserve"> тыс. рублей, в том числе :</w:t>
      </w:r>
    </w:p>
    <w:p w:rsidR="00DF2C6B" w:rsidRPr="00623DBB" w:rsidRDefault="00623DBB" w:rsidP="00623D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  </w:t>
      </w:r>
      <w:r w:rsidR="005A023C" w:rsidRPr="00623DBB">
        <w:rPr>
          <w:rFonts w:ascii="Times New Roman" w:hAnsi="Times New Roman"/>
          <w:sz w:val="28"/>
          <w:szCs w:val="28"/>
        </w:rPr>
        <w:t xml:space="preserve">- </w:t>
      </w:r>
      <w:r w:rsidR="00DF2C6B" w:rsidRPr="00623DBB">
        <w:rPr>
          <w:rFonts w:ascii="Times New Roman" w:hAnsi="Times New Roman"/>
          <w:sz w:val="28"/>
          <w:szCs w:val="28"/>
        </w:rPr>
        <w:t xml:space="preserve">Субвенции бюджетам муниципальных образований на обеспечение </w:t>
      </w:r>
      <w:r w:rsidR="004333E7" w:rsidRPr="00623DBB">
        <w:rPr>
          <w:rFonts w:ascii="Times New Roman" w:hAnsi="Times New Roman"/>
          <w:sz w:val="28"/>
          <w:szCs w:val="28"/>
        </w:rPr>
        <w:t>образовательного 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33E7" w:rsidRPr="00623DBB">
        <w:rPr>
          <w:rFonts w:ascii="Times New Roman" w:hAnsi="Times New Roman"/>
          <w:sz w:val="28"/>
          <w:szCs w:val="28"/>
        </w:rPr>
        <w:t>в учреждениях общего образования на 4121,4</w:t>
      </w:r>
      <w:r w:rsidR="00DF2C6B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DF2C6B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DF2C6B" w:rsidRPr="00623DBB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.</w:t>
      </w:r>
    </w:p>
    <w:p w:rsidR="008218E8" w:rsidRDefault="00623DBB" w:rsidP="00623D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  </w:t>
      </w:r>
      <w:r w:rsidR="005A023C" w:rsidRPr="00623DBB">
        <w:rPr>
          <w:rFonts w:ascii="Times New Roman" w:hAnsi="Times New Roman"/>
          <w:sz w:val="28"/>
          <w:szCs w:val="28"/>
        </w:rPr>
        <w:t xml:space="preserve">- </w:t>
      </w:r>
      <w:r w:rsidR="008218E8" w:rsidRPr="00623DBB">
        <w:rPr>
          <w:rFonts w:ascii="Times New Roman" w:hAnsi="Times New Roman"/>
          <w:sz w:val="28"/>
          <w:szCs w:val="28"/>
        </w:rPr>
        <w:t>Субвенции</w:t>
      </w:r>
      <w:r w:rsidR="00DF2C6B" w:rsidRPr="00623DBB">
        <w:rPr>
          <w:rFonts w:ascii="Times New Roman" w:hAnsi="Times New Roman"/>
          <w:sz w:val="28"/>
          <w:szCs w:val="28"/>
        </w:rPr>
        <w:t xml:space="preserve"> бюджетам муниципальных районов на</w:t>
      </w:r>
      <w:r w:rsidR="008218E8" w:rsidRPr="00623DBB">
        <w:rPr>
          <w:rFonts w:ascii="Times New Roman" w:hAnsi="Times New Roman"/>
          <w:sz w:val="28"/>
          <w:szCs w:val="28"/>
        </w:rPr>
        <w:t xml:space="preserve"> </w:t>
      </w:r>
      <w:r w:rsidR="004333E7" w:rsidRPr="00623DBB">
        <w:rPr>
          <w:rFonts w:ascii="Times New Roman" w:hAnsi="Times New Roman"/>
          <w:sz w:val="28"/>
          <w:szCs w:val="28"/>
        </w:rPr>
        <w:t>содержание ребенка в семье опекуна и приемной семье, а также вознаграждение</w:t>
      </w:r>
      <w:proofErr w:type="gramStart"/>
      <w:r w:rsidR="004333E7" w:rsidRPr="00623DB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333E7" w:rsidRPr="00623DBB">
        <w:rPr>
          <w:rFonts w:ascii="Times New Roman" w:hAnsi="Times New Roman"/>
          <w:sz w:val="28"/>
          <w:szCs w:val="28"/>
        </w:rPr>
        <w:t>причитающееся приемному родителю на 201,6</w:t>
      </w:r>
      <w:r w:rsidR="00DF2C6B" w:rsidRPr="00623DBB">
        <w:rPr>
          <w:rFonts w:ascii="Times New Roman" w:hAnsi="Times New Roman"/>
          <w:sz w:val="28"/>
          <w:szCs w:val="28"/>
        </w:rPr>
        <w:t xml:space="preserve"> тыс.рублей.</w:t>
      </w:r>
    </w:p>
    <w:p w:rsidR="00246065" w:rsidRDefault="008218E8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   - Субвенции бюджетам муниципальных районов на осуществления </w:t>
      </w:r>
      <w:r w:rsidR="00623DBB" w:rsidRPr="00623DBB">
        <w:rPr>
          <w:rFonts w:ascii="Times New Roman" w:hAnsi="Times New Roman"/>
          <w:sz w:val="28"/>
          <w:szCs w:val="28"/>
        </w:rPr>
        <w:t>первичного воинского учета на 1,7</w:t>
      </w:r>
      <w:r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Pr="00623DBB">
        <w:rPr>
          <w:rFonts w:ascii="Times New Roman" w:hAnsi="Times New Roman"/>
          <w:sz w:val="28"/>
          <w:szCs w:val="28"/>
        </w:rPr>
        <w:t>ублей.</w:t>
      </w:r>
    </w:p>
    <w:p w:rsidR="00246065" w:rsidRPr="00623DBB" w:rsidRDefault="00246065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065">
        <w:rPr>
          <w:rFonts w:ascii="Times New Roman" w:hAnsi="Times New Roman"/>
          <w:sz w:val="28"/>
          <w:szCs w:val="28"/>
        </w:rPr>
        <w:t xml:space="preserve">- Прочие межбюджетные трансферты, передаваемые бюджетам муниципальных районов на размещение и питание граждан </w:t>
      </w:r>
      <w:proofErr w:type="spellStart"/>
      <w:r w:rsidRPr="00246065">
        <w:rPr>
          <w:rFonts w:ascii="Times New Roman" w:hAnsi="Times New Roman"/>
          <w:sz w:val="28"/>
          <w:szCs w:val="28"/>
        </w:rPr>
        <w:t>РФ</w:t>
      </w:r>
      <w:proofErr w:type="gramStart"/>
      <w:r w:rsidR="00A04BF3">
        <w:rPr>
          <w:rFonts w:ascii="Times New Roman" w:hAnsi="Times New Roman"/>
          <w:sz w:val="28"/>
          <w:szCs w:val="28"/>
        </w:rPr>
        <w:t>,и</w:t>
      </w:r>
      <w:proofErr w:type="gramEnd"/>
      <w:r w:rsidR="00A04BF3">
        <w:rPr>
          <w:rFonts w:ascii="Times New Roman" w:hAnsi="Times New Roman"/>
          <w:sz w:val="28"/>
          <w:szCs w:val="28"/>
        </w:rPr>
        <w:t>ностранных</w:t>
      </w:r>
      <w:proofErr w:type="spellEnd"/>
      <w:r w:rsidR="00A04BF3">
        <w:rPr>
          <w:rFonts w:ascii="Times New Roman" w:hAnsi="Times New Roman"/>
          <w:sz w:val="28"/>
          <w:szCs w:val="28"/>
        </w:rPr>
        <w:t xml:space="preserve"> граждан и лиц без гражданства, постоянно проживающих на территории Украины, а также на территориях субъектов </w:t>
      </w:r>
      <w:proofErr w:type="spellStart"/>
      <w:r w:rsidR="00A04BF3">
        <w:rPr>
          <w:rFonts w:ascii="Times New Roman" w:hAnsi="Times New Roman"/>
          <w:sz w:val="28"/>
          <w:szCs w:val="28"/>
        </w:rPr>
        <w:t>РФ,на</w:t>
      </w:r>
      <w:proofErr w:type="spellEnd"/>
      <w:r w:rsidR="00A04BF3">
        <w:rPr>
          <w:rFonts w:ascii="Times New Roman" w:hAnsi="Times New Roman"/>
          <w:sz w:val="28"/>
          <w:szCs w:val="28"/>
        </w:rPr>
        <w:t xml:space="preserve"> которых введены максимальный и средний уровни </w:t>
      </w:r>
      <w:proofErr w:type="spellStart"/>
      <w:r w:rsidR="00A04BF3">
        <w:rPr>
          <w:rFonts w:ascii="Times New Roman" w:hAnsi="Times New Roman"/>
          <w:sz w:val="28"/>
          <w:szCs w:val="28"/>
        </w:rPr>
        <w:t>реагирования,вынужденно</w:t>
      </w:r>
      <w:proofErr w:type="spellEnd"/>
      <w:r w:rsidR="00A04BF3">
        <w:rPr>
          <w:rFonts w:ascii="Times New Roman" w:hAnsi="Times New Roman"/>
          <w:sz w:val="28"/>
          <w:szCs w:val="28"/>
        </w:rPr>
        <w:t xml:space="preserve"> покинувших жилье и находившихся в пунктах временного размещения и питания на территории РФ</w:t>
      </w:r>
      <w:r w:rsidRPr="00246065">
        <w:rPr>
          <w:rFonts w:ascii="Times New Roman" w:hAnsi="Times New Roman"/>
          <w:sz w:val="28"/>
          <w:szCs w:val="28"/>
        </w:rPr>
        <w:t xml:space="preserve"> на 1155,4 тыс. рублей.</w:t>
      </w:r>
    </w:p>
    <w:p w:rsidR="00623DBB" w:rsidRPr="00623DBB" w:rsidRDefault="00623DBB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023C" w:rsidRPr="00623DBB" w:rsidRDefault="00147524" w:rsidP="00DF2C6B">
      <w:pPr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</w:t>
      </w:r>
      <w:r w:rsidR="00DF2C6B" w:rsidRPr="00623DBB">
        <w:rPr>
          <w:rFonts w:ascii="Times New Roman" w:hAnsi="Times New Roman"/>
          <w:sz w:val="28"/>
          <w:szCs w:val="28"/>
        </w:rPr>
        <w:t xml:space="preserve"> За счет средств Федерального бюджета  план по доходам увеличен на </w:t>
      </w:r>
      <w:r w:rsidR="00246065">
        <w:rPr>
          <w:rFonts w:ascii="Times New Roman" w:hAnsi="Times New Roman"/>
          <w:sz w:val="28"/>
          <w:szCs w:val="28"/>
        </w:rPr>
        <w:t>5414,6</w:t>
      </w:r>
      <w:r w:rsidR="00DF2C6B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DF2C6B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DF2C6B" w:rsidRPr="00623DBB">
        <w:rPr>
          <w:rFonts w:ascii="Times New Roman" w:hAnsi="Times New Roman"/>
          <w:sz w:val="28"/>
          <w:szCs w:val="28"/>
        </w:rPr>
        <w:t>ублей. Из них</w:t>
      </w:r>
      <w:r w:rsidR="002517A4" w:rsidRPr="00623DBB">
        <w:rPr>
          <w:rFonts w:ascii="Times New Roman" w:hAnsi="Times New Roman"/>
          <w:sz w:val="28"/>
          <w:szCs w:val="28"/>
        </w:rPr>
        <w:t>:</w:t>
      </w:r>
    </w:p>
    <w:p w:rsidR="005A023C" w:rsidRPr="00623DBB" w:rsidRDefault="005A023C" w:rsidP="00DF2C6B">
      <w:pPr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   </w:t>
      </w:r>
      <w:r w:rsidR="00614D35" w:rsidRPr="00623DBB">
        <w:rPr>
          <w:rFonts w:ascii="Times New Roman" w:hAnsi="Times New Roman"/>
          <w:sz w:val="28"/>
          <w:szCs w:val="28"/>
        </w:rPr>
        <w:t xml:space="preserve">- </w:t>
      </w:r>
      <w:r w:rsidR="00147524" w:rsidRPr="00623DBB">
        <w:rPr>
          <w:rFonts w:ascii="Times New Roman" w:hAnsi="Times New Roman"/>
          <w:sz w:val="28"/>
          <w:szCs w:val="28"/>
        </w:rPr>
        <w:t xml:space="preserve">Иные межбюджетные трансферты за счет средств </w:t>
      </w:r>
      <w:r w:rsidR="00147524" w:rsidRPr="00623DBB">
        <w:rPr>
          <w:rFonts w:ascii="Times New Roman" w:hAnsi="Times New Roman"/>
          <w:bCs/>
          <w:sz w:val="28"/>
          <w:szCs w:val="28"/>
        </w:rPr>
        <w:t>резервного фонда Правительства Российской Федерации</w:t>
      </w:r>
      <w:r w:rsidR="004D151D" w:rsidRPr="00623DBB">
        <w:rPr>
          <w:rFonts w:ascii="Times New Roman" w:hAnsi="Times New Roman"/>
          <w:sz w:val="28"/>
          <w:szCs w:val="28"/>
        </w:rPr>
        <w:t xml:space="preserve"> </w:t>
      </w:r>
      <w:r w:rsidR="00147524" w:rsidRPr="00623DBB">
        <w:rPr>
          <w:rFonts w:ascii="Times New Roman" w:hAnsi="Times New Roman"/>
          <w:sz w:val="28"/>
          <w:szCs w:val="28"/>
        </w:rPr>
        <w:t xml:space="preserve"> </w:t>
      </w:r>
      <w:r w:rsidR="00E908B2" w:rsidRPr="00623DBB">
        <w:rPr>
          <w:rFonts w:ascii="Times New Roman" w:hAnsi="Times New Roman"/>
          <w:sz w:val="28"/>
          <w:szCs w:val="28"/>
        </w:rPr>
        <w:t xml:space="preserve">на содержание пункта временного размещения граждан </w:t>
      </w:r>
      <w:r w:rsidR="004D151D" w:rsidRPr="00623DBB">
        <w:rPr>
          <w:rFonts w:ascii="Times New Roman" w:hAnsi="Times New Roman"/>
          <w:sz w:val="28"/>
          <w:szCs w:val="28"/>
        </w:rPr>
        <w:t xml:space="preserve">на сумму </w:t>
      </w:r>
      <w:r w:rsidR="005F5F84" w:rsidRPr="00623DBB">
        <w:rPr>
          <w:rFonts w:ascii="Times New Roman" w:hAnsi="Times New Roman"/>
          <w:sz w:val="28"/>
          <w:szCs w:val="28"/>
        </w:rPr>
        <w:t xml:space="preserve"> 257,9</w:t>
      </w:r>
      <w:r w:rsidR="00614D35" w:rsidRPr="00623DBB">
        <w:rPr>
          <w:rFonts w:ascii="Times New Roman" w:hAnsi="Times New Roman"/>
          <w:sz w:val="28"/>
          <w:szCs w:val="28"/>
        </w:rPr>
        <w:t xml:space="preserve"> тыс. р</w:t>
      </w:r>
      <w:r w:rsidR="00F42603" w:rsidRPr="00623DBB">
        <w:rPr>
          <w:rFonts w:ascii="Times New Roman" w:hAnsi="Times New Roman"/>
          <w:sz w:val="28"/>
          <w:szCs w:val="28"/>
        </w:rPr>
        <w:t>ублей</w:t>
      </w:r>
      <w:r w:rsidR="00147524" w:rsidRPr="00623DBB">
        <w:rPr>
          <w:rFonts w:ascii="Times New Roman" w:hAnsi="Times New Roman"/>
          <w:sz w:val="28"/>
          <w:szCs w:val="28"/>
        </w:rPr>
        <w:t>;</w:t>
      </w:r>
    </w:p>
    <w:p w:rsidR="002517A4" w:rsidRDefault="005A023C" w:rsidP="002517A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23DBB">
        <w:rPr>
          <w:b/>
        </w:rPr>
        <w:lastRenderedPageBreak/>
        <w:t xml:space="preserve">        </w:t>
      </w:r>
      <w:r w:rsidR="002517A4" w:rsidRPr="00623DBB">
        <w:rPr>
          <w:b/>
        </w:rPr>
        <w:t xml:space="preserve">- </w:t>
      </w:r>
      <w:r w:rsidR="002517A4" w:rsidRPr="00623DBB">
        <w:rPr>
          <w:rFonts w:ascii="Times New Roman" w:hAnsi="Times New Roman"/>
          <w:sz w:val="28"/>
          <w:szCs w:val="28"/>
        </w:rPr>
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на </w:t>
      </w:r>
      <w:r w:rsidR="00AE5266">
        <w:rPr>
          <w:rFonts w:ascii="Times New Roman" w:hAnsi="Times New Roman"/>
          <w:sz w:val="28"/>
          <w:szCs w:val="28"/>
        </w:rPr>
        <w:t xml:space="preserve"> </w:t>
      </w:r>
      <w:r w:rsidR="005F5F84" w:rsidRPr="00623DBB">
        <w:rPr>
          <w:rFonts w:ascii="Times New Roman" w:hAnsi="Times New Roman"/>
          <w:sz w:val="28"/>
          <w:szCs w:val="28"/>
        </w:rPr>
        <w:t>5156,7</w:t>
      </w:r>
      <w:r w:rsidR="002517A4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517A4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2517A4" w:rsidRPr="00623DBB">
        <w:rPr>
          <w:rFonts w:ascii="Times New Roman" w:hAnsi="Times New Roman"/>
          <w:sz w:val="28"/>
          <w:szCs w:val="28"/>
        </w:rPr>
        <w:t>ублей</w:t>
      </w:r>
      <w:r w:rsidR="00623DBB">
        <w:rPr>
          <w:rFonts w:ascii="Times New Roman" w:hAnsi="Times New Roman"/>
          <w:sz w:val="28"/>
          <w:szCs w:val="28"/>
        </w:rPr>
        <w:t>.</w:t>
      </w:r>
    </w:p>
    <w:p w:rsidR="00EB0918" w:rsidRPr="001D21D7" w:rsidRDefault="00623DBB" w:rsidP="001D21D7">
      <w:pPr>
        <w:autoSpaceDE w:val="0"/>
        <w:autoSpaceDN w:val="0"/>
        <w:adjustRightInd w:val="0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4E3C7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CB3E52" w:rsidRPr="004E3C70" w:rsidRDefault="00CB3E52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0775" w:rsidRDefault="00183AC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B3E52">
        <w:rPr>
          <w:rFonts w:ascii="Times New Roman" w:hAnsi="Times New Roman"/>
          <w:sz w:val="28"/>
          <w:szCs w:val="28"/>
        </w:rPr>
        <w:t>.</w:t>
      </w:r>
      <w:r w:rsidR="002517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остатка средств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дорожного </w:t>
      </w:r>
      <w:r w:rsidRPr="00183AC4">
        <w:rPr>
          <w:rFonts w:ascii="Times New Roman" w:hAnsi="Times New Roman"/>
          <w:sz w:val="28"/>
          <w:szCs w:val="28"/>
        </w:rPr>
        <w:t>фонда Троснянского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01.01.2024 года  увеличены расходы на </w:t>
      </w:r>
      <w:r w:rsidR="001D21D7">
        <w:rPr>
          <w:rFonts w:ascii="Times New Roman" w:hAnsi="Times New Roman"/>
          <w:sz w:val="28"/>
          <w:szCs w:val="28"/>
        </w:rPr>
        <w:t xml:space="preserve"> </w:t>
      </w:r>
      <w:r w:rsidR="006D5CE8">
        <w:rPr>
          <w:rFonts w:ascii="Times New Roman" w:hAnsi="Times New Roman"/>
          <w:sz w:val="28"/>
          <w:szCs w:val="28"/>
        </w:rPr>
        <w:t>с</w:t>
      </w:r>
      <w:r w:rsidR="001D21D7" w:rsidRPr="001D21D7">
        <w:rPr>
          <w:rFonts w:ascii="Times New Roman" w:hAnsi="Times New Roman"/>
          <w:sz w:val="28"/>
          <w:szCs w:val="28"/>
        </w:rPr>
        <w:t>одержание автомобильных дорог общего пользования местного значения</w:t>
      </w:r>
      <w:r w:rsidR="006D5CE8">
        <w:rPr>
          <w:rFonts w:ascii="Times New Roman" w:hAnsi="Times New Roman"/>
          <w:sz w:val="28"/>
          <w:szCs w:val="28"/>
        </w:rPr>
        <w:t xml:space="preserve"> </w:t>
      </w:r>
      <w:r w:rsidR="001D21D7">
        <w:rPr>
          <w:rFonts w:ascii="Times New Roman" w:hAnsi="Times New Roman"/>
          <w:sz w:val="28"/>
          <w:szCs w:val="28"/>
        </w:rPr>
        <w:t xml:space="preserve"> администрации Троснянского района на 670,0 тыс</w:t>
      </w:r>
      <w:proofErr w:type="gramStart"/>
      <w:r w:rsidR="001D21D7">
        <w:rPr>
          <w:rFonts w:ascii="Times New Roman" w:hAnsi="Times New Roman"/>
          <w:sz w:val="28"/>
          <w:szCs w:val="28"/>
        </w:rPr>
        <w:t>.р</w:t>
      </w:r>
      <w:proofErr w:type="gramEnd"/>
      <w:r w:rsidR="001D21D7">
        <w:rPr>
          <w:rFonts w:ascii="Times New Roman" w:hAnsi="Times New Roman"/>
          <w:sz w:val="28"/>
          <w:szCs w:val="28"/>
        </w:rPr>
        <w:t>ублей</w:t>
      </w:r>
    </w:p>
    <w:p w:rsidR="00682B35" w:rsidRDefault="00682B35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22CF">
        <w:rPr>
          <w:rFonts w:ascii="Times New Roman" w:hAnsi="Times New Roman"/>
          <w:sz w:val="28"/>
          <w:szCs w:val="28"/>
        </w:rPr>
        <w:t>.</w:t>
      </w:r>
      <w:r w:rsid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счет </w:t>
      </w:r>
      <w:r w:rsidR="001D21D7">
        <w:rPr>
          <w:rFonts w:ascii="Times New Roman" w:hAnsi="Times New Roman"/>
          <w:sz w:val="28"/>
          <w:szCs w:val="28"/>
        </w:rPr>
        <w:t>увеличения доходов от налоговых и н</w:t>
      </w:r>
      <w:r w:rsidR="00B12C2D">
        <w:rPr>
          <w:rFonts w:ascii="Times New Roman" w:hAnsi="Times New Roman"/>
          <w:sz w:val="28"/>
          <w:szCs w:val="28"/>
        </w:rPr>
        <w:t>е</w:t>
      </w:r>
      <w:r w:rsidR="001D21D7">
        <w:rPr>
          <w:rFonts w:ascii="Times New Roman" w:hAnsi="Times New Roman"/>
          <w:sz w:val="28"/>
          <w:szCs w:val="28"/>
        </w:rPr>
        <w:t>налоговых поступлений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</w:t>
      </w:r>
      <w:r w:rsidR="001D21D7">
        <w:rPr>
          <w:rFonts w:ascii="Times New Roman" w:hAnsi="Times New Roman"/>
          <w:sz w:val="28"/>
          <w:szCs w:val="28"/>
        </w:rPr>
        <w:t>а</w:t>
      </w:r>
      <w:r w:rsidRPr="00183AC4">
        <w:rPr>
          <w:rFonts w:ascii="Times New Roman" w:hAnsi="Times New Roman"/>
          <w:sz w:val="28"/>
          <w:szCs w:val="28"/>
        </w:rPr>
        <w:t xml:space="preserve"> Троснянского муниципального района</w:t>
      </w:r>
      <w:r w:rsidR="00B12C2D">
        <w:rPr>
          <w:rFonts w:ascii="Times New Roman" w:hAnsi="Times New Roman"/>
          <w:sz w:val="28"/>
          <w:szCs w:val="28"/>
        </w:rPr>
        <w:t xml:space="preserve"> на 01.01.2024 года </w:t>
      </w:r>
      <w:r>
        <w:rPr>
          <w:rFonts w:ascii="Times New Roman" w:hAnsi="Times New Roman"/>
          <w:sz w:val="28"/>
          <w:szCs w:val="28"/>
        </w:rPr>
        <w:t>увеличены расходы:</w:t>
      </w:r>
    </w:p>
    <w:p w:rsidR="00183AC4" w:rsidRDefault="00682B35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50C9">
        <w:rPr>
          <w:rFonts w:ascii="Times New Roman" w:hAnsi="Times New Roman"/>
          <w:sz w:val="28"/>
          <w:szCs w:val="28"/>
        </w:rPr>
        <w:t>На о</w:t>
      </w:r>
      <w:r w:rsidR="002517A4" w:rsidRPr="002517A4">
        <w:rPr>
          <w:rFonts w:ascii="Times New Roman" w:hAnsi="Times New Roman"/>
          <w:sz w:val="28"/>
          <w:szCs w:val="28"/>
        </w:rPr>
        <w:t>существление подвоза детей в общеобразовательные учреждения района</w:t>
      </w:r>
      <w:r w:rsidR="002517A4">
        <w:rPr>
          <w:rFonts w:ascii="Times New Roman" w:hAnsi="Times New Roman"/>
          <w:sz w:val="28"/>
          <w:szCs w:val="28"/>
        </w:rPr>
        <w:t xml:space="preserve"> </w:t>
      </w:r>
      <w:r w:rsidR="006D5CE8">
        <w:rPr>
          <w:rFonts w:ascii="Times New Roman" w:hAnsi="Times New Roman"/>
          <w:sz w:val="28"/>
          <w:szCs w:val="28"/>
        </w:rPr>
        <w:t>125,0</w:t>
      </w:r>
      <w:r w:rsidR="002517A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517A4">
        <w:rPr>
          <w:rFonts w:ascii="Times New Roman" w:hAnsi="Times New Roman"/>
          <w:sz w:val="28"/>
          <w:szCs w:val="28"/>
        </w:rPr>
        <w:t>.р</w:t>
      </w:r>
      <w:proofErr w:type="gramEnd"/>
      <w:r w:rsidR="002517A4">
        <w:rPr>
          <w:rFonts w:ascii="Times New Roman" w:hAnsi="Times New Roman"/>
          <w:sz w:val="28"/>
          <w:szCs w:val="28"/>
        </w:rPr>
        <w:t>ублей</w:t>
      </w:r>
    </w:p>
    <w:p w:rsidR="00183AC4" w:rsidRDefault="002517A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82B35">
        <w:rPr>
          <w:rFonts w:ascii="Times New Roman" w:hAnsi="Times New Roman"/>
          <w:sz w:val="28"/>
          <w:szCs w:val="28"/>
        </w:rPr>
        <w:t xml:space="preserve">- </w:t>
      </w:r>
      <w:r w:rsidR="00C45800" w:rsidRPr="00C31CA2">
        <w:rPr>
          <w:rFonts w:ascii="Times New Roman" w:hAnsi="Times New Roman"/>
          <w:sz w:val="28"/>
          <w:szCs w:val="28"/>
        </w:rPr>
        <w:t>На ф</w:t>
      </w:r>
      <w:r w:rsidR="009650C9" w:rsidRPr="00C31CA2">
        <w:rPr>
          <w:rFonts w:ascii="Times New Roman" w:hAnsi="Times New Roman"/>
          <w:sz w:val="28"/>
          <w:szCs w:val="28"/>
        </w:rPr>
        <w:t>инансовое обеспечение оплаты труда</w:t>
      </w:r>
      <w:r w:rsidR="00682B35">
        <w:rPr>
          <w:rFonts w:ascii="Times New Roman" w:hAnsi="Times New Roman"/>
          <w:sz w:val="28"/>
          <w:szCs w:val="28"/>
        </w:rPr>
        <w:t xml:space="preserve"> и командировочных расходов</w:t>
      </w:r>
      <w:r w:rsidR="007822CF" w:rsidRPr="00C31CA2">
        <w:rPr>
          <w:rFonts w:ascii="Times New Roman" w:hAnsi="Times New Roman"/>
          <w:sz w:val="28"/>
          <w:szCs w:val="28"/>
        </w:rPr>
        <w:t xml:space="preserve"> персоналу муниципальных органов и </w:t>
      </w:r>
      <w:r w:rsidR="009650C9" w:rsidRPr="00C31CA2">
        <w:rPr>
          <w:rFonts w:ascii="Times New Roman" w:hAnsi="Times New Roman"/>
          <w:sz w:val="28"/>
          <w:szCs w:val="28"/>
        </w:rPr>
        <w:t xml:space="preserve"> обслуживающего</w:t>
      </w:r>
      <w:r w:rsidR="009650C9" w:rsidRPr="009650C9">
        <w:rPr>
          <w:rFonts w:ascii="Times New Roman" w:hAnsi="Times New Roman"/>
          <w:sz w:val="28"/>
          <w:szCs w:val="28"/>
        </w:rPr>
        <w:t xml:space="preserve"> персонала</w:t>
      </w:r>
      <w:r w:rsidR="009650C9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 xml:space="preserve">бюджетных учреждений  </w:t>
      </w:r>
      <w:r w:rsidR="00C45800">
        <w:rPr>
          <w:rFonts w:ascii="Times New Roman" w:hAnsi="Times New Roman"/>
          <w:sz w:val="28"/>
          <w:szCs w:val="28"/>
        </w:rPr>
        <w:t xml:space="preserve">в сумме </w:t>
      </w:r>
      <w:r w:rsidR="00B12C2D">
        <w:rPr>
          <w:rFonts w:ascii="Times New Roman" w:hAnsi="Times New Roman"/>
          <w:sz w:val="28"/>
          <w:szCs w:val="28"/>
        </w:rPr>
        <w:t>4910,2 тыс</w:t>
      </w:r>
      <w:proofErr w:type="gramStart"/>
      <w:r w:rsidR="009650C9">
        <w:rPr>
          <w:rFonts w:ascii="Times New Roman" w:hAnsi="Times New Roman"/>
          <w:sz w:val="28"/>
          <w:szCs w:val="28"/>
        </w:rPr>
        <w:t>.р</w:t>
      </w:r>
      <w:proofErr w:type="gramEnd"/>
      <w:r w:rsidR="009650C9">
        <w:rPr>
          <w:rFonts w:ascii="Times New Roman" w:hAnsi="Times New Roman"/>
          <w:sz w:val="28"/>
          <w:szCs w:val="28"/>
        </w:rPr>
        <w:t>ублей</w:t>
      </w:r>
      <w:r w:rsidR="00E908B2">
        <w:rPr>
          <w:rFonts w:ascii="Times New Roman" w:hAnsi="Times New Roman"/>
          <w:sz w:val="28"/>
          <w:szCs w:val="28"/>
        </w:rPr>
        <w:t>.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6D5CE8">
        <w:rPr>
          <w:rFonts w:ascii="Times New Roman" w:hAnsi="Times New Roman"/>
          <w:sz w:val="28"/>
          <w:szCs w:val="28"/>
        </w:rPr>
        <w:t>приобретение газового счетчика</w:t>
      </w:r>
      <w:r w:rsidR="00E908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5CE8">
        <w:rPr>
          <w:rFonts w:ascii="Times New Roman" w:hAnsi="Times New Roman"/>
          <w:sz w:val="28"/>
          <w:szCs w:val="28"/>
        </w:rPr>
        <w:t>Ломовецкой</w:t>
      </w:r>
      <w:proofErr w:type="spellEnd"/>
      <w:r w:rsidR="00E908B2">
        <w:rPr>
          <w:rFonts w:ascii="Times New Roman" w:hAnsi="Times New Roman"/>
          <w:sz w:val="28"/>
          <w:szCs w:val="28"/>
        </w:rPr>
        <w:t xml:space="preserve"> школы – </w:t>
      </w:r>
      <w:r w:rsidR="006D5CE8">
        <w:rPr>
          <w:rFonts w:ascii="Times New Roman" w:hAnsi="Times New Roman"/>
          <w:sz w:val="28"/>
          <w:szCs w:val="28"/>
        </w:rPr>
        <w:t>52,5</w:t>
      </w:r>
      <w:r w:rsidR="00E908B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908B2">
        <w:rPr>
          <w:rFonts w:ascii="Times New Roman" w:hAnsi="Times New Roman"/>
          <w:sz w:val="28"/>
          <w:szCs w:val="28"/>
        </w:rPr>
        <w:t>.р</w:t>
      </w:r>
      <w:proofErr w:type="gramEnd"/>
      <w:r w:rsidR="00E908B2">
        <w:rPr>
          <w:rFonts w:ascii="Times New Roman" w:hAnsi="Times New Roman"/>
          <w:sz w:val="28"/>
          <w:szCs w:val="28"/>
        </w:rPr>
        <w:t>ублей.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E90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E908B2">
        <w:rPr>
          <w:rFonts w:ascii="Times New Roman" w:hAnsi="Times New Roman"/>
          <w:sz w:val="28"/>
          <w:szCs w:val="28"/>
        </w:rPr>
        <w:t xml:space="preserve">плату договора ГПХ </w:t>
      </w:r>
      <w:r w:rsidR="006D5CE8">
        <w:rPr>
          <w:rFonts w:ascii="Times New Roman" w:hAnsi="Times New Roman"/>
          <w:sz w:val="28"/>
          <w:szCs w:val="28"/>
        </w:rPr>
        <w:t xml:space="preserve">Троснянской СОШ </w:t>
      </w:r>
      <w:r w:rsidR="00B12C2D">
        <w:rPr>
          <w:rFonts w:ascii="Times New Roman" w:hAnsi="Times New Roman"/>
          <w:sz w:val="28"/>
          <w:szCs w:val="28"/>
        </w:rPr>
        <w:t>(</w:t>
      </w:r>
      <w:r w:rsidR="006D5CE8">
        <w:rPr>
          <w:rFonts w:ascii="Times New Roman" w:hAnsi="Times New Roman"/>
          <w:sz w:val="28"/>
          <w:szCs w:val="28"/>
        </w:rPr>
        <w:t>об</w:t>
      </w:r>
      <w:r w:rsidR="00B12C2D">
        <w:rPr>
          <w:rFonts w:ascii="Times New Roman" w:hAnsi="Times New Roman"/>
          <w:sz w:val="28"/>
          <w:szCs w:val="28"/>
        </w:rPr>
        <w:t>у</w:t>
      </w:r>
      <w:r w:rsidR="006D5CE8">
        <w:rPr>
          <w:rFonts w:ascii="Times New Roman" w:hAnsi="Times New Roman"/>
          <w:sz w:val="28"/>
          <w:szCs w:val="28"/>
        </w:rPr>
        <w:t>чение самбо</w:t>
      </w:r>
      <w:r w:rsidR="00B12C2D">
        <w:rPr>
          <w:rFonts w:ascii="Times New Roman" w:hAnsi="Times New Roman"/>
          <w:sz w:val="28"/>
          <w:szCs w:val="28"/>
        </w:rPr>
        <w:t>)</w:t>
      </w:r>
      <w:r w:rsidR="006D5CE8">
        <w:rPr>
          <w:rFonts w:ascii="Times New Roman" w:hAnsi="Times New Roman"/>
          <w:sz w:val="28"/>
          <w:szCs w:val="28"/>
        </w:rPr>
        <w:t xml:space="preserve"> </w:t>
      </w:r>
      <w:r w:rsidR="00E908B2">
        <w:rPr>
          <w:rFonts w:ascii="Times New Roman" w:hAnsi="Times New Roman"/>
          <w:sz w:val="28"/>
          <w:szCs w:val="28"/>
        </w:rPr>
        <w:t xml:space="preserve">- </w:t>
      </w:r>
      <w:r w:rsidR="006D5CE8">
        <w:rPr>
          <w:rFonts w:ascii="Times New Roman" w:hAnsi="Times New Roman"/>
          <w:sz w:val="28"/>
          <w:szCs w:val="28"/>
        </w:rPr>
        <w:t>75,1</w:t>
      </w:r>
      <w:r w:rsidR="00E908B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908B2">
        <w:rPr>
          <w:rFonts w:ascii="Times New Roman" w:hAnsi="Times New Roman"/>
          <w:sz w:val="28"/>
          <w:szCs w:val="28"/>
        </w:rPr>
        <w:t>.р</w:t>
      </w:r>
      <w:proofErr w:type="gramEnd"/>
      <w:r w:rsidR="00E908B2">
        <w:rPr>
          <w:rFonts w:ascii="Times New Roman" w:hAnsi="Times New Roman"/>
          <w:sz w:val="28"/>
          <w:szCs w:val="28"/>
        </w:rPr>
        <w:t>ублей.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E908B2">
        <w:rPr>
          <w:rFonts w:ascii="Times New Roman" w:hAnsi="Times New Roman"/>
          <w:sz w:val="28"/>
          <w:szCs w:val="28"/>
        </w:rPr>
        <w:t xml:space="preserve">На ремонт зданий и оборудования общеобразовательных учреждений – </w:t>
      </w:r>
      <w:r w:rsidR="006D5CE8">
        <w:rPr>
          <w:rFonts w:ascii="Times New Roman" w:hAnsi="Times New Roman"/>
          <w:sz w:val="28"/>
          <w:szCs w:val="28"/>
        </w:rPr>
        <w:t>78,4 тыс</w:t>
      </w:r>
      <w:proofErr w:type="gramStart"/>
      <w:r w:rsidR="006D5CE8">
        <w:rPr>
          <w:rFonts w:ascii="Times New Roman" w:hAnsi="Times New Roman"/>
          <w:sz w:val="28"/>
          <w:szCs w:val="28"/>
        </w:rPr>
        <w:t>.р</w:t>
      </w:r>
      <w:proofErr w:type="gramEnd"/>
      <w:r w:rsidR="006D5CE8">
        <w:rPr>
          <w:rFonts w:ascii="Times New Roman" w:hAnsi="Times New Roman"/>
          <w:sz w:val="28"/>
          <w:szCs w:val="28"/>
        </w:rPr>
        <w:t>ублей</w:t>
      </w:r>
    </w:p>
    <w:p w:rsidR="006D5CE8" w:rsidRDefault="006D5CE8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увеличение лимитов</w:t>
      </w:r>
      <w:r w:rsidR="00B12C2D">
        <w:rPr>
          <w:rFonts w:ascii="Times New Roman" w:hAnsi="Times New Roman"/>
          <w:sz w:val="28"/>
          <w:szCs w:val="28"/>
        </w:rPr>
        <w:t xml:space="preserve"> бю</w:t>
      </w:r>
      <w:r w:rsidR="002E5A6F">
        <w:rPr>
          <w:rFonts w:ascii="Times New Roman" w:hAnsi="Times New Roman"/>
          <w:sz w:val="28"/>
          <w:szCs w:val="28"/>
        </w:rPr>
        <w:t>д</w:t>
      </w:r>
      <w:r w:rsidR="00AE5266">
        <w:rPr>
          <w:rFonts w:ascii="Times New Roman" w:hAnsi="Times New Roman"/>
          <w:sz w:val="28"/>
          <w:szCs w:val="28"/>
        </w:rPr>
        <w:t>ж</w:t>
      </w:r>
      <w:r w:rsidR="00B12C2D">
        <w:rPr>
          <w:rFonts w:ascii="Times New Roman" w:hAnsi="Times New Roman"/>
          <w:sz w:val="28"/>
          <w:szCs w:val="28"/>
        </w:rPr>
        <w:t>етных обязательств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B12C2D">
        <w:rPr>
          <w:rFonts w:ascii="Times New Roman" w:hAnsi="Times New Roman"/>
          <w:sz w:val="28"/>
          <w:szCs w:val="28"/>
        </w:rPr>
        <w:t xml:space="preserve">оплату тепло- и газоснабжение </w:t>
      </w:r>
      <w:r w:rsidR="00946A3F">
        <w:rPr>
          <w:rFonts w:ascii="Times New Roman" w:hAnsi="Times New Roman"/>
          <w:sz w:val="28"/>
          <w:szCs w:val="28"/>
        </w:rPr>
        <w:t xml:space="preserve">общеобразовательных школ, учреждений культуры </w:t>
      </w:r>
      <w:r>
        <w:rPr>
          <w:rFonts w:ascii="Times New Roman" w:hAnsi="Times New Roman"/>
          <w:sz w:val="28"/>
          <w:szCs w:val="28"/>
        </w:rPr>
        <w:t>и детского сада «Родничок» -17</w:t>
      </w:r>
      <w:r w:rsidR="00946A3F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>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p w:rsidR="00946A3F" w:rsidRDefault="00946A3F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</w:t>
      </w:r>
      <w:r w:rsidRPr="00946A3F">
        <w:rPr>
          <w:rFonts w:ascii="Times New Roman" w:hAnsi="Times New Roman"/>
          <w:sz w:val="28"/>
          <w:szCs w:val="28"/>
        </w:rPr>
        <w:t>ценк</w:t>
      </w:r>
      <w:r w:rsidR="00B12C2D">
        <w:rPr>
          <w:rFonts w:ascii="Times New Roman" w:hAnsi="Times New Roman"/>
          <w:sz w:val="28"/>
          <w:szCs w:val="28"/>
        </w:rPr>
        <w:t>у</w:t>
      </w:r>
      <w:r w:rsidRPr="00946A3F">
        <w:rPr>
          <w:rFonts w:ascii="Times New Roman" w:hAnsi="Times New Roman"/>
          <w:sz w:val="28"/>
          <w:szCs w:val="28"/>
        </w:rPr>
        <w:t xml:space="preserve"> недвижимости, признание прав и регулирование отношений по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B12C2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86,0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p w:rsidR="006D5CE8" w:rsidRDefault="00B12C2D" w:rsidP="00B12C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6D5CE8">
        <w:rPr>
          <w:rFonts w:ascii="Times New Roman" w:hAnsi="Times New Roman"/>
          <w:sz w:val="28"/>
          <w:szCs w:val="28"/>
        </w:rPr>
        <w:t>- На пенсионное обеспечение муниципальных служащих – 105,0 тыс</w:t>
      </w:r>
      <w:proofErr w:type="gramStart"/>
      <w:r w:rsidR="006D5CE8">
        <w:rPr>
          <w:rFonts w:ascii="Times New Roman" w:hAnsi="Times New Roman"/>
          <w:sz w:val="28"/>
          <w:szCs w:val="28"/>
        </w:rPr>
        <w:t>.р</w:t>
      </w:r>
      <w:proofErr w:type="gramEnd"/>
      <w:r w:rsidR="006D5CE8">
        <w:rPr>
          <w:rFonts w:ascii="Times New Roman" w:hAnsi="Times New Roman"/>
          <w:sz w:val="28"/>
          <w:szCs w:val="28"/>
        </w:rPr>
        <w:t>ублей</w:t>
      </w:r>
    </w:p>
    <w:p w:rsidR="00682B35" w:rsidRDefault="00682B35" w:rsidP="00E908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счет средств федерального бюджета</w:t>
      </w:r>
      <w:r w:rsidR="00477AD9" w:rsidRPr="00477A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увеличены расходы:</w:t>
      </w:r>
    </w:p>
    <w:p w:rsidR="00477AD9" w:rsidRDefault="00682B35" w:rsidP="00E908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17A4">
        <w:rPr>
          <w:rFonts w:ascii="Times New Roman" w:hAnsi="Times New Roman"/>
          <w:sz w:val="28"/>
          <w:szCs w:val="28"/>
        </w:rPr>
        <w:t>Н</w:t>
      </w:r>
      <w:r w:rsidR="002517A4" w:rsidRPr="002517A4">
        <w:rPr>
          <w:rFonts w:ascii="Times New Roman" w:hAnsi="Times New Roman"/>
          <w:sz w:val="28"/>
          <w:szCs w:val="28"/>
        </w:rPr>
        <w:t xml:space="preserve">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</w:r>
      <w:r w:rsidR="002517A4">
        <w:rPr>
          <w:rFonts w:ascii="Times New Roman" w:hAnsi="Times New Roman"/>
          <w:sz w:val="28"/>
          <w:szCs w:val="28"/>
        </w:rPr>
        <w:t xml:space="preserve"> на </w:t>
      </w:r>
      <w:r w:rsidR="00AE5266">
        <w:rPr>
          <w:rFonts w:ascii="Times New Roman" w:hAnsi="Times New Roman"/>
          <w:sz w:val="28"/>
          <w:szCs w:val="28"/>
        </w:rPr>
        <w:t>5156,7</w:t>
      </w:r>
      <w:r w:rsidR="002517A4" w:rsidRPr="002517A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517A4" w:rsidRPr="002517A4">
        <w:rPr>
          <w:rFonts w:ascii="Times New Roman" w:hAnsi="Times New Roman"/>
          <w:sz w:val="28"/>
          <w:szCs w:val="28"/>
        </w:rPr>
        <w:t>.р</w:t>
      </w:r>
      <w:proofErr w:type="gramEnd"/>
      <w:r w:rsidR="002517A4" w:rsidRPr="002517A4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.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5266">
        <w:rPr>
          <w:rFonts w:ascii="Times New Roman" w:hAnsi="Times New Roman"/>
          <w:sz w:val="28"/>
          <w:szCs w:val="28"/>
        </w:rPr>
        <w:t xml:space="preserve">  Н</w:t>
      </w:r>
      <w:r w:rsidR="00B12C2D" w:rsidRPr="00623DBB">
        <w:rPr>
          <w:rFonts w:ascii="Times New Roman" w:hAnsi="Times New Roman"/>
          <w:sz w:val="28"/>
          <w:szCs w:val="28"/>
        </w:rPr>
        <w:t>а содержание пункта временного размещения граждан на сумму  257,9 тыс. рублей</w:t>
      </w:r>
      <w:r w:rsidR="00AE5266">
        <w:rPr>
          <w:rFonts w:ascii="Times New Roman" w:hAnsi="Times New Roman"/>
          <w:sz w:val="28"/>
          <w:szCs w:val="28"/>
        </w:rPr>
        <w:t>;</w:t>
      </w:r>
    </w:p>
    <w:p w:rsidR="00AE5266" w:rsidRDefault="00AE5266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</w:t>
      </w:r>
      <w:r w:rsidRPr="00623DBB">
        <w:rPr>
          <w:rFonts w:ascii="Times New Roman" w:hAnsi="Times New Roman"/>
          <w:sz w:val="28"/>
          <w:szCs w:val="28"/>
        </w:rPr>
        <w:t xml:space="preserve">а осуществления первичного воинского учета на 1,7 </w:t>
      </w:r>
      <w:proofErr w:type="spellStart"/>
      <w:r w:rsidRPr="00623DBB">
        <w:rPr>
          <w:rFonts w:ascii="Times New Roman" w:hAnsi="Times New Roman"/>
          <w:sz w:val="28"/>
          <w:szCs w:val="28"/>
        </w:rPr>
        <w:t>тыс</w:t>
      </w:r>
      <w:proofErr w:type="gramStart"/>
      <w:r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Pr="00623DBB">
        <w:rPr>
          <w:rFonts w:ascii="Times New Roman" w:hAnsi="Times New Roman"/>
          <w:sz w:val="28"/>
          <w:szCs w:val="28"/>
        </w:rPr>
        <w:t>уб</w:t>
      </w:r>
      <w:proofErr w:type="spellEnd"/>
    </w:p>
    <w:p w:rsidR="00F30448" w:rsidRDefault="00F30448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 счет средств областн</w:t>
      </w:r>
      <w:r w:rsidR="002322E1">
        <w:rPr>
          <w:rFonts w:ascii="Times New Roman" w:hAnsi="Times New Roman"/>
          <w:sz w:val="28"/>
          <w:szCs w:val="28"/>
        </w:rPr>
        <w:t>ого бюджета увеличены расходы</w:t>
      </w:r>
      <w:r>
        <w:rPr>
          <w:rFonts w:ascii="Times New Roman" w:hAnsi="Times New Roman"/>
          <w:sz w:val="28"/>
          <w:szCs w:val="28"/>
        </w:rPr>
        <w:t>:</w:t>
      </w:r>
    </w:p>
    <w:p w:rsidR="00C45800" w:rsidRDefault="00AE5266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623DBB">
        <w:rPr>
          <w:rFonts w:ascii="Times New Roman" w:hAnsi="Times New Roman"/>
          <w:sz w:val="28"/>
          <w:szCs w:val="28"/>
        </w:rPr>
        <w:t>а обеспечение образовательного 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DBB">
        <w:rPr>
          <w:rFonts w:ascii="Times New Roman" w:hAnsi="Times New Roman"/>
          <w:sz w:val="28"/>
          <w:szCs w:val="28"/>
        </w:rPr>
        <w:t>в учреждениях общего образования на 4121,4 тыс</w:t>
      </w:r>
      <w:proofErr w:type="gramStart"/>
      <w:r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Pr="00623DBB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:</w:t>
      </w:r>
    </w:p>
    <w:p w:rsidR="00AE5266" w:rsidRDefault="00AE5266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623DBB">
        <w:rPr>
          <w:rFonts w:ascii="Times New Roman" w:hAnsi="Times New Roman"/>
          <w:sz w:val="28"/>
          <w:szCs w:val="28"/>
        </w:rPr>
        <w:t>а содержание ребенка в семье опекуна и приемной семье, а также вознаграждение</w:t>
      </w:r>
      <w:proofErr w:type="gramStart"/>
      <w:r w:rsidRPr="00623DB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23DBB">
        <w:rPr>
          <w:rFonts w:ascii="Times New Roman" w:hAnsi="Times New Roman"/>
          <w:sz w:val="28"/>
          <w:szCs w:val="28"/>
        </w:rPr>
        <w:t>причитающееся приемному родителю на 201,6 тыс.рублей</w:t>
      </w:r>
      <w:r>
        <w:rPr>
          <w:rFonts w:ascii="Times New Roman" w:hAnsi="Times New Roman"/>
          <w:sz w:val="28"/>
          <w:szCs w:val="28"/>
        </w:rPr>
        <w:t>;</w:t>
      </w:r>
    </w:p>
    <w:p w:rsidR="00AE5266" w:rsidRDefault="00AE5266" w:rsidP="00AE52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246065">
        <w:rPr>
          <w:rFonts w:ascii="Times New Roman" w:hAnsi="Times New Roman"/>
          <w:sz w:val="28"/>
          <w:szCs w:val="28"/>
        </w:rPr>
        <w:t xml:space="preserve">а размещение и питание граждан </w:t>
      </w:r>
      <w:proofErr w:type="spellStart"/>
      <w:r w:rsidRPr="00246065">
        <w:rPr>
          <w:rFonts w:ascii="Times New Roman" w:hAnsi="Times New Roman"/>
          <w:sz w:val="28"/>
          <w:szCs w:val="28"/>
        </w:rPr>
        <w:t>РФ</w:t>
      </w:r>
      <w:proofErr w:type="gramStart"/>
      <w:r>
        <w:rPr>
          <w:rFonts w:ascii="Times New Roman" w:hAnsi="Times New Roman"/>
          <w:sz w:val="28"/>
          <w:szCs w:val="28"/>
        </w:rPr>
        <w:t>,и</w:t>
      </w:r>
      <w:proofErr w:type="gramEnd"/>
      <w:r>
        <w:rPr>
          <w:rFonts w:ascii="Times New Roman" w:hAnsi="Times New Roman"/>
          <w:sz w:val="28"/>
          <w:szCs w:val="28"/>
        </w:rPr>
        <w:t>ностранных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 и лиц без гражданства, постоянно проживающих на территории Украины, а также на территориях субъектов </w:t>
      </w:r>
      <w:proofErr w:type="spellStart"/>
      <w:r>
        <w:rPr>
          <w:rFonts w:ascii="Times New Roman" w:hAnsi="Times New Roman"/>
          <w:sz w:val="28"/>
          <w:szCs w:val="28"/>
        </w:rPr>
        <w:t>РФ,на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которых введены максимальный и средний уровни </w:t>
      </w:r>
      <w:proofErr w:type="spellStart"/>
      <w:r>
        <w:rPr>
          <w:rFonts w:ascii="Times New Roman" w:hAnsi="Times New Roman"/>
          <w:sz w:val="28"/>
          <w:szCs w:val="28"/>
        </w:rPr>
        <w:t>реагирования,вынужденно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покинувших жилье и находившихся в пунктах временного размещения и питания на территории РФ</w:t>
      </w:r>
      <w:r w:rsidRPr="00246065">
        <w:rPr>
          <w:rFonts w:ascii="Times New Roman" w:hAnsi="Times New Roman"/>
          <w:sz w:val="28"/>
          <w:szCs w:val="28"/>
        </w:rPr>
        <w:t xml:space="preserve"> на 1155,4 тыс. рублей</w:t>
      </w:r>
    </w:p>
    <w:p w:rsidR="00477AD9" w:rsidRDefault="00477AD9" w:rsidP="00AE52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7822C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266" w:rsidRDefault="00AE5266" w:rsidP="00AB5194">
      <w:pPr>
        <w:spacing w:after="0" w:line="240" w:lineRule="auto"/>
      </w:pPr>
      <w:r>
        <w:separator/>
      </w:r>
    </w:p>
  </w:endnote>
  <w:endnote w:type="continuationSeparator" w:id="0">
    <w:p w:rsidR="00AE5266" w:rsidRDefault="00AE5266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266" w:rsidRDefault="00AE5266" w:rsidP="00AB5194">
      <w:pPr>
        <w:spacing w:after="0" w:line="240" w:lineRule="auto"/>
      </w:pPr>
      <w:r>
        <w:separator/>
      </w:r>
    </w:p>
  </w:footnote>
  <w:footnote w:type="continuationSeparator" w:id="0">
    <w:p w:rsidR="00AE5266" w:rsidRDefault="00AE5266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18E8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5800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E8A"/>
    <w:rsid w:val="00E933C5"/>
    <w:rsid w:val="00E9395D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E26B2-25B6-4517-8C83-A22D8369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13</cp:revision>
  <cp:lastPrinted>2024-10-11T10:10:00Z</cp:lastPrinted>
  <dcterms:created xsi:type="dcterms:W3CDTF">2024-08-15T07:17:00Z</dcterms:created>
  <dcterms:modified xsi:type="dcterms:W3CDTF">2024-10-11T11:12:00Z</dcterms:modified>
</cp:coreProperties>
</file>