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E" w:rsidRDefault="00A66D9E" w:rsidP="00A66D9E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1F4F93" w:rsidRDefault="001F4F93" w:rsidP="001F4F93">
      <w:pPr>
        <w:jc w:val="center"/>
        <w:rPr>
          <w:rStyle w:val="FontStyle24"/>
          <w:rFonts w:ascii="Arial" w:hAnsi="Arial"/>
          <w:u w:val="single"/>
        </w:rPr>
      </w:pPr>
    </w:p>
    <w:p w:rsidR="001F4F93" w:rsidRDefault="001F4F93" w:rsidP="001F4F93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ind w:left="4680"/>
        <w:jc w:val="center"/>
        <w:rPr>
          <w:rFonts w:ascii="Arial" w:hAnsi="Arial"/>
          <w:b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4F93" w:rsidRDefault="001F4F93" w:rsidP="001F4F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F4F93" w:rsidRDefault="001F4F93" w:rsidP="001F4F93">
      <w:pPr>
        <w:rPr>
          <w:i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F93" w:rsidRDefault="001F4F93" w:rsidP="001F4F93">
      <w:pPr>
        <w:jc w:val="center"/>
        <w:rPr>
          <w:i/>
          <w:sz w:val="28"/>
          <w:szCs w:val="28"/>
        </w:rPr>
      </w:pPr>
    </w:p>
    <w:p w:rsidR="001F4F93" w:rsidRDefault="001F4F93" w:rsidP="001F4F93">
      <w:pPr>
        <w:rPr>
          <w:sz w:val="28"/>
          <w:szCs w:val="28"/>
        </w:rPr>
      </w:pPr>
    </w:p>
    <w:p w:rsidR="001F4F93" w:rsidRPr="00824D68" w:rsidRDefault="001F4F93" w:rsidP="001F4F93">
      <w:pPr>
        <w:rPr>
          <w:u w:val="single"/>
        </w:rPr>
      </w:pPr>
      <w:r>
        <w:t xml:space="preserve">от </w:t>
      </w:r>
      <w:r w:rsidR="002517D7">
        <w:rPr>
          <w:u w:val="single"/>
        </w:rPr>
        <w:t xml:space="preserve">15 августа </w:t>
      </w:r>
      <w:r>
        <w:t xml:space="preserve"> 20</w:t>
      </w:r>
      <w:r w:rsidR="00841AE3">
        <w:t>23</w:t>
      </w:r>
      <w:r>
        <w:t xml:space="preserve"> г.                                                               </w:t>
      </w:r>
      <w:r w:rsidR="00824D68">
        <w:t xml:space="preserve">       </w:t>
      </w:r>
      <w:r w:rsidR="00841AE3">
        <w:t xml:space="preserve">              </w:t>
      </w:r>
      <w:r w:rsidR="00824D68">
        <w:t xml:space="preserve">   </w:t>
      </w:r>
      <w:r>
        <w:t>№</w:t>
      </w:r>
      <w:r w:rsidR="00824D68">
        <w:t xml:space="preserve"> </w:t>
      </w:r>
      <w:r w:rsidR="002517D7">
        <w:t>238</w:t>
      </w:r>
    </w:p>
    <w:p w:rsidR="001F4F93" w:rsidRDefault="001F4F93" w:rsidP="001F4F93">
      <w:r>
        <w:t xml:space="preserve">             с. Тросна</w:t>
      </w:r>
    </w:p>
    <w:p w:rsidR="001F4F93" w:rsidRDefault="001F4F93" w:rsidP="001F4F93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406807" w:rsidRDefault="004D2D44" w:rsidP="0067000D">
      <w:pPr>
        <w:rPr>
          <w:b/>
          <w:sz w:val="28"/>
          <w:szCs w:val="28"/>
        </w:rPr>
      </w:pPr>
      <w:r w:rsidRPr="0067000D">
        <w:rPr>
          <w:b/>
          <w:sz w:val="28"/>
          <w:szCs w:val="28"/>
        </w:rPr>
        <w:t>О</w:t>
      </w:r>
      <w:r w:rsidR="0067000D" w:rsidRPr="0067000D">
        <w:rPr>
          <w:b/>
          <w:sz w:val="28"/>
          <w:szCs w:val="28"/>
        </w:rPr>
        <w:t>б утверждении Положения о</w:t>
      </w:r>
      <w:r w:rsidR="00406807">
        <w:rPr>
          <w:b/>
          <w:sz w:val="28"/>
          <w:szCs w:val="28"/>
        </w:rPr>
        <w:t xml:space="preserve"> порядке </w:t>
      </w:r>
    </w:p>
    <w:p w:rsidR="00406807" w:rsidRDefault="00406807" w:rsidP="00670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осуществлению </w:t>
      </w:r>
    </w:p>
    <w:p w:rsidR="00406807" w:rsidRDefault="00406807" w:rsidP="00670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закупок товаров, работ, услуг </w:t>
      </w:r>
    </w:p>
    <w:p w:rsidR="00406807" w:rsidRDefault="00406807" w:rsidP="00670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муниципальных нужд </w:t>
      </w:r>
    </w:p>
    <w:p w:rsidR="00406807" w:rsidRDefault="00406807" w:rsidP="00670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Троснянского района </w:t>
      </w:r>
    </w:p>
    <w:p w:rsidR="0067000D" w:rsidRPr="0067000D" w:rsidRDefault="00406807" w:rsidP="00406807">
      <w:pPr>
        <w:tabs>
          <w:tab w:val="left" w:pos="37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</w:t>
      </w:r>
      <w:r>
        <w:rPr>
          <w:b/>
          <w:sz w:val="28"/>
          <w:szCs w:val="28"/>
        </w:rPr>
        <w:tab/>
      </w:r>
    </w:p>
    <w:p w:rsidR="00415D54" w:rsidRPr="0067000D" w:rsidRDefault="00415D54" w:rsidP="00415D54">
      <w:pPr>
        <w:ind w:right="424"/>
        <w:rPr>
          <w:b/>
          <w:sz w:val="28"/>
          <w:szCs w:val="28"/>
        </w:rPr>
      </w:pPr>
    </w:p>
    <w:p w:rsidR="004D2D44" w:rsidRPr="0067000D" w:rsidRDefault="00406807" w:rsidP="00E5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67000D" w:rsidRPr="0067000D">
        <w:rPr>
          <w:sz w:val="28"/>
          <w:szCs w:val="28"/>
        </w:rPr>
        <w:t xml:space="preserve"> п о с т а н о в л я е т:</w:t>
      </w:r>
    </w:p>
    <w:p w:rsidR="0067000D" w:rsidRPr="00E54DE8" w:rsidRDefault="0067000D" w:rsidP="00E54DE8">
      <w:pPr>
        <w:pStyle w:val="af0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E54DE8">
        <w:rPr>
          <w:sz w:val="28"/>
          <w:szCs w:val="28"/>
        </w:rPr>
        <w:t xml:space="preserve">Утвердить Положение </w:t>
      </w:r>
      <w:r w:rsidR="00406807" w:rsidRPr="00E54DE8">
        <w:rPr>
          <w:sz w:val="28"/>
          <w:szCs w:val="28"/>
        </w:rPr>
        <w:t>о порядке работы комиссии по осуществлению закупок товаров, работ, услуг для муниципальных нужд администрации Троснянского района Орловской области</w:t>
      </w:r>
      <w:r w:rsidRPr="00E54DE8">
        <w:rPr>
          <w:sz w:val="28"/>
          <w:szCs w:val="28"/>
        </w:rPr>
        <w:t xml:space="preserve"> согласно приложению.</w:t>
      </w:r>
    </w:p>
    <w:p w:rsidR="0067000D" w:rsidRDefault="0067000D" w:rsidP="00E54DE8">
      <w:pPr>
        <w:pStyle w:val="af0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406807">
        <w:rPr>
          <w:sz w:val="28"/>
          <w:szCs w:val="28"/>
        </w:rPr>
        <w:t xml:space="preserve">Считать утратившим силу </w:t>
      </w:r>
      <w:r w:rsidR="00894F9C">
        <w:rPr>
          <w:sz w:val="28"/>
          <w:szCs w:val="28"/>
        </w:rPr>
        <w:t>п</w:t>
      </w:r>
      <w:bookmarkStart w:id="0" w:name="_GoBack"/>
      <w:bookmarkEnd w:id="0"/>
      <w:r w:rsidRPr="00406807">
        <w:rPr>
          <w:sz w:val="28"/>
          <w:szCs w:val="28"/>
        </w:rPr>
        <w:t>о</w:t>
      </w:r>
      <w:r w:rsidR="00E54DE8">
        <w:rPr>
          <w:sz w:val="28"/>
          <w:szCs w:val="28"/>
        </w:rPr>
        <w:t>становление</w:t>
      </w:r>
      <w:r w:rsidRPr="00406807">
        <w:rPr>
          <w:sz w:val="28"/>
          <w:szCs w:val="28"/>
        </w:rPr>
        <w:t xml:space="preserve"> </w:t>
      </w:r>
      <w:r w:rsidR="00406807" w:rsidRPr="00406807">
        <w:rPr>
          <w:sz w:val="28"/>
          <w:szCs w:val="28"/>
        </w:rPr>
        <w:t>администрации Троснянского района Орловской области</w:t>
      </w:r>
      <w:r w:rsidR="00E54DE8">
        <w:rPr>
          <w:sz w:val="28"/>
          <w:szCs w:val="28"/>
        </w:rPr>
        <w:t xml:space="preserve"> </w:t>
      </w:r>
      <w:r w:rsidR="00406807" w:rsidRPr="00406807">
        <w:rPr>
          <w:sz w:val="28"/>
          <w:szCs w:val="28"/>
        </w:rPr>
        <w:t>№</w:t>
      </w:r>
      <w:r w:rsidR="00406807">
        <w:rPr>
          <w:sz w:val="28"/>
          <w:szCs w:val="28"/>
        </w:rPr>
        <w:t xml:space="preserve"> </w:t>
      </w:r>
      <w:r w:rsidR="00406807" w:rsidRPr="00406807">
        <w:rPr>
          <w:sz w:val="28"/>
          <w:szCs w:val="28"/>
        </w:rPr>
        <w:t>213 от 17.07.2015 г</w:t>
      </w:r>
      <w:r w:rsidRPr="00406807">
        <w:rPr>
          <w:sz w:val="28"/>
          <w:szCs w:val="28"/>
        </w:rPr>
        <w:t>.</w:t>
      </w:r>
      <w:r w:rsidR="00E54DE8">
        <w:rPr>
          <w:sz w:val="28"/>
          <w:szCs w:val="28"/>
        </w:rPr>
        <w:t xml:space="preserve"> «Об утверждении Положения </w:t>
      </w:r>
      <w:r w:rsidR="00E54DE8" w:rsidRPr="00406807">
        <w:rPr>
          <w:sz w:val="28"/>
          <w:szCs w:val="28"/>
        </w:rPr>
        <w:t>о порядке р</w:t>
      </w:r>
      <w:r w:rsidR="00E54DE8">
        <w:rPr>
          <w:sz w:val="28"/>
          <w:szCs w:val="28"/>
        </w:rPr>
        <w:t xml:space="preserve">аботы комиссии по осуществлению </w:t>
      </w:r>
      <w:r w:rsidR="00E54DE8" w:rsidRPr="00406807">
        <w:rPr>
          <w:sz w:val="28"/>
          <w:szCs w:val="28"/>
        </w:rPr>
        <w:t>закупок товаров, работ, услуг для муниципальных нужд</w:t>
      </w:r>
      <w:r w:rsidR="00E54DE8">
        <w:rPr>
          <w:sz w:val="28"/>
          <w:szCs w:val="28"/>
        </w:rPr>
        <w:t>».</w:t>
      </w:r>
    </w:p>
    <w:p w:rsidR="00E54DE8" w:rsidRDefault="00E54DE8" w:rsidP="00E54DE8">
      <w:pPr>
        <w:pStyle w:val="af0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обнародования.</w:t>
      </w:r>
    </w:p>
    <w:p w:rsidR="009E3D37" w:rsidRPr="0067000D" w:rsidRDefault="0008172C" w:rsidP="00E54DE8">
      <w:pPr>
        <w:pStyle w:val="af0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67000D">
        <w:rPr>
          <w:sz w:val="28"/>
          <w:szCs w:val="28"/>
        </w:rPr>
        <w:t xml:space="preserve">Контроль </w:t>
      </w:r>
      <w:r w:rsidR="009E3D37" w:rsidRPr="0067000D">
        <w:rPr>
          <w:sz w:val="28"/>
          <w:szCs w:val="28"/>
        </w:rPr>
        <w:t>за исполнением настоящего постановления оставляю за собой.</w:t>
      </w:r>
    </w:p>
    <w:p w:rsidR="009E3D37" w:rsidRDefault="009E3D37" w:rsidP="00A66D9E">
      <w:pPr>
        <w:rPr>
          <w:sz w:val="28"/>
          <w:szCs w:val="28"/>
        </w:rPr>
      </w:pPr>
    </w:p>
    <w:p w:rsidR="00E54DE8" w:rsidRDefault="00E54DE8" w:rsidP="00A66D9E">
      <w:pPr>
        <w:rPr>
          <w:sz w:val="28"/>
          <w:szCs w:val="28"/>
        </w:rPr>
      </w:pPr>
    </w:p>
    <w:p w:rsidR="009E3D37" w:rsidRDefault="00841AE3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7000D">
        <w:rPr>
          <w:b/>
          <w:sz w:val="28"/>
          <w:szCs w:val="28"/>
        </w:rPr>
        <w:t xml:space="preserve"> района                                                    А.В.Левковский</w:t>
      </w:r>
    </w:p>
    <w:p w:rsidR="00332EFD" w:rsidRDefault="00332EFD" w:rsidP="00A66D9E">
      <w:pPr>
        <w:rPr>
          <w:b/>
          <w:sz w:val="28"/>
          <w:szCs w:val="28"/>
        </w:rPr>
      </w:pPr>
    </w:p>
    <w:p w:rsidR="001D6D12" w:rsidRDefault="001D6D12" w:rsidP="00A66D9E">
      <w:pPr>
        <w:rPr>
          <w:b/>
          <w:sz w:val="28"/>
          <w:szCs w:val="28"/>
        </w:rPr>
      </w:pPr>
    </w:p>
    <w:p w:rsidR="001D6D12" w:rsidRDefault="001D6D12" w:rsidP="00A66D9E">
      <w:pPr>
        <w:rPr>
          <w:b/>
          <w:sz w:val="28"/>
          <w:szCs w:val="28"/>
        </w:rPr>
      </w:pPr>
    </w:p>
    <w:p w:rsidR="001D6D12" w:rsidRDefault="001D6D12" w:rsidP="00A66D9E">
      <w:pPr>
        <w:rPr>
          <w:b/>
          <w:sz w:val="28"/>
          <w:szCs w:val="28"/>
        </w:rPr>
      </w:pPr>
    </w:p>
    <w:p w:rsidR="001D6D12" w:rsidRPr="00BB02F1" w:rsidRDefault="001D6D12" w:rsidP="001D6D12">
      <w:pPr>
        <w:jc w:val="right"/>
      </w:pPr>
      <w:r w:rsidRPr="00BB02F1">
        <w:t xml:space="preserve">Приложение  </w:t>
      </w:r>
    </w:p>
    <w:p w:rsidR="001D6D12" w:rsidRPr="00BB02F1" w:rsidRDefault="001D6D12" w:rsidP="001D6D12">
      <w:pPr>
        <w:jc w:val="right"/>
      </w:pPr>
      <w:r w:rsidRPr="00BB02F1">
        <w:t xml:space="preserve">к постановлению администрации </w:t>
      </w:r>
    </w:p>
    <w:p w:rsidR="001D6D12" w:rsidRPr="00BB02F1" w:rsidRDefault="001D6D12" w:rsidP="001D6D12">
      <w:pPr>
        <w:jc w:val="right"/>
      </w:pPr>
      <w:r w:rsidRPr="00BB02F1">
        <w:t>Троснянского района</w:t>
      </w:r>
    </w:p>
    <w:p w:rsidR="001D6D12" w:rsidRPr="00BB02F1" w:rsidRDefault="001D6D12" w:rsidP="001D6D12">
      <w:pPr>
        <w:jc w:val="right"/>
      </w:pPr>
      <w:r w:rsidRPr="00BB02F1">
        <w:t xml:space="preserve"> №_______ от  « ______» _____________20____ г.</w:t>
      </w:r>
    </w:p>
    <w:p w:rsidR="001D6D12" w:rsidRPr="00BB02F1" w:rsidRDefault="001D6D12" w:rsidP="001D6D12">
      <w:pPr>
        <w:jc w:val="right"/>
      </w:pPr>
    </w:p>
    <w:p w:rsidR="001D6D12" w:rsidRDefault="001D6D12" w:rsidP="001D6D12">
      <w:pPr>
        <w:jc w:val="both"/>
        <w:rPr>
          <w:sz w:val="20"/>
          <w:szCs w:val="20"/>
        </w:rPr>
      </w:pPr>
    </w:p>
    <w:p w:rsidR="001D6D12" w:rsidRDefault="001D6D12" w:rsidP="001D6D12">
      <w:pPr>
        <w:jc w:val="both"/>
        <w:rPr>
          <w:sz w:val="20"/>
          <w:szCs w:val="20"/>
        </w:rPr>
      </w:pPr>
    </w:p>
    <w:p w:rsidR="001D6D12" w:rsidRPr="00A66D9E" w:rsidRDefault="001D6D12" w:rsidP="001D6D12">
      <w:pPr>
        <w:jc w:val="both"/>
        <w:rPr>
          <w:sz w:val="20"/>
          <w:szCs w:val="20"/>
        </w:rPr>
      </w:pPr>
    </w:p>
    <w:p w:rsidR="001D6D12" w:rsidRPr="00B52DE0" w:rsidRDefault="001D6D12" w:rsidP="001D6D12">
      <w:pPr>
        <w:jc w:val="center"/>
        <w:rPr>
          <w:b/>
        </w:rPr>
      </w:pPr>
      <w:r w:rsidRPr="00B52DE0">
        <w:rPr>
          <w:b/>
        </w:rPr>
        <w:t>ПОЛОЖЕНИЕ</w:t>
      </w:r>
    </w:p>
    <w:p w:rsidR="001D6D12" w:rsidRPr="000053CA" w:rsidRDefault="001D6D12" w:rsidP="001D6D12">
      <w:pPr>
        <w:jc w:val="center"/>
        <w:rPr>
          <w:b/>
        </w:rPr>
      </w:pPr>
      <w:r>
        <w:rPr>
          <w:b/>
        </w:rPr>
        <w:t>о порядке работы</w:t>
      </w:r>
      <w:r w:rsidRPr="00B52DE0">
        <w:rPr>
          <w:b/>
        </w:rPr>
        <w:t xml:space="preserve"> </w:t>
      </w:r>
      <w:r>
        <w:rPr>
          <w:b/>
        </w:rPr>
        <w:t>к</w:t>
      </w:r>
      <w:r w:rsidRPr="00B52DE0">
        <w:rPr>
          <w:b/>
        </w:rPr>
        <w:t xml:space="preserve">омиссии по </w:t>
      </w:r>
      <w:r>
        <w:rPr>
          <w:b/>
        </w:rPr>
        <w:t>осуществлению закупок</w:t>
      </w:r>
      <w:r w:rsidRPr="00B52DE0">
        <w:rPr>
          <w:b/>
        </w:rPr>
        <w:t xml:space="preserve"> товаров, работ, услуг для муниципальных нужд </w:t>
      </w:r>
      <w:r>
        <w:rPr>
          <w:b/>
        </w:rPr>
        <w:t xml:space="preserve"> администрации Троснянского района Орловской области.</w:t>
      </w:r>
    </w:p>
    <w:p w:rsidR="001D6D12" w:rsidRDefault="001D6D12" w:rsidP="001D6D12">
      <w:pPr>
        <w:jc w:val="center"/>
        <w:rPr>
          <w:b/>
        </w:rPr>
      </w:pPr>
    </w:p>
    <w:p w:rsidR="001D6D12" w:rsidRPr="00B52DE0" w:rsidRDefault="001D6D12" w:rsidP="001D6D12">
      <w:pPr>
        <w:jc w:val="center"/>
        <w:rPr>
          <w:b/>
        </w:rPr>
      </w:pPr>
      <w:r w:rsidRPr="00B52DE0">
        <w:rPr>
          <w:b/>
        </w:rPr>
        <w:t>1. Общие положения</w:t>
      </w:r>
    </w:p>
    <w:p w:rsidR="001D6D12" w:rsidRDefault="001D6D12" w:rsidP="001D6D12">
      <w:pPr>
        <w:ind w:firstLine="708"/>
        <w:jc w:val="both"/>
      </w:pPr>
      <w:r>
        <w:t>1.1.</w:t>
      </w:r>
      <w:r w:rsidRPr="00B52DE0">
        <w:t xml:space="preserve">Настоящее Положение о </w:t>
      </w:r>
      <w:r>
        <w:t>К</w:t>
      </w:r>
      <w:r w:rsidRPr="00B52DE0">
        <w:t xml:space="preserve">омиссии по </w:t>
      </w:r>
      <w:r>
        <w:t>осуществлению закупок</w:t>
      </w:r>
      <w:r w:rsidRPr="00B52DE0">
        <w:t xml:space="preserve"> товаров, работ, услуг для муниципальных нужд </w:t>
      </w:r>
      <w:r>
        <w:t>администрации Троснянского района Орловской области</w:t>
      </w:r>
      <w:r w:rsidRPr="00B52DE0">
        <w:t xml:space="preserve"> (далее – Положение)</w:t>
      </w:r>
      <w:r>
        <w:t xml:space="preserve"> разработано в соответствии с требованиями Федерального закона от 5 апреля 2013 г. № 44-ФЗ «О контрактной системе в сфере  закупок товаров, работ, услуг для обеспечения государственных и муниципальных нужд» и </w:t>
      </w:r>
      <w:r w:rsidRPr="00B52DE0">
        <w:t>определяет понятие, цели</w:t>
      </w:r>
      <w:r>
        <w:t xml:space="preserve"> </w:t>
      </w:r>
      <w:r w:rsidRPr="00B52DE0">
        <w:t xml:space="preserve"> и задачи создания, порядок формирования, функции и порядок работы </w:t>
      </w:r>
      <w:r>
        <w:t>К</w:t>
      </w:r>
      <w:r w:rsidRPr="00B52DE0">
        <w:t xml:space="preserve">омиссии по </w:t>
      </w:r>
      <w:r>
        <w:t>осуществлению закупок</w:t>
      </w:r>
      <w:r w:rsidRPr="00B52DE0">
        <w:t xml:space="preserve"> товаров, работ, услуг для муниципальных нужд </w:t>
      </w:r>
      <w:r>
        <w:t>Троснянского района Орловской области</w:t>
      </w:r>
      <w:r w:rsidRPr="00B52DE0">
        <w:t xml:space="preserve"> (далее –</w:t>
      </w:r>
      <w:r>
        <w:t xml:space="preserve"> К</w:t>
      </w:r>
      <w:r w:rsidRPr="00B52DE0">
        <w:t>омиссия)</w:t>
      </w:r>
      <w:r>
        <w:t>.</w:t>
      </w:r>
      <w:r w:rsidRPr="00B52DE0">
        <w:t xml:space="preserve"> </w:t>
      </w:r>
    </w:p>
    <w:p w:rsidR="001D6D12" w:rsidRDefault="001D6D12" w:rsidP="001D6D12">
      <w:pPr>
        <w:ind w:firstLine="708"/>
        <w:jc w:val="both"/>
      </w:pPr>
      <w:r>
        <w:t>1.2. Комиссия создается для определения поставщиков (подрядчиков, исполнителей) путем проведения конкурсов, аукционов, запросов котировок,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администрации Троснянского района Орловской области.</w:t>
      </w:r>
    </w:p>
    <w:p w:rsidR="001D6D12" w:rsidRPr="00B52DE0" w:rsidRDefault="001D6D12" w:rsidP="001D6D12">
      <w:pPr>
        <w:ind w:firstLine="708"/>
        <w:jc w:val="both"/>
        <w:rPr>
          <w:b/>
        </w:rPr>
      </w:pPr>
      <w:r>
        <w:t>1.3.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нормативными правовыми актами Российской Федерации, Орловской области и Троснянского района в сфере закупок товаров, работ, услуг для обеспечения государственных и муниципальных нужд (далее – законодательство в сфере закупок), а также настоящим Положением.</w:t>
      </w:r>
    </w:p>
    <w:p w:rsidR="001D6D12" w:rsidRPr="00B52DE0" w:rsidRDefault="001D6D12" w:rsidP="001D6D12">
      <w:pPr>
        <w:jc w:val="center"/>
      </w:pPr>
    </w:p>
    <w:p w:rsidR="001D6D12" w:rsidRPr="00B52DE0" w:rsidRDefault="001D6D12" w:rsidP="001D6D12">
      <w:pPr>
        <w:jc w:val="center"/>
        <w:rPr>
          <w:b/>
        </w:rPr>
      </w:pPr>
      <w:r>
        <w:rPr>
          <w:b/>
        </w:rPr>
        <w:t>2</w:t>
      </w:r>
      <w:r w:rsidRPr="00B52DE0">
        <w:rPr>
          <w:b/>
        </w:rPr>
        <w:t xml:space="preserve">. Цели и задачи </w:t>
      </w:r>
      <w:r>
        <w:rPr>
          <w:b/>
        </w:rPr>
        <w:t>К</w:t>
      </w:r>
      <w:r w:rsidRPr="00B52DE0">
        <w:rPr>
          <w:b/>
        </w:rPr>
        <w:t>омиссии</w:t>
      </w:r>
    </w:p>
    <w:p w:rsidR="001D6D12" w:rsidRPr="00B52DE0" w:rsidRDefault="001D6D12" w:rsidP="001D6D12">
      <w:pPr>
        <w:ind w:firstLine="709"/>
        <w:jc w:val="both"/>
      </w:pPr>
      <w:r>
        <w:t>2</w:t>
      </w:r>
      <w:r w:rsidRPr="00B52DE0">
        <w:t xml:space="preserve">.1. </w:t>
      </w:r>
      <w:r>
        <w:t>По настоящему Положению К</w:t>
      </w:r>
      <w:r w:rsidRPr="00B52DE0">
        <w:t>омиссия создается в целях:</w:t>
      </w:r>
    </w:p>
    <w:p w:rsidR="001D6D12" w:rsidRPr="00B52DE0" w:rsidRDefault="001D6D12" w:rsidP="001D6D12">
      <w:pPr>
        <w:ind w:firstLine="709"/>
        <w:jc w:val="both"/>
      </w:pPr>
      <w:r>
        <w:t>2</w:t>
      </w:r>
      <w:r w:rsidRPr="00B52DE0">
        <w:t>.1.1.</w:t>
      </w:r>
      <w:r>
        <w:t>Подведения итогов и определения победителей конкурсов на право заключения муниципальных контрактов на поставки товаров, выполнение работ, оказание услуг для нужд Троснянского района.</w:t>
      </w:r>
    </w:p>
    <w:p w:rsidR="001D6D12" w:rsidRPr="00B52DE0" w:rsidRDefault="001D6D12" w:rsidP="001D6D12">
      <w:pPr>
        <w:ind w:firstLine="709"/>
        <w:jc w:val="both"/>
      </w:pPr>
      <w:r>
        <w:t>2</w:t>
      </w:r>
      <w:r w:rsidRPr="00B52DE0">
        <w:t>.1.2.</w:t>
      </w:r>
      <w:r>
        <w:t>Определения участников, подведения итогов аукционов на заключение муниципальных контрактов на поставки товаров, выполнение работ, оказание услуг для нужд Троснянского района.</w:t>
      </w:r>
      <w:r w:rsidRPr="00B52DE0">
        <w:t xml:space="preserve"> </w:t>
      </w:r>
    </w:p>
    <w:p w:rsidR="001D6D12" w:rsidRPr="00B52DE0" w:rsidRDefault="001D6D12" w:rsidP="001D6D12">
      <w:pPr>
        <w:jc w:val="both"/>
      </w:pPr>
      <w:r>
        <w:t xml:space="preserve">            2.1.3.Подведения итогов и определения победителей при размещении муниципальных заказов путем проведения запроса котировок на поставки товаров, выполнение работ, оказание услуг для нужд Троснянского района.</w:t>
      </w:r>
    </w:p>
    <w:p w:rsidR="001D6D12" w:rsidRPr="00B52DE0" w:rsidRDefault="001D6D12" w:rsidP="001D6D12">
      <w:pPr>
        <w:ind w:firstLine="709"/>
        <w:jc w:val="both"/>
      </w:pPr>
      <w:r>
        <w:t>2</w:t>
      </w:r>
      <w:r w:rsidRPr="00B52DE0">
        <w:t xml:space="preserve">.2. Исходя из целей деятельности </w:t>
      </w:r>
      <w:r>
        <w:t>Комиссии, определенных в пункте 2</w:t>
      </w:r>
      <w:r w:rsidRPr="00B52DE0">
        <w:t>.1. настоящего Положения в</w:t>
      </w:r>
      <w:r>
        <w:t xml:space="preserve"> ее</w:t>
      </w:r>
      <w:r w:rsidRPr="00B52DE0">
        <w:t xml:space="preserve"> задачи  входит: </w:t>
      </w:r>
    </w:p>
    <w:p w:rsidR="001D6D12" w:rsidRPr="00B52DE0" w:rsidRDefault="001D6D12" w:rsidP="001D6D12">
      <w:pPr>
        <w:ind w:firstLine="709"/>
        <w:jc w:val="both"/>
        <w:rPr>
          <w:bCs/>
          <w:color w:val="000000"/>
        </w:rPr>
      </w:pPr>
      <w:r>
        <w:t>2</w:t>
      </w:r>
      <w:r w:rsidRPr="00B52DE0">
        <w:t xml:space="preserve">.2.1. Обеспечение объективности </w:t>
      </w:r>
      <w:r>
        <w:rPr>
          <w:bCs/>
          <w:color w:val="000000"/>
        </w:rPr>
        <w:t>при рассмотрении, сопоставлении и</w:t>
      </w:r>
      <w:r w:rsidRPr="00B52DE0">
        <w:rPr>
          <w:bCs/>
          <w:color w:val="000000"/>
        </w:rPr>
        <w:t xml:space="preserve"> оценке заявок на участие в </w:t>
      </w:r>
      <w:r>
        <w:rPr>
          <w:bCs/>
          <w:color w:val="000000"/>
        </w:rPr>
        <w:t>закупках, поданных в форме электронных документов и подписанных в соответствии с нормативными правовыми актами Российской Федерации.</w:t>
      </w:r>
    </w:p>
    <w:p w:rsidR="001D6D12" w:rsidRPr="00B52DE0" w:rsidRDefault="001D6D12" w:rsidP="001D6D12">
      <w:pPr>
        <w:ind w:firstLine="709"/>
        <w:jc w:val="both"/>
      </w:pPr>
      <w:r>
        <w:lastRenderedPageBreak/>
        <w:t>2</w:t>
      </w:r>
      <w:r w:rsidRPr="00B52DE0">
        <w:t xml:space="preserve">.2.2. Обеспечение </w:t>
      </w:r>
      <w:r>
        <w:t>объективности при рассмотрении и оценке заявок на участие в запросе котировок, поданных в форме электронных документов.</w:t>
      </w:r>
    </w:p>
    <w:p w:rsidR="001D6D12" w:rsidRDefault="001D6D12" w:rsidP="001D6D12">
      <w:pPr>
        <w:ind w:firstLine="720"/>
        <w:jc w:val="both"/>
      </w:pPr>
      <w:r>
        <w:t>2</w:t>
      </w:r>
      <w:r w:rsidRPr="00B52DE0">
        <w:t xml:space="preserve">.2.3. Обеспечение </w:t>
      </w:r>
      <w:r>
        <w:t>открытости</w:t>
      </w:r>
      <w:r w:rsidRPr="00B52DE0">
        <w:t xml:space="preserve"> и прозрачности </w:t>
      </w:r>
      <w:r>
        <w:t>при определении поставщиков (подрядчиков, исполнителей)</w:t>
      </w:r>
      <w:r w:rsidRPr="00B52DE0">
        <w:t>.</w:t>
      </w:r>
    </w:p>
    <w:p w:rsidR="001D6D12" w:rsidRPr="00B52DE0" w:rsidRDefault="001D6D12" w:rsidP="001D6D12">
      <w:pPr>
        <w:ind w:firstLine="720"/>
        <w:jc w:val="both"/>
      </w:pPr>
      <w:r>
        <w:t>2.2.4. Создание равных конкурентных условий для всех участников закупок.</w:t>
      </w:r>
    </w:p>
    <w:p w:rsidR="001D6D12" w:rsidRDefault="001D6D12" w:rsidP="001D6D12">
      <w:pPr>
        <w:ind w:firstLine="720"/>
        <w:jc w:val="both"/>
      </w:pPr>
      <w:r>
        <w:t>2</w:t>
      </w:r>
      <w:r w:rsidRPr="00B52DE0">
        <w:t>.2.</w:t>
      </w:r>
      <w:r>
        <w:t>5.Соблюдение принципов публичности, прозрачности, конкурентности, равных условий при осуществлении закупок.</w:t>
      </w:r>
    </w:p>
    <w:p w:rsidR="001D6D12" w:rsidRDefault="001D6D12" w:rsidP="001D6D12">
      <w:pPr>
        <w:ind w:firstLine="720"/>
        <w:jc w:val="both"/>
      </w:pPr>
      <w:r>
        <w:t>2.2.6.Обеспечение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D6D12" w:rsidRDefault="001D6D12" w:rsidP="001D6D12">
      <w:pPr>
        <w:ind w:firstLine="720"/>
        <w:jc w:val="both"/>
      </w:pPr>
      <w:r>
        <w:t>2.2.7.Устранение возможностей злоупотребления и коррупции при осуществлении закупок.</w:t>
      </w:r>
    </w:p>
    <w:p w:rsidR="001D6D12" w:rsidRDefault="001D6D12" w:rsidP="001D6D12">
      <w:pPr>
        <w:ind w:firstLine="720"/>
        <w:jc w:val="both"/>
      </w:pPr>
      <w:r>
        <w:t>2.2.8.Сооблюдение конфиденциальности информации, содержащейся в заявках.</w:t>
      </w:r>
    </w:p>
    <w:p w:rsidR="001D6D12" w:rsidRDefault="001D6D12" w:rsidP="001D6D12">
      <w:pPr>
        <w:jc w:val="center"/>
        <w:rPr>
          <w:b/>
        </w:rPr>
      </w:pPr>
    </w:p>
    <w:p w:rsidR="001D6D12" w:rsidRPr="00B52DE0" w:rsidRDefault="001D6D12" w:rsidP="001D6D12">
      <w:pPr>
        <w:jc w:val="center"/>
        <w:rPr>
          <w:b/>
        </w:rPr>
      </w:pPr>
      <w:r>
        <w:rPr>
          <w:b/>
        </w:rPr>
        <w:t>3</w:t>
      </w:r>
      <w:r w:rsidRPr="00B52DE0">
        <w:rPr>
          <w:b/>
        </w:rPr>
        <w:t xml:space="preserve">. Функции  </w:t>
      </w:r>
      <w:r>
        <w:rPr>
          <w:b/>
        </w:rPr>
        <w:t>К</w:t>
      </w:r>
      <w:r w:rsidRPr="00B52DE0">
        <w:rPr>
          <w:b/>
        </w:rPr>
        <w:t>омиссии</w:t>
      </w:r>
    </w:p>
    <w:p w:rsidR="001D6D12" w:rsidRPr="00B52DE0" w:rsidRDefault="001D6D12" w:rsidP="001D6D12">
      <w:pPr>
        <w:ind w:firstLine="709"/>
        <w:jc w:val="both"/>
      </w:pPr>
      <w:r>
        <w:t>3.1.</w:t>
      </w:r>
      <w:r w:rsidRPr="00B52DE0">
        <w:t xml:space="preserve">Основными функциями </w:t>
      </w:r>
      <w:r>
        <w:t>К</w:t>
      </w:r>
      <w:r w:rsidRPr="00B52DE0">
        <w:t>омиссии являются:</w:t>
      </w:r>
    </w:p>
    <w:p w:rsidR="001D6D12" w:rsidRPr="00B52DE0" w:rsidRDefault="001D6D12" w:rsidP="001D6D12">
      <w:pPr>
        <w:ind w:firstLine="709"/>
        <w:jc w:val="both"/>
      </w:pPr>
      <w:r>
        <w:t>3</w:t>
      </w:r>
      <w:r w:rsidRPr="00B52DE0">
        <w:t>.1</w:t>
      </w:r>
      <w:r>
        <w:t>.1</w:t>
      </w:r>
      <w:r w:rsidRPr="00B52DE0">
        <w:t>.</w:t>
      </w:r>
      <w:r>
        <w:t xml:space="preserve"> О</w:t>
      </w:r>
      <w:r w:rsidRPr="00B52DE0">
        <w:t>ткрытие доступа к поданным в форме электронных документов заявкам на участие в конкурсе.</w:t>
      </w:r>
    </w:p>
    <w:p w:rsidR="001D6D12" w:rsidRPr="00B52DE0" w:rsidRDefault="001D6D12" w:rsidP="001D6D12">
      <w:pPr>
        <w:ind w:firstLine="709"/>
        <w:jc w:val="both"/>
      </w:pPr>
      <w:r>
        <w:t>3</w:t>
      </w:r>
      <w:r w:rsidRPr="00B52DE0">
        <w:t>.</w:t>
      </w:r>
      <w:r>
        <w:t>1.</w:t>
      </w:r>
      <w:r w:rsidRPr="00B52DE0">
        <w:t>2.</w:t>
      </w:r>
      <w:r>
        <w:t>Отбор участников конкурса</w:t>
      </w:r>
      <w:r w:rsidRPr="00B52DE0">
        <w:t>.</w:t>
      </w:r>
    </w:p>
    <w:p w:rsidR="001D6D12" w:rsidRDefault="001D6D12" w:rsidP="001D6D12">
      <w:pPr>
        <w:ind w:firstLine="709"/>
        <w:jc w:val="both"/>
      </w:pPr>
      <w:r>
        <w:t>3</w:t>
      </w:r>
      <w:r w:rsidRPr="00B52DE0">
        <w:t>.</w:t>
      </w:r>
      <w:r>
        <w:t>1.</w:t>
      </w:r>
      <w:r w:rsidRPr="00B52DE0">
        <w:t>3.</w:t>
      </w:r>
      <w:r>
        <w:t>Рассмтрение, оценка и сопоставление заявок на участие в конкурсе.</w:t>
      </w:r>
    </w:p>
    <w:p w:rsidR="001D6D12" w:rsidRPr="00B52DE0" w:rsidRDefault="001D6D12" w:rsidP="001D6D12">
      <w:pPr>
        <w:ind w:firstLine="709"/>
        <w:jc w:val="both"/>
      </w:pPr>
      <w:r>
        <w:t>3.1.4.</w:t>
      </w:r>
      <w:r w:rsidRPr="00B52DE0">
        <w:t>Определение победителя конкурса.</w:t>
      </w:r>
    </w:p>
    <w:p w:rsidR="001D6D12" w:rsidRDefault="001D6D12" w:rsidP="001D6D12">
      <w:pPr>
        <w:ind w:firstLine="709"/>
        <w:jc w:val="both"/>
      </w:pPr>
      <w:r>
        <w:t>3.1.5</w:t>
      </w:r>
      <w:r w:rsidRPr="00B52DE0">
        <w:t>.</w:t>
      </w:r>
      <w:r>
        <w:t xml:space="preserve"> Ведение протокола открытия доступа к поданным в форме электронных документов заявкам на участие в конкурсе, протокола рассмотрения и оценки заявок на участие в конкурсе.</w:t>
      </w:r>
    </w:p>
    <w:p w:rsidR="001D6D12" w:rsidRPr="00B52DE0" w:rsidRDefault="001D6D12" w:rsidP="001D6D12">
      <w:pPr>
        <w:ind w:firstLine="709"/>
        <w:jc w:val="both"/>
      </w:pPr>
      <w:r>
        <w:t>3.1.6</w:t>
      </w:r>
      <w:r w:rsidRPr="00B52DE0">
        <w:t>.Рассмотрение заявок на участие в аукционе</w:t>
      </w:r>
      <w:r>
        <w:t>, отбор участников аукциона, ведение протокола рассмотрения заявок на участие в аукционе</w:t>
      </w:r>
      <w:r w:rsidRPr="00B52DE0">
        <w:t>.</w:t>
      </w:r>
    </w:p>
    <w:p w:rsidR="001D6D12" w:rsidRPr="00B52DE0" w:rsidRDefault="001D6D12" w:rsidP="001D6D12">
      <w:pPr>
        <w:ind w:firstLine="709"/>
        <w:jc w:val="both"/>
      </w:pPr>
      <w:r>
        <w:t>3.1.7</w:t>
      </w:r>
      <w:r w:rsidRPr="00B52DE0">
        <w:t>.</w:t>
      </w:r>
      <w:r>
        <w:t>Рассмотрение и оценка заявок на участие в запросе котировок.</w:t>
      </w:r>
    </w:p>
    <w:p w:rsidR="001D6D12" w:rsidRPr="00B52DE0" w:rsidRDefault="001D6D12" w:rsidP="001D6D12">
      <w:pPr>
        <w:ind w:firstLine="709"/>
        <w:jc w:val="both"/>
      </w:pPr>
      <w:r>
        <w:t>3.1.8</w:t>
      </w:r>
      <w:r w:rsidRPr="00B52DE0">
        <w:t>.</w:t>
      </w:r>
      <w:r>
        <w:t>Подведение итогов и определение победителя в проведении запроса котировок.</w:t>
      </w:r>
    </w:p>
    <w:p w:rsidR="001D6D12" w:rsidRDefault="001D6D12" w:rsidP="001D6D12">
      <w:pPr>
        <w:ind w:firstLine="709"/>
        <w:jc w:val="both"/>
      </w:pPr>
      <w:r>
        <w:t>3.1.9</w:t>
      </w:r>
      <w:r w:rsidRPr="00B52DE0">
        <w:t>.</w:t>
      </w:r>
      <w:r>
        <w:t>Ведение протокола рассмотрения и оценки заявок на участие в запросе котировок.</w:t>
      </w:r>
    </w:p>
    <w:p w:rsidR="001D6D12" w:rsidRDefault="001D6D12" w:rsidP="001D6D12">
      <w:pPr>
        <w:ind w:firstLine="709"/>
        <w:jc w:val="both"/>
      </w:pPr>
      <w:r>
        <w:t>3.1.10.Другие функции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6D12" w:rsidRPr="00B52DE0" w:rsidRDefault="001D6D12" w:rsidP="001D6D12">
      <w:pPr>
        <w:jc w:val="center"/>
      </w:pPr>
    </w:p>
    <w:p w:rsidR="001D6D12" w:rsidRPr="00B52DE0" w:rsidRDefault="001D6D12" w:rsidP="001D6D12">
      <w:pPr>
        <w:jc w:val="center"/>
        <w:rPr>
          <w:b/>
        </w:rPr>
      </w:pPr>
      <w:r w:rsidRPr="00B52DE0">
        <w:rPr>
          <w:b/>
        </w:rPr>
        <w:t xml:space="preserve">4. Порядок формирования </w:t>
      </w:r>
      <w:r>
        <w:rPr>
          <w:b/>
        </w:rPr>
        <w:t>К</w:t>
      </w:r>
      <w:r w:rsidRPr="00B52DE0">
        <w:rPr>
          <w:b/>
        </w:rPr>
        <w:t>омиссии</w:t>
      </w:r>
    </w:p>
    <w:p w:rsidR="001D6D12" w:rsidRPr="00B52DE0" w:rsidRDefault="001D6D12" w:rsidP="001D6D12">
      <w:pPr>
        <w:ind w:firstLine="709"/>
        <w:jc w:val="both"/>
      </w:pPr>
      <w:r w:rsidRPr="00B52DE0">
        <w:t>4.</w:t>
      </w:r>
      <w:r>
        <w:t xml:space="preserve">1. Решение о создании Комиссии принимается до начала проведения закупки и </w:t>
      </w:r>
      <w:r w:rsidRPr="00B52DE0">
        <w:t xml:space="preserve">утверждается </w:t>
      </w:r>
      <w:r>
        <w:t>распоряжением администрации Троснянского района.</w:t>
      </w:r>
      <w:r w:rsidRPr="00B52DE0">
        <w:rPr>
          <w:bCs/>
          <w:color w:val="000000"/>
        </w:rPr>
        <w:t xml:space="preserve"> </w:t>
      </w:r>
      <w:r>
        <w:rPr>
          <w:bCs/>
          <w:color w:val="000000"/>
        </w:rPr>
        <w:t>При этом определяется состав комиссии, назначается председатель комиссии.</w:t>
      </w:r>
    </w:p>
    <w:p w:rsidR="001D6D12" w:rsidRPr="002743A2" w:rsidRDefault="001D6D12" w:rsidP="001D6D12">
      <w:pPr>
        <w:ind w:firstLine="709"/>
        <w:jc w:val="both"/>
      </w:pPr>
      <w:r w:rsidRPr="00B52DE0">
        <w:t>4</w:t>
      </w:r>
      <w:r w:rsidRPr="002743A2">
        <w:t>.2. Числ</w:t>
      </w:r>
      <w:r>
        <w:t xml:space="preserve">о членов </w:t>
      </w:r>
      <w:r w:rsidRPr="002743A2">
        <w:t xml:space="preserve">Комиссии </w:t>
      </w:r>
      <w:r>
        <w:t>должно быть не менее чем три</w:t>
      </w:r>
      <w:r w:rsidRPr="002743A2">
        <w:t xml:space="preserve"> человек</w:t>
      </w:r>
      <w:r>
        <w:t>а</w:t>
      </w:r>
      <w:r w:rsidRPr="002743A2">
        <w:t xml:space="preserve">. </w:t>
      </w:r>
    </w:p>
    <w:p w:rsidR="001D6D12" w:rsidRDefault="001D6D12" w:rsidP="001D6D12">
      <w:pPr>
        <w:ind w:firstLine="708"/>
        <w:jc w:val="both"/>
      </w:pPr>
      <w:r w:rsidRPr="00B52DE0">
        <w:t>4.</w:t>
      </w:r>
      <w:r>
        <w:t>3</w:t>
      </w:r>
      <w:r w:rsidRPr="00B52DE0">
        <w:t>.</w:t>
      </w:r>
      <w:r>
        <w:t xml:space="preserve"> Состав Комиссии формируется преимущественно из лиц, прошедших</w:t>
      </w:r>
      <w:r w:rsidRPr="00B52DE0">
        <w:t xml:space="preserve"> профессиональную переподготовку или повышение квалификации в сфере </w:t>
      </w:r>
      <w:r>
        <w:t>закупок, а также лиц, обладающих специальными знаниями, относящимися к объекту закупки</w:t>
      </w:r>
      <w:r w:rsidRPr="00B52DE0">
        <w:t>.</w:t>
      </w:r>
    </w:p>
    <w:p w:rsidR="001D6D12" w:rsidRPr="00425C04" w:rsidRDefault="001D6D12" w:rsidP="001D6D12">
      <w:pPr>
        <w:ind w:firstLine="708"/>
        <w:jc w:val="both"/>
      </w:pPr>
      <w:r w:rsidRPr="008513CC">
        <w:t>4.4</w:t>
      </w:r>
      <w:r w:rsidRPr="00B52DE0">
        <w:t xml:space="preserve">. </w:t>
      </w:r>
      <w:r w:rsidRPr="00425C04">
        <w:t>Членами Комиссии не могут быть:</w:t>
      </w:r>
    </w:p>
    <w:p w:rsidR="001D6D12" w:rsidRPr="00A90B82" w:rsidRDefault="001D6D12" w:rsidP="001D6D12">
      <w:pPr>
        <w:ind w:firstLine="708"/>
        <w:jc w:val="both"/>
      </w:pPr>
      <w:r w:rsidRPr="00A90B82"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1D6D12" w:rsidRPr="00A90B82" w:rsidRDefault="001D6D12" w:rsidP="001D6D12">
      <w:pPr>
        <w:ind w:firstLine="708"/>
        <w:jc w:val="both"/>
      </w:pPr>
      <w:r w:rsidRPr="00A90B82"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</w:t>
      </w:r>
      <w:r w:rsidRPr="00A90B82">
        <w:lastRenderedPageBreak/>
        <w:t>заинтересованность" используется в значении, указанном в Федеральном </w:t>
      </w:r>
      <w:hyperlink r:id="rId9" w:anchor="dst124" w:history="1">
        <w:r w:rsidRPr="00A90B82">
          <w:t>законе</w:t>
        </w:r>
      </w:hyperlink>
      <w:r w:rsidRPr="00A90B82">
        <w:t> от 25 декабря 2008 года N 273-ФЗ "О противодействии коррупции";</w:t>
      </w:r>
    </w:p>
    <w:p w:rsidR="001D6D12" w:rsidRPr="00A90B82" w:rsidRDefault="001D6D12" w:rsidP="001D6D12">
      <w:pPr>
        <w:ind w:firstLine="708"/>
        <w:jc w:val="both"/>
      </w:pPr>
      <w:r w:rsidRPr="00A90B82"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D6D12" w:rsidRPr="00A90B82" w:rsidRDefault="001D6D12" w:rsidP="001D6D12">
      <w:pPr>
        <w:ind w:firstLine="708"/>
        <w:jc w:val="both"/>
      </w:pPr>
      <w:r w:rsidRPr="00A90B82">
        <w:t>4) должностные лица органов контроля, указанных в</w:t>
      </w:r>
      <w:r>
        <w:t xml:space="preserve"> </w:t>
      </w:r>
      <w:hyperlink r:id="rId10" w:anchor="dst101377" w:history="1">
        <w:r w:rsidRPr="00A90B82">
          <w:t>части 1 статьи 99</w:t>
        </w:r>
      </w:hyperlink>
      <w:r>
        <w:t xml:space="preserve"> </w:t>
      </w:r>
      <w:r w:rsidRPr="00A90B82">
        <w:t>Федерального закона</w:t>
      </w:r>
      <w:r>
        <w:t xml:space="preserve"> №44 ФЗ</w:t>
      </w:r>
      <w:r w:rsidRPr="00A90B82">
        <w:t>, непосредственно осуществляющие контроль в сфере закупок.</w:t>
      </w:r>
    </w:p>
    <w:p w:rsidR="001D6D12" w:rsidRDefault="001D6D12" w:rsidP="001D6D12">
      <w:pPr>
        <w:ind w:firstLine="720"/>
        <w:jc w:val="both"/>
      </w:pPr>
      <w:r w:rsidRPr="00B52DE0">
        <w:t>4.</w:t>
      </w:r>
      <w:r>
        <w:t>5.</w:t>
      </w:r>
      <w:bookmarkStart w:id="1" w:name="sub_75"/>
      <w:r>
        <w:t xml:space="preserve"> </w:t>
      </w:r>
      <w:r w:rsidRPr="00B52DE0">
        <w:t xml:space="preserve">Замена члена </w:t>
      </w:r>
      <w:r>
        <w:t>К</w:t>
      </w:r>
      <w:r w:rsidRPr="00B52DE0">
        <w:t xml:space="preserve">омиссии допускается только </w:t>
      </w:r>
      <w:r>
        <w:t>по распоряжению администрации Троснянского района. Член комиссии обязан незамедлительно сообщить заказчику, принявшему решение о создании комиссии, о возникновении обстоятельств, предусмотренных п.4.4. настоящей статьи. В случае выявления в составе комиссии физических лиц, указанных в п.4.4.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п.4.3. настоящей статьи.</w:t>
      </w:r>
    </w:p>
    <w:p w:rsidR="001D6D12" w:rsidRPr="00B52DE0" w:rsidRDefault="001D6D12" w:rsidP="001D6D12">
      <w:pPr>
        <w:ind w:firstLine="720"/>
        <w:jc w:val="both"/>
      </w:pPr>
      <w:r>
        <w:t>4.6</w:t>
      </w:r>
      <w:r w:rsidRPr="00B52DE0">
        <w:t>.</w:t>
      </w:r>
      <w:r>
        <w:t xml:space="preserve">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 </w:t>
      </w:r>
    </w:p>
    <w:bookmarkEnd w:id="1"/>
    <w:p w:rsidR="001D6D12" w:rsidRDefault="001D6D12" w:rsidP="001D6D12">
      <w:pPr>
        <w:ind w:firstLine="708"/>
        <w:jc w:val="both"/>
      </w:pPr>
      <w:r>
        <w:t xml:space="preserve">4.7. Решение Комиссии, принятое в нарушение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44-ФЗ, может быть обжаловано любым участником закупки в порядке, установленном </w:t>
      </w:r>
      <w:hyperlink r:id="rId12" w:history="1">
        <w:r>
          <w:rPr>
            <w:color w:val="0000FF"/>
          </w:rPr>
          <w:t>Законом</w:t>
        </w:r>
      </w:hyperlink>
      <w:r>
        <w:t>, и признано недействительным по решению контрольного органа в сфере закупок.</w:t>
      </w:r>
    </w:p>
    <w:p w:rsidR="001D6D12" w:rsidRPr="00B52DE0" w:rsidRDefault="001D6D12" w:rsidP="001D6D12">
      <w:pPr>
        <w:ind w:firstLine="708"/>
        <w:jc w:val="both"/>
      </w:pPr>
    </w:p>
    <w:p w:rsidR="001D6D12" w:rsidRPr="00B52DE0" w:rsidRDefault="001D6D12" w:rsidP="001D6D12">
      <w:pPr>
        <w:jc w:val="center"/>
        <w:rPr>
          <w:b/>
        </w:rPr>
      </w:pPr>
      <w:r>
        <w:rPr>
          <w:b/>
        </w:rPr>
        <w:t>5</w:t>
      </w:r>
      <w:r w:rsidRPr="00B52DE0">
        <w:rPr>
          <w:b/>
        </w:rPr>
        <w:t xml:space="preserve">. Права и обязанности </w:t>
      </w:r>
      <w:r>
        <w:rPr>
          <w:b/>
        </w:rPr>
        <w:t>К</w:t>
      </w:r>
      <w:r w:rsidRPr="00B52DE0">
        <w:rPr>
          <w:b/>
        </w:rPr>
        <w:t>омиссии, её отдельных членов</w:t>
      </w:r>
    </w:p>
    <w:p w:rsidR="001D6D12" w:rsidRPr="00B52DE0" w:rsidRDefault="001D6D12" w:rsidP="001D6D12">
      <w:pPr>
        <w:ind w:firstLine="709"/>
        <w:jc w:val="both"/>
      </w:pPr>
      <w:r>
        <w:t>5</w:t>
      </w:r>
      <w:r w:rsidRPr="00B52DE0">
        <w:t xml:space="preserve">.1. </w:t>
      </w:r>
      <w:r>
        <w:t>К</w:t>
      </w:r>
      <w:r w:rsidRPr="00B52DE0">
        <w:t xml:space="preserve">омиссия обязана: </w:t>
      </w:r>
    </w:p>
    <w:p w:rsidR="001D6D12" w:rsidRDefault="001D6D12" w:rsidP="001D6D12">
      <w:pPr>
        <w:ind w:firstLine="709"/>
        <w:jc w:val="both"/>
      </w:pPr>
      <w:r>
        <w:t>5</w:t>
      </w:r>
      <w:r w:rsidRPr="00B52DE0">
        <w:t xml:space="preserve">.1.1. </w:t>
      </w:r>
      <w:r>
        <w:t>Проверять соответствие участников закупок следующим требованиям:</w:t>
      </w:r>
    </w:p>
    <w:p w:rsidR="001D6D12" w:rsidRPr="00A63263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установленным </w:t>
      </w:r>
      <w:r w:rsidRPr="00A632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1D6D12" w:rsidRPr="00A63263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63">
        <w:rPr>
          <w:rFonts w:ascii="Times New Roman" w:hAnsi="Times New Roman" w:cs="Times New Roman"/>
          <w:sz w:val="24"/>
          <w:szCs w:val="24"/>
        </w:rPr>
        <w:t>2) правомочность участника закупки заключать контракт;</w:t>
      </w:r>
    </w:p>
    <w:p w:rsidR="001D6D12" w:rsidRPr="00F5275E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3263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  <w:r>
        <w:t xml:space="preserve"> </w:t>
      </w:r>
      <w:r w:rsidRPr="00F5275E">
        <w:rPr>
          <w:rFonts w:ascii="Times New Roman" w:hAnsi="Times New Roman" w:cs="Times New Roman"/>
          <w:sz w:val="24"/>
          <w:szCs w:val="24"/>
        </w:rPr>
        <w:t xml:space="preserve">а в отношении отдельных видов закупок товаров, работ, услуг требованиям, установленным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5</w:t>
      </w:r>
      <w:r w:rsidRPr="00F5275E">
        <w:rPr>
          <w:rFonts w:ascii="Times New Roman" w:hAnsi="Times New Roman" w:cs="Times New Roman"/>
          <w:sz w:val="24"/>
          <w:szCs w:val="24"/>
        </w:rPr>
        <w:t xml:space="preserve">.1.6. настоящего </w:t>
      </w:r>
      <w:r w:rsidRPr="00A36482">
        <w:rPr>
          <w:rFonts w:ascii="Times New Roman" w:hAnsi="Times New Roman" w:cs="Times New Roman"/>
          <w:sz w:val="24"/>
          <w:szCs w:val="24"/>
        </w:rPr>
        <w:t>Положения</w:t>
      </w:r>
      <w:r w:rsidRPr="00F5275E">
        <w:rPr>
          <w:rFonts w:ascii="Times New Roman" w:hAnsi="Times New Roman" w:cs="Times New Roman"/>
          <w:sz w:val="24"/>
          <w:szCs w:val="24"/>
        </w:rPr>
        <w:t>, если такие требования установлены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D12" w:rsidRDefault="001D6D12" w:rsidP="001D6D12">
      <w:pPr>
        <w:ind w:firstLine="709"/>
        <w:jc w:val="both"/>
      </w:pPr>
      <w:r>
        <w:t>5</w:t>
      </w:r>
      <w:r w:rsidRPr="00B52DE0">
        <w:t>.1.2.</w:t>
      </w:r>
      <w:r>
        <w:t>Отстранить</w:t>
      </w:r>
      <w:r w:rsidRPr="00B52DE0">
        <w:t xml:space="preserve"> участника </w:t>
      </w:r>
      <w:r>
        <w:t>закупки от участия в определении поставщика (подрядчика, исполнителя) или отказаться от заключения контракта с победителем определения поставщика (подрядчика, исполнителя) в любой момент до заключения контракта, если Комиссия обнаружит, что участник закупки не соответствует требованиям, установленным к участникам закупки законодательством РФ в сфере закупок, или предоставил недостоверную информацию в отношении своего соответствия указанным требованиям.</w:t>
      </w:r>
    </w:p>
    <w:p w:rsidR="001D6D12" w:rsidRPr="00B52DE0" w:rsidRDefault="001D6D12" w:rsidP="001D6D12">
      <w:pPr>
        <w:ind w:firstLine="709"/>
        <w:jc w:val="both"/>
      </w:pPr>
      <w:r>
        <w:t>5</w:t>
      </w:r>
      <w:r w:rsidRPr="00B52DE0">
        <w:t xml:space="preserve">.1.3. Исполнять предписания органов, уполномоченных на осуществление контроля в сфере </w:t>
      </w:r>
      <w:r>
        <w:t>закупок</w:t>
      </w:r>
      <w:r w:rsidRPr="00B52DE0">
        <w:t xml:space="preserve">, об устранении выявленных ими нарушений законодательства РФ </w:t>
      </w:r>
      <w:r>
        <w:t>в сфере</w:t>
      </w:r>
      <w:r w:rsidRPr="00B52DE0">
        <w:t xml:space="preserve"> </w:t>
      </w:r>
      <w:r>
        <w:t>закупок</w:t>
      </w:r>
      <w:r w:rsidRPr="00B52DE0">
        <w:t>.</w:t>
      </w:r>
    </w:p>
    <w:p w:rsidR="001D6D12" w:rsidRPr="00B52DE0" w:rsidRDefault="001D6D12" w:rsidP="001D6D12">
      <w:pPr>
        <w:ind w:firstLine="709"/>
        <w:jc w:val="both"/>
      </w:pPr>
      <w:r>
        <w:lastRenderedPageBreak/>
        <w:t>5</w:t>
      </w:r>
      <w:r w:rsidRPr="00B52DE0">
        <w:t xml:space="preserve">.1.4.Не проводить переговоров с участниками </w:t>
      </w:r>
      <w:r>
        <w:t>закупок</w:t>
      </w:r>
      <w:r w:rsidRPr="00B52DE0">
        <w:t xml:space="preserve"> во время проведения конкурса, аукциона, запроса котировок,</w:t>
      </w:r>
      <w:r>
        <w:t xml:space="preserve"> запроса предложений</w:t>
      </w:r>
      <w:r w:rsidRPr="00B52DE0">
        <w:t xml:space="preserve"> кроме случаев, прямо предусмотренных законодательством РФ </w:t>
      </w:r>
      <w:r>
        <w:t>в сфере закупок</w:t>
      </w:r>
      <w:r w:rsidRPr="00B52DE0">
        <w:t>.</w:t>
      </w:r>
    </w:p>
    <w:p w:rsidR="001D6D12" w:rsidRDefault="001D6D12" w:rsidP="001D6D12">
      <w:pPr>
        <w:ind w:firstLine="709"/>
        <w:jc w:val="both"/>
      </w:pPr>
      <w:r>
        <w:t>5</w:t>
      </w:r>
      <w:r w:rsidRPr="00B52DE0">
        <w:t>.1.5.</w:t>
      </w:r>
      <w:r>
        <w:t xml:space="preserve"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объявить последствия подачи двух и более заявок на участие в открытом конкурсе одним участником конкурса. </w:t>
      </w:r>
    </w:p>
    <w:p w:rsidR="001D6D12" w:rsidRPr="00B52DE0" w:rsidRDefault="001D6D12" w:rsidP="001D6D12">
      <w:pPr>
        <w:ind w:firstLine="709"/>
        <w:jc w:val="both"/>
      </w:pPr>
      <w:r>
        <w:t>5</w:t>
      </w:r>
      <w:r w:rsidRPr="00B52DE0">
        <w:t>.1.6. Учитывать преимущества, предоставляемые учреждениям и предприятиям уголовно-исполнительной системы и (или) организациям инвалид</w:t>
      </w:r>
      <w:r>
        <w:t xml:space="preserve">ов в случае, если в извещении об осуществлении закупок и документации о закупках  </w:t>
      </w:r>
      <w:r w:rsidRPr="00B52DE0">
        <w:t>содержалось указание на такие преимущества.</w:t>
      </w:r>
    </w:p>
    <w:p w:rsidR="001D6D12" w:rsidRDefault="001D6D12" w:rsidP="001D6D12">
      <w:pPr>
        <w:ind w:firstLine="709"/>
        <w:jc w:val="both"/>
      </w:pPr>
      <w:r>
        <w:t>5.</w:t>
      </w:r>
      <w:r w:rsidRPr="00B52DE0">
        <w:t>1.</w:t>
      </w:r>
      <w:r>
        <w:t>7</w:t>
      </w:r>
      <w:r w:rsidRPr="00B52DE0">
        <w:t xml:space="preserve">. В соответствии с законодательством РФ </w:t>
      </w:r>
      <w:r>
        <w:rPr>
          <w:bCs/>
          <w:color w:val="000000"/>
        </w:rPr>
        <w:t>в сфере закупок</w:t>
      </w:r>
      <w:r w:rsidRPr="00B52DE0">
        <w:t xml:space="preserve"> учитывать особенности размещения заказа у субъектов малого предпринимательства</w:t>
      </w:r>
      <w:r>
        <w:t>, социально-ориентированных некоммерческих организаций</w:t>
      </w:r>
      <w:r w:rsidRPr="00B52DE0">
        <w:t>.</w:t>
      </w:r>
    </w:p>
    <w:p w:rsidR="001D6D12" w:rsidRPr="001809AA" w:rsidRDefault="001D6D12" w:rsidP="001D6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09AA">
        <w:rPr>
          <w:rFonts w:ascii="Times New Roman" w:hAnsi="Times New Roman" w:cs="Times New Roman"/>
          <w:sz w:val="24"/>
          <w:szCs w:val="24"/>
        </w:rPr>
        <w:t xml:space="preserve">5.1.8.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</w:r>
      <w:hyperlink r:id="rId13" w:history="1">
        <w:r w:rsidRPr="001809A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809AA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в том числе с учетом информации, предоставленной заказчику согласно </w:t>
      </w:r>
      <w:hyperlink r:id="rId14" w:history="1">
        <w:r w:rsidRPr="001809AA">
          <w:rPr>
            <w:rFonts w:ascii="Times New Roman" w:hAnsi="Times New Roman" w:cs="Times New Roman"/>
            <w:color w:val="0000FF"/>
            <w:sz w:val="24"/>
            <w:szCs w:val="24"/>
          </w:rPr>
          <w:t>ч. 23 ст. 34</w:t>
        </w:r>
      </w:hyperlink>
      <w:r w:rsidRPr="001809AA">
        <w:rPr>
          <w:rFonts w:ascii="Times New Roman" w:hAnsi="Times New Roman" w:cs="Times New Roman"/>
          <w:sz w:val="24"/>
          <w:szCs w:val="24"/>
        </w:rPr>
        <w:t xml:space="preserve"> Федерального закона N 44-ФЗ.</w:t>
      </w:r>
    </w:p>
    <w:p w:rsidR="001D6D12" w:rsidRPr="00B52DE0" w:rsidRDefault="001D6D12" w:rsidP="001D6D12">
      <w:pPr>
        <w:ind w:firstLine="709"/>
      </w:pPr>
      <w:r>
        <w:t>5</w:t>
      </w:r>
      <w:r w:rsidRPr="00B52DE0">
        <w:t xml:space="preserve">.2. </w:t>
      </w:r>
      <w:r>
        <w:t>К</w:t>
      </w:r>
      <w:r w:rsidRPr="00B52DE0">
        <w:t>омиссия вправе:</w:t>
      </w:r>
    </w:p>
    <w:p w:rsidR="001D6D12" w:rsidRDefault="001D6D12" w:rsidP="001D6D12">
      <w:pPr>
        <w:ind w:firstLine="709"/>
        <w:jc w:val="both"/>
      </w:pPr>
      <w:r>
        <w:t>5</w:t>
      </w:r>
      <w:r w:rsidRPr="00B52DE0">
        <w:t xml:space="preserve">.2.1. </w:t>
      </w:r>
      <w:r>
        <w:t>Проверять соответствие участников закупок следующим требованиям:</w:t>
      </w:r>
    </w:p>
    <w:p w:rsidR="001D6D12" w:rsidRPr="001C226E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226E">
        <w:rPr>
          <w:rFonts w:ascii="Times New Roman" w:hAnsi="Times New Roman" w:cs="Times New Roman"/>
          <w:sz w:val="24"/>
          <w:szCs w:val="24"/>
        </w:rPr>
        <w:t>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D6D12" w:rsidRPr="001C226E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226E">
        <w:rPr>
          <w:rFonts w:ascii="Times New Roman" w:hAnsi="Times New Roman" w:cs="Times New Roman"/>
          <w:sz w:val="24"/>
          <w:szCs w:val="24"/>
        </w:rPr>
        <w:t>)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1D6D12" w:rsidRPr="001C226E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3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1C226E">
        <w:rPr>
          <w:rFonts w:ascii="Times New Roman" w:hAnsi="Times New Roman" w:cs="Times New Roman"/>
          <w:sz w:val="24"/>
          <w:szCs w:val="24"/>
        </w:rPr>
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D6D12" w:rsidRPr="001C226E" w:rsidRDefault="001D6D12" w:rsidP="001D6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4"/>
      <w:bookmarkStart w:id="4" w:name="Par465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Pr="001C226E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</w:t>
      </w:r>
      <w:r w:rsidRPr="001C226E">
        <w:rPr>
          <w:rFonts w:ascii="Times New Roman" w:hAnsi="Times New Roman" w:cs="Times New Roman"/>
          <w:sz w:val="24"/>
          <w:szCs w:val="24"/>
        </w:rPr>
        <w:lastRenderedPageBreak/>
        <w:t>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D6D12" w:rsidRDefault="001D6D12" w:rsidP="001D6D12">
      <w:pPr>
        <w:ind w:firstLine="709"/>
        <w:jc w:val="both"/>
      </w:pPr>
      <w:bookmarkStart w:id="5" w:name="Par466"/>
      <w:bookmarkEnd w:id="5"/>
      <w:r>
        <w:t>5)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B52DE0">
        <w:t>.</w:t>
      </w:r>
    </w:p>
    <w:p w:rsidR="001D6D12" w:rsidRPr="00B52DE0" w:rsidRDefault="001D6D12" w:rsidP="001D6D12">
      <w:pPr>
        <w:ind w:firstLine="709"/>
        <w:jc w:val="both"/>
        <w:rPr>
          <w:color w:val="000000"/>
        </w:rPr>
      </w:pPr>
      <w:r>
        <w:t xml:space="preserve">5.2.2. </w:t>
      </w:r>
      <w:r w:rsidRPr="00B52DE0">
        <w:rPr>
          <w:color w:val="000000"/>
        </w:rPr>
        <w:t>Знакомиться со всеми представленными на рассмотрение документами и сведениями, входящими в состав заявки на участие в конкурсе</w:t>
      </w:r>
      <w:r>
        <w:rPr>
          <w:color w:val="000000"/>
        </w:rPr>
        <w:t>,</w:t>
      </w:r>
      <w:r w:rsidRPr="00B52DE0">
        <w:rPr>
          <w:color w:val="000000"/>
        </w:rPr>
        <w:t xml:space="preserve"> аукционе, </w:t>
      </w:r>
      <w:r>
        <w:rPr>
          <w:color w:val="000000"/>
        </w:rPr>
        <w:t>заявки на участие в запросе котировок или запросе предложений</w:t>
      </w:r>
      <w:r w:rsidRPr="00B52DE0">
        <w:rPr>
          <w:color w:val="000000"/>
        </w:rPr>
        <w:t>.</w:t>
      </w:r>
    </w:p>
    <w:p w:rsidR="001D6D12" w:rsidRPr="00B52DE0" w:rsidRDefault="001D6D12" w:rsidP="001D6D12">
      <w:pPr>
        <w:ind w:firstLine="709"/>
        <w:jc w:val="both"/>
      </w:pPr>
      <w:r>
        <w:rPr>
          <w:color w:val="000000"/>
        </w:rPr>
        <w:t>5</w:t>
      </w:r>
      <w:r w:rsidRPr="00B52DE0">
        <w:rPr>
          <w:color w:val="000000"/>
        </w:rPr>
        <w:t>.</w:t>
      </w:r>
      <w:r>
        <w:rPr>
          <w:color w:val="000000"/>
        </w:rPr>
        <w:t>2</w:t>
      </w:r>
      <w:r w:rsidRPr="00B52DE0">
        <w:rPr>
          <w:color w:val="000000"/>
        </w:rPr>
        <w:t>.</w:t>
      </w:r>
      <w:r>
        <w:rPr>
          <w:color w:val="000000"/>
        </w:rPr>
        <w:t>3</w:t>
      </w:r>
      <w:r w:rsidRPr="00B52DE0">
        <w:rPr>
          <w:color w:val="000000"/>
        </w:rPr>
        <w:t>. Проверять правильность содержания протоколов, указанных в п.</w:t>
      </w:r>
      <w:r>
        <w:rPr>
          <w:color w:val="000000"/>
        </w:rPr>
        <w:t>3.1.5</w:t>
      </w:r>
      <w:r w:rsidRPr="00B52DE0">
        <w:rPr>
          <w:color w:val="000000"/>
        </w:rPr>
        <w:t>, п.</w:t>
      </w:r>
      <w:r>
        <w:rPr>
          <w:color w:val="000000"/>
        </w:rPr>
        <w:t>3.1.6</w:t>
      </w:r>
      <w:r w:rsidRPr="00B52DE0">
        <w:rPr>
          <w:color w:val="000000"/>
        </w:rPr>
        <w:t>, п.</w:t>
      </w:r>
      <w:r>
        <w:rPr>
          <w:color w:val="000000"/>
        </w:rPr>
        <w:t>3.1.9 и 3.1.12</w:t>
      </w:r>
      <w:r w:rsidRPr="00B52DE0">
        <w:rPr>
          <w:color w:val="000000"/>
        </w:rPr>
        <w:t xml:space="preserve"> </w:t>
      </w:r>
      <w:r w:rsidRPr="00B52DE0">
        <w:t>настоящего Положения.</w:t>
      </w:r>
    </w:p>
    <w:p w:rsidR="001D6D12" w:rsidRPr="00F20C30" w:rsidRDefault="001D6D12" w:rsidP="001D6D12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52DE0">
        <w:rPr>
          <w:color w:val="000000"/>
        </w:rPr>
        <w:t>.</w:t>
      </w:r>
      <w:r>
        <w:rPr>
          <w:color w:val="000000"/>
        </w:rPr>
        <w:t>2</w:t>
      </w:r>
      <w:r w:rsidRPr="00B52DE0">
        <w:rPr>
          <w:color w:val="000000"/>
        </w:rPr>
        <w:t>.</w:t>
      </w:r>
      <w:r>
        <w:rPr>
          <w:color w:val="000000"/>
        </w:rPr>
        <w:t>4</w:t>
      </w:r>
      <w:r w:rsidRPr="00B52DE0">
        <w:rPr>
          <w:color w:val="000000"/>
        </w:rPr>
        <w:t xml:space="preserve">. Письменно излагать свое особое мнение, которое прикладывается к соответствующему протоколу, в зависимости от того, по какому вопросу оно излагается. </w:t>
      </w:r>
    </w:p>
    <w:p w:rsidR="001D6D12" w:rsidRPr="00B52DE0" w:rsidRDefault="001D6D12" w:rsidP="001D6D12">
      <w:pPr>
        <w:ind w:firstLine="709"/>
        <w:jc w:val="both"/>
      </w:pPr>
      <w:r>
        <w:t>5</w:t>
      </w:r>
      <w:r w:rsidRPr="00B52DE0">
        <w:t xml:space="preserve">.3. Члены  </w:t>
      </w:r>
      <w:r>
        <w:t>К</w:t>
      </w:r>
      <w:r w:rsidRPr="00B52DE0">
        <w:t xml:space="preserve">омиссии </w:t>
      </w:r>
      <w:r>
        <w:t xml:space="preserve">так же </w:t>
      </w:r>
      <w:r w:rsidRPr="00B52DE0">
        <w:t>обязаны:</w:t>
      </w:r>
    </w:p>
    <w:p w:rsidR="001D6D12" w:rsidRPr="00B52DE0" w:rsidRDefault="001D6D12" w:rsidP="001D6D12">
      <w:pPr>
        <w:ind w:firstLine="709"/>
        <w:jc w:val="both"/>
      </w:pPr>
      <w:r>
        <w:rPr>
          <w:color w:val="000000"/>
        </w:rPr>
        <w:t>5</w:t>
      </w:r>
      <w:r w:rsidRPr="00B52DE0">
        <w:rPr>
          <w:color w:val="000000"/>
        </w:rPr>
        <w:t xml:space="preserve">.3.1.Знать и руководствоваться в своей деятельности </w:t>
      </w:r>
      <w:r>
        <w:rPr>
          <w:color w:val="000000"/>
        </w:rPr>
        <w:t>положениями</w:t>
      </w:r>
      <w:r w:rsidRPr="00B52DE0">
        <w:rPr>
          <w:color w:val="000000"/>
        </w:rPr>
        <w:t xml:space="preserve"> законодательства РФ </w:t>
      </w:r>
      <w:r>
        <w:rPr>
          <w:color w:val="000000"/>
        </w:rPr>
        <w:t>в сфере закупок</w:t>
      </w:r>
      <w:r w:rsidRPr="00B52DE0">
        <w:t xml:space="preserve"> и настоящего Положения. </w:t>
      </w:r>
    </w:p>
    <w:p w:rsidR="001D6D12" w:rsidRPr="00B52DE0" w:rsidRDefault="001D6D12" w:rsidP="001D6D12">
      <w:pPr>
        <w:ind w:firstLine="709"/>
        <w:jc w:val="both"/>
      </w:pPr>
      <w:r>
        <w:rPr>
          <w:color w:val="000000"/>
        </w:rPr>
        <w:t>5</w:t>
      </w:r>
      <w:r w:rsidRPr="00B52DE0">
        <w:rPr>
          <w:color w:val="000000"/>
        </w:rPr>
        <w:t xml:space="preserve">.3.2.Лично присутствовать на заседаниях </w:t>
      </w:r>
      <w:r>
        <w:rPr>
          <w:color w:val="000000"/>
        </w:rPr>
        <w:t>К</w:t>
      </w:r>
      <w:r w:rsidRPr="00B52DE0">
        <w:rPr>
          <w:color w:val="000000"/>
        </w:rPr>
        <w:t xml:space="preserve">омиссии </w:t>
      </w:r>
      <w:r w:rsidRPr="00B52DE0">
        <w:t xml:space="preserve">и принимать решения по вопросам, отнесенным к компетенции </w:t>
      </w:r>
      <w:r>
        <w:t>К</w:t>
      </w:r>
      <w:r w:rsidRPr="00B52DE0">
        <w:t xml:space="preserve">омиссии настоящим Положением и законодательством РФ </w:t>
      </w:r>
      <w:r>
        <w:t>в сфере закупок</w:t>
      </w:r>
      <w:r w:rsidRPr="00B52DE0">
        <w:t xml:space="preserve">. В случае наличия уважительных причин, по которым член </w:t>
      </w:r>
      <w:r>
        <w:t>К</w:t>
      </w:r>
      <w:r w:rsidRPr="00B52DE0">
        <w:t xml:space="preserve">омиссии не сможет присутствовать на заседании </w:t>
      </w:r>
      <w:r>
        <w:t>К</w:t>
      </w:r>
      <w:r w:rsidRPr="00B52DE0">
        <w:t xml:space="preserve">омиссии, он должен своевременно уведомить об этом Председателя </w:t>
      </w:r>
      <w:r>
        <w:t>К</w:t>
      </w:r>
      <w:r w:rsidRPr="00B52DE0">
        <w:t>омиссии.</w:t>
      </w:r>
    </w:p>
    <w:p w:rsidR="001D6D12" w:rsidRPr="00B52DE0" w:rsidRDefault="001D6D12" w:rsidP="001D6D12">
      <w:pPr>
        <w:ind w:firstLine="709"/>
        <w:jc w:val="both"/>
      </w:pPr>
      <w:r>
        <w:t>5</w:t>
      </w:r>
      <w:r w:rsidRPr="00B52DE0">
        <w:t>.3.3. Соблюдать порядок и сроки рассмотрения</w:t>
      </w:r>
      <w:r>
        <w:t xml:space="preserve"> и</w:t>
      </w:r>
      <w:r w:rsidRPr="00B52DE0">
        <w:t xml:space="preserve"> оценки заявок на участие в конкурсе, подписывать </w:t>
      </w:r>
      <w:r w:rsidRPr="00B52DE0">
        <w:rPr>
          <w:color w:val="000000"/>
        </w:rPr>
        <w:t>протокол вскрытия конвертов, п</w:t>
      </w:r>
      <w:r w:rsidRPr="00B52DE0">
        <w:t xml:space="preserve">ротокол рассмотрения </w:t>
      </w:r>
      <w:r>
        <w:t>и</w:t>
      </w:r>
      <w:r w:rsidRPr="00B52DE0">
        <w:rPr>
          <w:color w:val="000000"/>
        </w:rPr>
        <w:t xml:space="preserve"> оценки заявок на участие в конкурсе.</w:t>
      </w:r>
    </w:p>
    <w:p w:rsidR="001D6D12" w:rsidRPr="00B52DE0" w:rsidRDefault="001D6D12" w:rsidP="001D6D12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52DE0">
        <w:rPr>
          <w:color w:val="000000"/>
        </w:rPr>
        <w:t xml:space="preserve">.3.4. Соблюдать </w:t>
      </w:r>
      <w:r w:rsidRPr="00B52DE0">
        <w:t xml:space="preserve">порядок и сроки </w:t>
      </w:r>
      <w:r w:rsidRPr="00B52DE0">
        <w:rPr>
          <w:color w:val="000000"/>
        </w:rPr>
        <w:t xml:space="preserve">рассмотрения заявок на участие в аукционе, </w:t>
      </w:r>
      <w:r w:rsidRPr="00B52DE0">
        <w:t>подписывать</w:t>
      </w:r>
      <w:r w:rsidRPr="00B52DE0">
        <w:rPr>
          <w:color w:val="000000"/>
        </w:rPr>
        <w:t xml:space="preserve"> </w:t>
      </w:r>
      <w:r w:rsidRPr="00B52DE0">
        <w:t>протокол рассмотрения заявок на участие в аукционе, протокол подведения итогов аукцион</w:t>
      </w:r>
      <w:r>
        <w:t>а.</w:t>
      </w:r>
    </w:p>
    <w:p w:rsidR="001D6D12" w:rsidRDefault="001D6D12" w:rsidP="001D6D12">
      <w:pPr>
        <w:ind w:firstLine="709"/>
        <w:jc w:val="both"/>
      </w:pPr>
      <w:r>
        <w:rPr>
          <w:color w:val="000000"/>
        </w:rPr>
        <w:t>5</w:t>
      </w:r>
      <w:r w:rsidRPr="00B52DE0">
        <w:rPr>
          <w:color w:val="000000"/>
        </w:rPr>
        <w:t xml:space="preserve">.3.5. Соблюдать </w:t>
      </w:r>
      <w:r w:rsidRPr="00B52DE0">
        <w:t>порядок и сроки</w:t>
      </w:r>
      <w:r w:rsidRPr="00B52DE0">
        <w:rPr>
          <w:color w:val="000000"/>
        </w:rPr>
        <w:t xml:space="preserve"> рассмотрения и оценки заявок</w:t>
      </w:r>
      <w:r>
        <w:rPr>
          <w:color w:val="000000"/>
        </w:rPr>
        <w:t xml:space="preserve"> на участие в запросе котировок</w:t>
      </w:r>
      <w:r w:rsidRPr="00B52DE0">
        <w:rPr>
          <w:color w:val="000000"/>
        </w:rPr>
        <w:t xml:space="preserve">, подписывать </w:t>
      </w:r>
      <w:r w:rsidRPr="00B52DE0">
        <w:t>протокол рассмотрения и оценки заявок</w:t>
      </w:r>
      <w:r>
        <w:t xml:space="preserve"> на участие в запросе котировок.</w:t>
      </w:r>
    </w:p>
    <w:p w:rsidR="001D6D12" w:rsidRDefault="001D6D12" w:rsidP="001D6D12">
      <w:pPr>
        <w:ind w:firstLine="709"/>
        <w:jc w:val="both"/>
      </w:pPr>
      <w:r>
        <w:t xml:space="preserve">5.3.6. </w:t>
      </w:r>
      <w:r w:rsidRPr="00B52DE0">
        <w:rPr>
          <w:color w:val="000000"/>
        </w:rPr>
        <w:t xml:space="preserve">Соблюдать </w:t>
      </w:r>
      <w:r w:rsidRPr="00B52DE0">
        <w:t>порядок и сроки</w:t>
      </w:r>
      <w:r w:rsidRPr="00B52DE0">
        <w:rPr>
          <w:color w:val="000000"/>
        </w:rPr>
        <w:t xml:space="preserve"> рассмотрения и оценки заявок</w:t>
      </w:r>
      <w:r>
        <w:rPr>
          <w:color w:val="000000"/>
        </w:rPr>
        <w:t xml:space="preserve"> на участие в запросе предложений</w:t>
      </w:r>
      <w:r w:rsidRPr="00B52DE0">
        <w:rPr>
          <w:color w:val="000000"/>
        </w:rPr>
        <w:t xml:space="preserve">, подписывать </w:t>
      </w:r>
      <w:r w:rsidRPr="00B52DE0">
        <w:t>протокол рассмотрения и оценки заявок</w:t>
      </w:r>
      <w:r>
        <w:t xml:space="preserve"> на участие в запросе предложений.</w:t>
      </w:r>
    </w:p>
    <w:p w:rsidR="001D6D12" w:rsidRDefault="001D6D12" w:rsidP="001D6D12">
      <w:pPr>
        <w:ind w:firstLine="709"/>
        <w:jc w:val="both"/>
        <w:rPr>
          <w:b/>
        </w:rPr>
      </w:pPr>
    </w:p>
    <w:p w:rsidR="001D6D12" w:rsidRDefault="001D6D12" w:rsidP="001D6D12">
      <w:pPr>
        <w:jc w:val="center"/>
        <w:rPr>
          <w:b/>
        </w:rPr>
      </w:pPr>
      <w:r>
        <w:rPr>
          <w:b/>
        </w:rPr>
        <w:t>6</w:t>
      </w:r>
      <w:r w:rsidRPr="00B52DE0">
        <w:rPr>
          <w:b/>
        </w:rPr>
        <w:t xml:space="preserve">. Порядок работы </w:t>
      </w:r>
      <w:r>
        <w:rPr>
          <w:b/>
        </w:rPr>
        <w:t>К</w:t>
      </w:r>
      <w:r w:rsidRPr="00B52DE0">
        <w:rPr>
          <w:b/>
        </w:rPr>
        <w:t>омиссии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.1. Секретарь Комиссии или другой уполномоченный председателем ч</w:t>
      </w:r>
      <w:r>
        <w:t xml:space="preserve">лен Комиссии не позднее чем за  </w:t>
      </w:r>
      <w:r w:rsidRPr="000F6C9C">
        <w:rPr>
          <w:color w:val="000000" w:themeColor="text1"/>
        </w:rPr>
        <w:t>три рабочих дня</w:t>
      </w:r>
      <w:r w:rsidRPr="00B60BBD">
        <w:t xml:space="preserve"> до дня проведения заседания Комиссии уведомляет членов Комиссии о месте, дате и времени проведения заседания Комиссии.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6.2.</w:t>
      </w:r>
      <w:r w:rsidRPr="00B60BBD">
        <w:t>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6.3.</w:t>
      </w:r>
      <w:r w:rsidRPr="00B60BBD">
        <w:t>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.4. Председатель Комиссии: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.4.1. Ведет заседание Комиссии, в том числе: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t>- открывает заседание;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lastRenderedPageBreak/>
        <w:t>- объявляет заседание правомочным или выносит решение о его переносе из-за отсутствия кворума;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t>- выносит на голосование вопросы, рассматриваемые Комиссией;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t>- подводит итоги голосования и оглашает принятые решения;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t>- объявляет о завершении заседания Комиссии.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.5. Члены Комиссии: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.5.2. Подписывают протоколы Комиссии.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.5.3. Осуществляют иные действия в соответствии с законодательством Российской Федерации и настоящим Положением.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.7. При голосовании каждый член Комиссии имеет один голос.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 w:rsidRPr="00B60BBD">
        <w:t>Член Комиссии может проголосовать "за", "против" или "воздержаться".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1D6D12" w:rsidRPr="00B60BBD" w:rsidRDefault="001D6D12" w:rsidP="001D6D12">
      <w:pPr>
        <w:autoSpaceDE w:val="0"/>
        <w:autoSpaceDN w:val="0"/>
        <w:adjustRightInd w:val="0"/>
        <w:ind w:firstLine="720"/>
        <w:jc w:val="both"/>
      </w:pPr>
      <w:r>
        <w:t>6</w:t>
      </w:r>
      <w:r w:rsidRPr="00B60BBD">
        <w:t>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1D6D12" w:rsidRPr="00B52DE0" w:rsidRDefault="001D6D12" w:rsidP="001D6D12">
      <w:pPr>
        <w:ind w:firstLine="709"/>
        <w:jc w:val="both"/>
      </w:pPr>
      <w:r>
        <w:t>6</w:t>
      </w:r>
      <w:r w:rsidRPr="00B52DE0">
        <w:t>.</w:t>
      </w:r>
      <w:r>
        <w:t>10</w:t>
      </w:r>
      <w:r w:rsidRPr="00B52DE0">
        <w:t xml:space="preserve">. Секретарь </w:t>
      </w:r>
      <w:r>
        <w:t>К</w:t>
      </w:r>
      <w:r w:rsidRPr="00B52DE0">
        <w:t>омиссии:</w:t>
      </w:r>
    </w:p>
    <w:p w:rsidR="001D6D12" w:rsidRPr="00B52DE0" w:rsidRDefault="001D6D12" w:rsidP="001D6D12">
      <w:pPr>
        <w:ind w:firstLine="709"/>
        <w:jc w:val="both"/>
      </w:pPr>
      <w:r>
        <w:t>6.10.1</w:t>
      </w:r>
      <w:r w:rsidRPr="00B52DE0">
        <w:t xml:space="preserve">. В ходе проведения заседаний </w:t>
      </w:r>
      <w:r>
        <w:t>К</w:t>
      </w:r>
      <w:r w:rsidRPr="00B52DE0">
        <w:t xml:space="preserve">омиссии ведет протокол вскрытия конвертов, протокол рассмотрения </w:t>
      </w:r>
      <w:r>
        <w:t>и</w:t>
      </w:r>
      <w:r w:rsidRPr="00B52DE0">
        <w:t xml:space="preserve"> оценки заявок на участие в конкурсе, протокол рассмотрения заявок на участие в открытом аукционе,  протокол подведения итогов аукциона, протокол рассмотрения и оценки котировочных заявок</w:t>
      </w:r>
      <w:r>
        <w:t>, протокол проведения запроса предложений и итоговый протокол запроса предложений</w:t>
      </w:r>
      <w:r w:rsidRPr="00B52DE0">
        <w:t xml:space="preserve">. </w:t>
      </w:r>
    </w:p>
    <w:p w:rsidR="001D6D12" w:rsidRPr="00B52DE0" w:rsidRDefault="001D6D12" w:rsidP="001D6D12">
      <w:pPr>
        <w:ind w:firstLine="709"/>
        <w:jc w:val="both"/>
      </w:pPr>
      <w:r w:rsidRPr="00B52DE0">
        <w:t>6.</w:t>
      </w:r>
      <w:r>
        <w:t>10.2.</w:t>
      </w:r>
      <w:r w:rsidRPr="00B52DE0">
        <w:t xml:space="preserve">Осуществляет подготовку заседаний </w:t>
      </w:r>
      <w:r>
        <w:t>К</w:t>
      </w:r>
      <w:r w:rsidRPr="00B52DE0">
        <w:t xml:space="preserve">омиссии, информирует членов </w:t>
      </w:r>
      <w:r>
        <w:t>К</w:t>
      </w:r>
      <w:r w:rsidRPr="00B52DE0">
        <w:t xml:space="preserve">омиссии по всем вопросам, относящимся к их функциям, в том числе своевременно уведомляет их о месте, дате и времени проведения заседаний комиссии и обеспечивает членов </w:t>
      </w:r>
      <w:r>
        <w:t>К</w:t>
      </w:r>
      <w:r w:rsidRPr="00B52DE0">
        <w:t>омиссии необходимыми материалами и документами.</w:t>
      </w:r>
    </w:p>
    <w:p w:rsidR="001D6D12" w:rsidRPr="00B52DE0" w:rsidRDefault="001D6D12" w:rsidP="001D6D12">
      <w:pPr>
        <w:ind w:firstLine="708"/>
        <w:jc w:val="both"/>
      </w:pPr>
      <w:r>
        <w:t>6.10.3.</w:t>
      </w:r>
      <w:r w:rsidRPr="00B52DE0">
        <w:t xml:space="preserve"> </w:t>
      </w:r>
      <w:r>
        <w:t>К</w:t>
      </w:r>
      <w:r w:rsidRPr="00B52DE0">
        <w:t>омиссия привлека</w:t>
      </w:r>
      <w:r>
        <w:t>ет</w:t>
      </w:r>
      <w:r w:rsidRPr="00B52DE0">
        <w:t xml:space="preserve"> к своей деятельности экспертов</w:t>
      </w:r>
      <w:r>
        <w:t>, экспертные организации в случаях, предусмотренных законодательством РФ в сфере закупок</w:t>
      </w:r>
      <w:r w:rsidRPr="00B52DE0">
        <w:t xml:space="preserve">. Для целей применения настоящего Положения под экспертами понимаются лица, обладающие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 представляют в </w:t>
      </w:r>
      <w:r>
        <w:t>К</w:t>
      </w:r>
      <w:r w:rsidRPr="00B52DE0">
        <w:t xml:space="preserve">омиссию свои экспертные заключения по вопросам, поставленным перед ними </w:t>
      </w:r>
      <w:r>
        <w:t>К</w:t>
      </w:r>
      <w:r w:rsidRPr="00B52DE0">
        <w:t>омиссией. Экспертное заключение оформляется письменно и прикладывается к соответствующему протоколу, в зависимости от того по какому поводу оно проводилось.</w:t>
      </w:r>
    </w:p>
    <w:p w:rsidR="001D6D12" w:rsidRPr="00B52DE0" w:rsidRDefault="001D6D12" w:rsidP="001D6D12">
      <w:pPr>
        <w:jc w:val="center"/>
        <w:rPr>
          <w:b/>
        </w:rPr>
      </w:pPr>
    </w:p>
    <w:p w:rsidR="001D6D12" w:rsidRDefault="001D6D12" w:rsidP="001D6D12">
      <w:pPr>
        <w:jc w:val="center"/>
        <w:rPr>
          <w:b/>
        </w:rPr>
      </w:pPr>
      <w:r>
        <w:rPr>
          <w:b/>
        </w:rPr>
        <w:t>7</w:t>
      </w:r>
      <w:r w:rsidRPr="00B52DE0">
        <w:rPr>
          <w:b/>
        </w:rPr>
        <w:t xml:space="preserve">. Ответственность членов </w:t>
      </w:r>
      <w:r>
        <w:rPr>
          <w:b/>
        </w:rPr>
        <w:t>К</w:t>
      </w:r>
      <w:r w:rsidRPr="00B52DE0">
        <w:rPr>
          <w:b/>
        </w:rPr>
        <w:t>омиссии</w:t>
      </w:r>
    </w:p>
    <w:p w:rsidR="001D6D12" w:rsidRPr="0081629B" w:rsidRDefault="001D6D12" w:rsidP="001D6D12">
      <w:pPr>
        <w:autoSpaceDE w:val="0"/>
        <w:autoSpaceDN w:val="0"/>
        <w:adjustRightInd w:val="0"/>
        <w:ind w:firstLine="720"/>
        <w:jc w:val="both"/>
      </w:pPr>
      <w:r>
        <w:t>7.1.</w:t>
      </w:r>
      <w:r w:rsidRPr="0081629B">
        <w:t>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D6D12" w:rsidRPr="0081629B" w:rsidRDefault="001D6D12" w:rsidP="001D6D12">
      <w:pPr>
        <w:autoSpaceDE w:val="0"/>
        <w:autoSpaceDN w:val="0"/>
        <w:adjustRightInd w:val="0"/>
        <w:ind w:firstLine="720"/>
        <w:jc w:val="both"/>
      </w:pPr>
      <w:r>
        <w:t>7.2.</w:t>
      </w:r>
      <w:r w:rsidRPr="0081629B">
        <w:t>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</w:t>
      </w:r>
      <w:r>
        <w:t xml:space="preserve"> может быть заменен по распоряжению администрации Троснянского района, а </w:t>
      </w:r>
      <w:r>
        <w:lastRenderedPageBreak/>
        <w:t>также по представлению или предписанию органа, уполномоченного на осуществление  контроля в сфере закупок.</w:t>
      </w:r>
    </w:p>
    <w:p w:rsidR="001D6D12" w:rsidRPr="0081629B" w:rsidRDefault="001D6D12" w:rsidP="001D6D12">
      <w:pPr>
        <w:autoSpaceDE w:val="0"/>
        <w:autoSpaceDN w:val="0"/>
        <w:adjustRightInd w:val="0"/>
        <w:ind w:firstLine="720"/>
        <w:jc w:val="both"/>
      </w:pPr>
      <w:r>
        <w:t>7.3.</w:t>
      </w:r>
      <w:r w:rsidRPr="0081629B">
        <w:t xml:space="preserve">В случае, если члену Комиссии станет известно о нарушении другим членом Комиссии </w:t>
      </w:r>
      <w:hyperlink r:id="rId15" w:history="1">
        <w:r w:rsidRPr="0081629B">
          <w:t>законодательства</w:t>
        </w:r>
      </w:hyperlink>
      <w:r w:rsidRPr="0081629B"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1D6D12" w:rsidRPr="0081629B" w:rsidRDefault="001D6D12" w:rsidP="001D6D12">
      <w:pPr>
        <w:autoSpaceDE w:val="0"/>
        <w:autoSpaceDN w:val="0"/>
        <w:adjustRightInd w:val="0"/>
        <w:ind w:firstLine="720"/>
        <w:jc w:val="both"/>
      </w:pPr>
      <w:r>
        <w:t>7.4.</w:t>
      </w:r>
      <w:r w:rsidRPr="0081629B">
        <w:t>Члены Комиссии не вправе распространять сведения, составляющие государственную, служебную или коммерческую тайну, ставшие изв</w:t>
      </w:r>
      <w:r>
        <w:t>естными им в ходе определения поставщика (подрядчика, исполнителя) при закупке товаров (работ, услуг) для нужд Троснянского района, кроме случаев, прямо предусмотренных законодательством РФ в сфере закупок</w:t>
      </w:r>
      <w:r w:rsidRPr="0081629B">
        <w:t>.</w:t>
      </w:r>
    </w:p>
    <w:p w:rsidR="001D6D12" w:rsidRDefault="001D6D12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sectPr w:rsidR="00415D54" w:rsidSect="00415D54">
      <w:headerReference w:type="even" r:id="rId16"/>
      <w:headerReference w:type="default" r:id="rId17"/>
      <w:footerReference w:type="default" r:id="rId18"/>
      <w:footerReference w:type="first" r:id="rId19"/>
      <w:pgSz w:w="11906" w:h="16838"/>
      <w:pgMar w:top="1134" w:right="70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6B" w:rsidRDefault="00F5686B">
      <w:r>
        <w:separator/>
      </w:r>
    </w:p>
  </w:endnote>
  <w:endnote w:type="continuationSeparator" w:id="0">
    <w:p w:rsidR="00F5686B" w:rsidRDefault="00F5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 w:rsidP="007D5B2E">
    <w:pPr>
      <w:pStyle w:val="a9"/>
      <w:tabs>
        <w:tab w:val="left" w:pos="8339"/>
      </w:tabs>
    </w:pPr>
    <w:r>
      <w:tab/>
    </w:r>
    <w:r>
      <w:tab/>
    </w:r>
    <w:r>
      <w:tab/>
    </w:r>
  </w:p>
  <w:p w:rsidR="006643D3" w:rsidRDefault="006643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>
    <w:pPr>
      <w:pStyle w:val="a9"/>
      <w:jc w:val="right"/>
    </w:pPr>
    <w:r>
      <w:t xml:space="preserve">  </w:t>
    </w:r>
  </w:p>
  <w:p w:rsidR="006643D3" w:rsidRDefault="00664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6B" w:rsidRDefault="00F5686B">
      <w:r>
        <w:separator/>
      </w:r>
    </w:p>
  </w:footnote>
  <w:footnote w:type="continuationSeparator" w:id="0">
    <w:p w:rsidR="00F5686B" w:rsidRDefault="00F5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5F2E27" w:rsidP="00BD71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D3" w:rsidRDefault="006643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9" w:rsidRDefault="005F2E27">
    <w:pPr>
      <w:pStyle w:val="a6"/>
      <w:jc w:val="center"/>
    </w:pPr>
    <w:r>
      <w:fldChar w:fldCharType="begin"/>
    </w:r>
    <w:r w:rsidR="003F17E5">
      <w:instrText xml:space="preserve"> PAGE   \* MERGEFORMAT </w:instrText>
    </w:r>
    <w:r>
      <w:fldChar w:fldCharType="separate"/>
    </w:r>
    <w:r w:rsidR="002517D7">
      <w:rPr>
        <w:noProof/>
      </w:rPr>
      <w:t>8</w:t>
    </w:r>
    <w:r>
      <w:rPr>
        <w:noProof/>
      </w:rPr>
      <w:fldChar w:fldCharType="end"/>
    </w:r>
  </w:p>
  <w:p w:rsidR="006643D3" w:rsidRDefault="0066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6C"/>
    <w:multiLevelType w:val="hybridMultilevel"/>
    <w:tmpl w:val="53B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EE7"/>
    <w:multiLevelType w:val="hybridMultilevel"/>
    <w:tmpl w:val="B64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3FD9"/>
    <w:multiLevelType w:val="multilevel"/>
    <w:tmpl w:val="953ED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08B774E"/>
    <w:multiLevelType w:val="hybridMultilevel"/>
    <w:tmpl w:val="F0244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FC"/>
    <w:rsid w:val="000053CA"/>
    <w:rsid w:val="000062CA"/>
    <w:rsid w:val="000167CC"/>
    <w:rsid w:val="00027C09"/>
    <w:rsid w:val="00027F93"/>
    <w:rsid w:val="000406B8"/>
    <w:rsid w:val="00040F23"/>
    <w:rsid w:val="0004251C"/>
    <w:rsid w:val="00042807"/>
    <w:rsid w:val="000505E2"/>
    <w:rsid w:val="00077C4B"/>
    <w:rsid w:val="0008172C"/>
    <w:rsid w:val="000954D6"/>
    <w:rsid w:val="000A522F"/>
    <w:rsid w:val="000B0B4D"/>
    <w:rsid w:val="000B13A0"/>
    <w:rsid w:val="000B28A4"/>
    <w:rsid w:val="000B3996"/>
    <w:rsid w:val="000B3F5C"/>
    <w:rsid w:val="000C24C7"/>
    <w:rsid w:val="000C4DAE"/>
    <w:rsid w:val="000C506B"/>
    <w:rsid w:val="000C5B7E"/>
    <w:rsid w:val="000C7F23"/>
    <w:rsid w:val="000D5AEC"/>
    <w:rsid w:val="000E082F"/>
    <w:rsid w:val="000E4EA6"/>
    <w:rsid w:val="000F2F41"/>
    <w:rsid w:val="000F6C9C"/>
    <w:rsid w:val="001025A3"/>
    <w:rsid w:val="001042F1"/>
    <w:rsid w:val="00105F58"/>
    <w:rsid w:val="00116C6C"/>
    <w:rsid w:val="00116D4F"/>
    <w:rsid w:val="00120DB2"/>
    <w:rsid w:val="0012127D"/>
    <w:rsid w:val="00122439"/>
    <w:rsid w:val="00127834"/>
    <w:rsid w:val="00130039"/>
    <w:rsid w:val="0013219E"/>
    <w:rsid w:val="0015044B"/>
    <w:rsid w:val="001523EC"/>
    <w:rsid w:val="00155775"/>
    <w:rsid w:val="001609F6"/>
    <w:rsid w:val="001618D9"/>
    <w:rsid w:val="001802AD"/>
    <w:rsid w:val="001867DF"/>
    <w:rsid w:val="00187CD3"/>
    <w:rsid w:val="00187F1E"/>
    <w:rsid w:val="00187FCB"/>
    <w:rsid w:val="00190D63"/>
    <w:rsid w:val="001918BF"/>
    <w:rsid w:val="00191E9C"/>
    <w:rsid w:val="001943AF"/>
    <w:rsid w:val="00197E64"/>
    <w:rsid w:val="001A297A"/>
    <w:rsid w:val="001A2E36"/>
    <w:rsid w:val="001A424F"/>
    <w:rsid w:val="001C226E"/>
    <w:rsid w:val="001C356A"/>
    <w:rsid w:val="001D3B69"/>
    <w:rsid w:val="001D6D12"/>
    <w:rsid w:val="001E0786"/>
    <w:rsid w:val="001E73C7"/>
    <w:rsid w:val="001F30A6"/>
    <w:rsid w:val="001F4F93"/>
    <w:rsid w:val="002047FE"/>
    <w:rsid w:val="00207DE0"/>
    <w:rsid w:val="00210DA6"/>
    <w:rsid w:val="002111F6"/>
    <w:rsid w:val="00212D2D"/>
    <w:rsid w:val="00221D89"/>
    <w:rsid w:val="00222FA9"/>
    <w:rsid w:val="00225758"/>
    <w:rsid w:val="0022703C"/>
    <w:rsid w:val="00231D21"/>
    <w:rsid w:val="002364F8"/>
    <w:rsid w:val="002373FE"/>
    <w:rsid w:val="0024324D"/>
    <w:rsid w:val="00245D9E"/>
    <w:rsid w:val="00246CA6"/>
    <w:rsid w:val="002517D7"/>
    <w:rsid w:val="002526B4"/>
    <w:rsid w:val="0027367F"/>
    <w:rsid w:val="00274BEB"/>
    <w:rsid w:val="00285578"/>
    <w:rsid w:val="002874D2"/>
    <w:rsid w:val="002900E7"/>
    <w:rsid w:val="00292E71"/>
    <w:rsid w:val="002A13EA"/>
    <w:rsid w:val="002A287E"/>
    <w:rsid w:val="002A5301"/>
    <w:rsid w:val="002A5ED2"/>
    <w:rsid w:val="002A60D4"/>
    <w:rsid w:val="002B006B"/>
    <w:rsid w:val="002B60C1"/>
    <w:rsid w:val="002B657A"/>
    <w:rsid w:val="002B6CF9"/>
    <w:rsid w:val="002C7E88"/>
    <w:rsid w:val="002D0433"/>
    <w:rsid w:val="002D7B1D"/>
    <w:rsid w:val="002E0F4A"/>
    <w:rsid w:val="002E2F6E"/>
    <w:rsid w:val="002E3771"/>
    <w:rsid w:val="002E3CF6"/>
    <w:rsid w:val="002E4BD2"/>
    <w:rsid w:val="002E7676"/>
    <w:rsid w:val="002F05E6"/>
    <w:rsid w:val="002F364E"/>
    <w:rsid w:val="002F7972"/>
    <w:rsid w:val="00303B9B"/>
    <w:rsid w:val="00306664"/>
    <w:rsid w:val="0030731E"/>
    <w:rsid w:val="003079B5"/>
    <w:rsid w:val="00307FEF"/>
    <w:rsid w:val="00317E21"/>
    <w:rsid w:val="00322459"/>
    <w:rsid w:val="00331718"/>
    <w:rsid w:val="00331BF0"/>
    <w:rsid w:val="003327D7"/>
    <w:rsid w:val="00332EFD"/>
    <w:rsid w:val="00336CC2"/>
    <w:rsid w:val="00342294"/>
    <w:rsid w:val="00350029"/>
    <w:rsid w:val="0035135E"/>
    <w:rsid w:val="00351EFA"/>
    <w:rsid w:val="0035300B"/>
    <w:rsid w:val="00354AAF"/>
    <w:rsid w:val="003640C7"/>
    <w:rsid w:val="00365FDB"/>
    <w:rsid w:val="00367CD1"/>
    <w:rsid w:val="0037088B"/>
    <w:rsid w:val="00385B15"/>
    <w:rsid w:val="00394018"/>
    <w:rsid w:val="0039500E"/>
    <w:rsid w:val="003A17CE"/>
    <w:rsid w:val="003A725D"/>
    <w:rsid w:val="003B6042"/>
    <w:rsid w:val="003C3B5B"/>
    <w:rsid w:val="003D0F4B"/>
    <w:rsid w:val="003D4545"/>
    <w:rsid w:val="003D72BE"/>
    <w:rsid w:val="003F17E5"/>
    <w:rsid w:val="003F2142"/>
    <w:rsid w:val="003F34E8"/>
    <w:rsid w:val="003F585A"/>
    <w:rsid w:val="00400C94"/>
    <w:rsid w:val="00402508"/>
    <w:rsid w:val="00403316"/>
    <w:rsid w:val="00406807"/>
    <w:rsid w:val="00406C22"/>
    <w:rsid w:val="0041016C"/>
    <w:rsid w:val="00415D54"/>
    <w:rsid w:val="004209F5"/>
    <w:rsid w:val="00420A41"/>
    <w:rsid w:val="00426BC3"/>
    <w:rsid w:val="00426F0A"/>
    <w:rsid w:val="004279BF"/>
    <w:rsid w:val="0043024C"/>
    <w:rsid w:val="00435BA0"/>
    <w:rsid w:val="004410A3"/>
    <w:rsid w:val="00443F14"/>
    <w:rsid w:val="00444108"/>
    <w:rsid w:val="004569E4"/>
    <w:rsid w:val="00456B6E"/>
    <w:rsid w:val="00460E83"/>
    <w:rsid w:val="00465404"/>
    <w:rsid w:val="00471650"/>
    <w:rsid w:val="00476093"/>
    <w:rsid w:val="00480B16"/>
    <w:rsid w:val="00482CE1"/>
    <w:rsid w:val="00485D2A"/>
    <w:rsid w:val="00496DFE"/>
    <w:rsid w:val="004B026B"/>
    <w:rsid w:val="004B5FFE"/>
    <w:rsid w:val="004C5BF9"/>
    <w:rsid w:val="004D2D44"/>
    <w:rsid w:val="004D3952"/>
    <w:rsid w:val="004E4E92"/>
    <w:rsid w:val="004F0D6F"/>
    <w:rsid w:val="004F35CC"/>
    <w:rsid w:val="004F6EE0"/>
    <w:rsid w:val="00500328"/>
    <w:rsid w:val="005037A6"/>
    <w:rsid w:val="005045C9"/>
    <w:rsid w:val="00516820"/>
    <w:rsid w:val="00530932"/>
    <w:rsid w:val="00543798"/>
    <w:rsid w:val="005438E8"/>
    <w:rsid w:val="005533F8"/>
    <w:rsid w:val="00556752"/>
    <w:rsid w:val="005572F6"/>
    <w:rsid w:val="00561870"/>
    <w:rsid w:val="00570F7D"/>
    <w:rsid w:val="005831FD"/>
    <w:rsid w:val="005851D4"/>
    <w:rsid w:val="0058739C"/>
    <w:rsid w:val="005A3690"/>
    <w:rsid w:val="005C1B20"/>
    <w:rsid w:val="005C6370"/>
    <w:rsid w:val="005C7494"/>
    <w:rsid w:val="005D3BB0"/>
    <w:rsid w:val="005D3D5A"/>
    <w:rsid w:val="005D5AFA"/>
    <w:rsid w:val="005E1CE3"/>
    <w:rsid w:val="005E44D2"/>
    <w:rsid w:val="005E51C7"/>
    <w:rsid w:val="005E635A"/>
    <w:rsid w:val="005F2E27"/>
    <w:rsid w:val="005F4216"/>
    <w:rsid w:val="005F6DEA"/>
    <w:rsid w:val="00600C00"/>
    <w:rsid w:val="00607A20"/>
    <w:rsid w:val="00612E0D"/>
    <w:rsid w:val="00613BA0"/>
    <w:rsid w:val="006140A7"/>
    <w:rsid w:val="00617A7C"/>
    <w:rsid w:val="00624BD7"/>
    <w:rsid w:val="006274E8"/>
    <w:rsid w:val="00632812"/>
    <w:rsid w:val="006337F2"/>
    <w:rsid w:val="006342B1"/>
    <w:rsid w:val="006356AB"/>
    <w:rsid w:val="0064206F"/>
    <w:rsid w:val="006424F0"/>
    <w:rsid w:val="006435D5"/>
    <w:rsid w:val="00645C2D"/>
    <w:rsid w:val="006610E3"/>
    <w:rsid w:val="006643D3"/>
    <w:rsid w:val="006663D1"/>
    <w:rsid w:val="0067000D"/>
    <w:rsid w:val="00670B23"/>
    <w:rsid w:val="00671372"/>
    <w:rsid w:val="0067707E"/>
    <w:rsid w:val="006801A2"/>
    <w:rsid w:val="006874FE"/>
    <w:rsid w:val="00695CDF"/>
    <w:rsid w:val="006A0816"/>
    <w:rsid w:val="006A53D6"/>
    <w:rsid w:val="006A68CD"/>
    <w:rsid w:val="006B3868"/>
    <w:rsid w:val="006B7DEE"/>
    <w:rsid w:val="006C151D"/>
    <w:rsid w:val="006C28E0"/>
    <w:rsid w:val="006C38A3"/>
    <w:rsid w:val="006C6662"/>
    <w:rsid w:val="006D2752"/>
    <w:rsid w:val="006D5648"/>
    <w:rsid w:val="006E245E"/>
    <w:rsid w:val="006F3DFE"/>
    <w:rsid w:val="0070018D"/>
    <w:rsid w:val="00702875"/>
    <w:rsid w:val="00702F7E"/>
    <w:rsid w:val="0070337F"/>
    <w:rsid w:val="00707700"/>
    <w:rsid w:val="00712FD9"/>
    <w:rsid w:val="0071792F"/>
    <w:rsid w:val="0072090A"/>
    <w:rsid w:val="007211D6"/>
    <w:rsid w:val="00722D6C"/>
    <w:rsid w:val="00722E1C"/>
    <w:rsid w:val="00724A1C"/>
    <w:rsid w:val="00731A43"/>
    <w:rsid w:val="007432A4"/>
    <w:rsid w:val="00754676"/>
    <w:rsid w:val="007570BD"/>
    <w:rsid w:val="007575B6"/>
    <w:rsid w:val="00761D92"/>
    <w:rsid w:val="00765FCB"/>
    <w:rsid w:val="0076788D"/>
    <w:rsid w:val="00770EE6"/>
    <w:rsid w:val="00780438"/>
    <w:rsid w:val="007826E5"/>
    <w:rsid w:val="007908F4"/>
    <w:rsid w:val="007933FC"/>
    <w:rsid w:val="00794124"/>
    <w:rsid w:val="007A746E"/>
    <w:rsid w:val="007B1D17"/>
    <w:rsid w:val="007B21F5"/>
    <w:rsid w:val="007B6B31"/>
    <w:rsid w:val="007B71A7"/>
    <w:rsid w:val="007C65F3"/>
    <w:rsid w:val="007D2930"/>
    <w:rsid w:val="007D5B2E"/>
    <w:rsid w:val="007D6C6E"/>
    <w:rsid w:val="007E4501"/>
    <w:rsid w:val="007E749B"/>
    <w:rsid w:val="007F0493"/>
    <w:rsid w:val="007F365F"/>
    <w:rsid w:val="007F7FD3"/>
    <w:rsid w:val="00802708"/>
    <w:rsid w:val="0081629B"/>
    <w:rsid w:val="008162F8"/>
    <w:rsid w:val="0081736D"/>
    <w:rsid w:val="00817A81"/>
    <w:rsid w:val="00822D4D"/>
    <w:rsid w:val="00824D68"/>
    <w:rsid w:val="0082756D"/>
    <w:rsid w:val="00831B81"/>
    <w:rsid w:val="008360C4"/>
    <w:rsid w:val="00836563"/>
    <w:rsid w:val="00841395"/>
    <w:rsid w:val="00841AE3"/>
    <w:rsid w:val="00841CD6"/>
    <w:rsid w:val="00843CC8"/>
    <w:rsid w:val="00845A3F"/>
    <w:rsid w:val="0085498D"/>
    <w:rsid w:val="008720BB"/>
    <w:rsid w:val="008757A3"/>
    <w:rsid w:val="00882FC4"/>
    <w:rsid w:val="008838D2"/>
    <w:rsid w:val="008861BD"/>
    <w:rsid w:val="0089161F"/>
    <w:rsid w:val="00893156"/>
    <w:rsid w:val="00894F9C"/>
    <w:rsid w:val="008A2EF6"/>
    <w:rsid w:val="008A560B"/>
    <w:rsid w:val="008B333E"/>
    <w:rsid w:val="008B70CA"/>
    <w:rsid w:val="008C7744"/>
    <w:rsid w:val="008C7E64"/>
    <w:rsid w:val="008D005E"/>
    <w:rsid w:val="008D0CB4"/>
    <w:rsid w:val="008D1425"/>
    <w:rsid w:val="008E5DE1"/>
    <w:rsid w:val="008E61A0"/>
    <w:rsid w:val="008E70B3"/>
    <w:rsid w:val="008F4553"/>
    <w:rsid w:val="009030FA"/>
    <w:rsid w:val="0090736D"/>
    <w:rsid w:val="00907A29"/>
    <w:rsid w:val="00913391"/>
    <w:rsid w:val="00915F03"/>
    <w:rsid w:val="00917BAC"/>
    <w:rsid w:val="00922102"/>
    <w:rsid w:val="00922E6D"/>
    <w:rsid w:val="00925758"/>
    <w:rsid w:val="0092665F"/>
    <w:rsid w:val="00931B2D"/>
    <w:rsid w:val="00932543"/>
    <w:rsid w:val="00933837"/>
    <w:rsid w:val="009348B8"/>
    <w:rsid w:val="00942B22"/>
    <w:rsid w:val="009449FE"/>
    <w:rsid w:val="00944F41"/>
    <w:rsid w:val="00946035"/>
    <w:rsid w:val="0094684D"/>
    <w:rsid w:val="00960C99"/>
    <w:rsid w:val="009610CA"/>
    <w:rsid w:val="009669F6"/>
    <w:rsid w:val="009705CC"/>
    <w:rsid w:val="0097696C"/>
    <w:rsid w:val="0097711A"/>
    <w:rsid w:val="00983D77"/>
    <w:rsid w:val="00990010"/>
    <w:rsid w:val="0099086D"/>
    <w:rsid w:val="009916AB"/>
    <w:rsid w:val="0099680D"/>
    <w:rsid w:val="00997D31"/>
    <w:rsid w:val="009A28BA"/>
    <w:rsid w:val="009B50EB"/>
    <w:rsid w:val="009B6665"/>
    <w:rsid w:val="009D1135"/>
    <w:rsid w:val="009D2564"/>
    <w:rsid w:val="009D267B"/>
    <w:rsid w:val="009D3980"/>
    <w:rsid w:val="009D4DBD"/>
    <w:rsid w:val="009D6B9B"/>
    <w:rsid w:val="009D7172"/>
    <w:rsid w:val="009E0369"/>
    <w:rsid w:val="009E3C9D"/>
    <w:rsid w:val="009E3D37"/>
    <w:rsid w:val="009F407B"/>
    <w:rsid w:val="00A04480"/>
    <w:rsid w:val="00A142DA"/>
    <w:rsid w:val="00A16D42"/>
    <w:rsid w:val="00A17334"/>
    <w:rsid w:val="00A17D3D"/>
    <w:rsid w:val="00A25880"/>
    <w:rsid w:val="00A25F8C"/>
    <w:rsid w:val="00A36482"/>
    <w:rsid w:val="00A372C8"/>
    <w:rsid w:val="00A41A84"/>
    <w:rsid w:val="00A4323A"/>
    <w:rsid w:val="00A43AFB"/>
    <w:rsid w:val="00A44CDB"/>
    <w:rsid w:val="00A46AE6"/>
    <w:rsid w:val="00A56677"/>
    <w:rsid w:val="00A57330"/>
    <w:rsid w:val="00A63263"/>
    <w:rsid w:val="00A660C6"/>
    <w:rsid w:val="00A66468"/>
    <w:rsid w:val="00A6662C"/>
    <w:rsid w:val="00A66D9E"/>
    <w:rsid w:val="00A677FD"/>
    <w:rsid w:val="00A735BA"/>
    <w:rsid w:val="00A82630"/>
    <w:rsid w:val="00A832BF"/>
    <w:rsid w:val="00A860EB"/>
    <w:rsid w:val="00A86578"/>
    <w:rsid w:val="00A93DBA"/>
    <w:rsid w:val="00A956E3"/>
    <w:rsid w:val="00AA1CFA"/>
    <w:rsid w:val="00AB04D7"/>
    <w:rsid w:val="00AB0853"/>
    <w:rsid w:val="00AD21A8"/>
    <w:rsid w:val="00AD2773"/>
    <w:rsid w:val="00AD7DA7"/>
    <w:rsid w:val="00AE4ADE"/>
    <w:rsid w:val="00AE724F"/>
    <w:rsid w:val="00AE72F9"/>
    <w:rsid w:val="00AF73CD"/>
    <w:rsid w:val="00AF7886"/>
    <w:rsid w:val="00B164A4"/>
    <w:rsid w:val="00B22C66"/>
    <w:rsid w:val="00B31DDB"/>
    <w:rsid w:val="00B345F3"/>
    <w:rsid w:val="00B405DF"/>
    <w:rsid w:val="00B50B6B"/>
    <w:rsid w:val="00B52DE0"/>
    <w:rsid w:val="00B60BBD"/>
    <w:rsid w:val="00B7125F"/>
    <w:rsid w:val="00B75BA1"/>
    <w:rsid w:val="00B76441"/>
    <w:rsid w:val="00B766F0"/>
    <w:rsid w:val="00B80305"/>
    <w:rsid w:val="00B8719A"/>
    <w:rsid w:val="00B92073"/>
    <w:rsid w:val="00B92E28"/>
    <w:rsid w:val="00B948A9"/>
    <w:rsid w:val="00B95912"/>
    <w:rsid w:val="00BC0076"/>
    <w:rsid w:val="00BC00EA"/>
    <w:rsid w:val="00BC3838"/>
    <w:rsid w:val="00BC6500"/>
    <w:rsid w:val="00BD4DC5"/>
    <w:rsid w:val="00BD4F98"/>
    <w:rsid w:val="00BD65DF"/>
    <w:rsid w:val="00BD713F"/>
    <w:rsid w:val="00BE2D1C"/>
    <w:rsid w:val="00BE3A1A"/>
    <w:rsid w:val="00BE6C87"/>
    <w:rsid w:val="00BE7F49"/>
    <w:rsid w:val="00BF2ECF"/>
    <w:rsid w:val="00BF73B3"/>
    <w:rsid w:val="00C022CA"/>
    <w:rsid w:val="00C02743"/>
    <w:rsid w:val="00C048A0"/>
    <w:rsid w:val="00C10BCD"/>
    <w:rsid w:val="00C14E9A"/>
    <w:rsid w:val="00C16A61"/>
    <w:rsid w:val="00C22E98"/>
    <w:rsid w:val="00C25504"/>
    <w:rsid w:val="00C278C1"/>
    <w:rsid w:val="00C27BFF"/>
    <w:rsid w:val="00C32E02"/>
    <w:rsid w:val="00C34193"/>
    <w:rsid w:val="00C368FD"/>
    <w:rsid w:val="00C41AB2"/>
    <w:rsid w:val="00C43F24"/>
    <w:rsid w:val="00C44F82"/>
    <w:rsid w:val="00C4547C"/>
    <w:rsid w:val="00C47662"/>
    <w:rsid w:val="00C503C4"/>
    <w:rsid w:val="00C52978"/>
    <w:rsid w:val="00C64DB1"/>
    <w:rsid w:val="00C72DEA"/>
    <w:rsid w:val="00C74332"/>
    <w:rsid w:val="00C77AF2"/>
    <w:rsid w:val="00C84270"/>
    <w:rsid w:val="00C876F6"/>
    <w:rsid w:val="00CA5879"/>
    <w:rsid w:val="00CA5B43"/>
    <w:rsid w:val="00CB0D6A"/>
    <w:rsid w:val="00CB2169"/>
    <w:rsid w:val="00CB2D94"/>
    <w:rsid w:val="00CB754D"/>
    <w:rsid w:val="00CC251D"/>
    <w:rsid w:val="00CC42B9"/>
    <w:rsid w:val="00CC4EB8"/>
    <w:rsid w:val="00CE0F06"/>
    <w:rsid w:val="00CF0817"/>
    <w:rsid w:val="00CF6371"/>
    <w:rsid w:val="00CF7F9C"/>
    <w:rsid w:val="00D001A6"/>
    <w:rsid w:val="00D0078A"/>
    <w:rsid w:val="00D025B6"/>
    <w:rsid w:val="00D03E73"/>
    <w:rsid w:val="00D0518B"/>
    <w:rsid w:val="00D060E0"/>
    <w:rsid w:val="00D151CA"/>
    <w:rsid w:val="00D25C29"/>
    <w:rsid w:val="00D25E37"/>
    <w:rsid w:val="00D271E7"/>
    <w:rsid w:val="00D2757F"/>
    <w:rsid w:val="00D35D42"/>
    <w:rsid w:val="00D453D8"/>
    <w:rsid w:val="00D526DF"/>
    <w:rsid w:val="00D57751"/>
    <w:rsid w:val="00D6286E"/>
    <w:rsid w:val="00D6410B"/>
    <w:rsid w:val="00D65EB7"/>
    <w:rsid w:val="00D66126"/>
    <w:rsid w:val="00D75DBD"/>
    <w:rsid w:val="00D90909"/>
    <w:rsid w:val="00D93F42"/>
    <w:rsid w:val="00D97DF3"/>
    <w:rsid w:val="00DA67BE"/>
    <w:rsid w:val="00DB5B3F"/>
    <w:rsid w:val="00DC47CD"/>
    <w:rsid w:val="00DC4AF8"/>
    <w:rsid w:val="00DC66F4"/>
    <w:rsid w:val="00DD2C96"/>
    <w:rsid w:val="00DD3889"/>
    <w:rsid w:val="00DE24A5"/>
    <w:rsid w:val="00DE585F"/>
    <w:rsid w:val="00DE609E"/>
    <w:rsid w:val="00DF4FCA"/>
    <w:rsid w:val="00E03294"/>
    <w:rsid w:val="00E1228B"/>
    <w:rsid w:val="00E170FE"/>
    <w:rsid w:val="00E24E90"/>
    <w:rsid w:val="00E30386"/>
    <w:rsid w:val="00E36769"/>
    <w:rsid w:val="00E50F65"/>
    <w:rsid w:val="00E54DE8"/>
    <w:rsid w:val="00E55316"/>
    <w:rsid w:val="00E63CCF"/>
    <w:rsid w:val="00E664AC"/>
    <w:rsid w:val="00EA4DC2"/>
    <w:rsid w:val="00EA5BB7"/>
    <w:rsid w:val="00EB1110"/>
    <w:rsid w:val="00EB5A33"/>
    <w:rsid w:val="00ED101A"/>
    <w:rsid w:val="00ED2241"/>
    <w:rsid w:val="00EE23F3"/>
    <w:rsid w:val="00EE500B"/>
    <w:rsid w:val="00EF3975"/>
    <w:rsid w:val="00F03F80"/>
    <w:rsid w:val="00F044E7"/>
    <w:rsid w:val="00F045BC"/>
    <w:rsid w:val="00F1054A"/>
    <w:rsid w:val="00F10CDE"/>
    <w:rsid w:val="00F1609F"/>
    <w:rsid w:val="00F1782C"/>
    <w:rsid w:val="00F20C30"/>
    <w:rsid w:val="00F21E2B"/>
    <w:rsid w:val="00F24895"/>
    <w:rsid w:val="00F24FA7"/>
    <w:rsid w:val="00F313CB"/>
    <w:rsid w:val="00F31D63"/>
    <w:rsid w:val="00F33350"/>
    <w:rsid w:val="00F40E7D"/>
    <w:rsid w:val="00F46C57"/>
    <w:rsid w:val="00F46FF7"/>
    <w:rsid w:val="00F5275E"/>
    <w:rsid w:val="00F5686B"/>
    <w:rsid w:val="00F57D65"/>
    <w:rsid w:val="00F6205E"/>
    <w:rsid w:val="00F62417"/>
    <w:rsid w:val="00F671DD"/>
    <w:rsid w:val="00F71F5E"/>
    <w:rsid w:val="00F77127"/>
    <w:rsid w:val="00F81C9C"/>
    <w:rsid w:val="00F834E5"/>
    <w:rsid w:val="00F86B70"/>
    <w:rsid w:val="00F87789"/>
    <w:rsid w:val="00F91338"/>
    <w:rsid w:val="00F94993"/>
    <w:rsid w:val="00FA77B6"/>
    <w:rsid w:val="00FB25C6"/>
    <w:rsid w:val="00FB2821"/>
    <w:rsid w:val="00FC2A44"/>
    <w:rsid w:val="00FC2AAF"/>
    <w:rsid w:val="00FC6922"/>
    <w:rsid w:val="00FD5106"/>
    <w:rsid w:val="00FD77F5"/>
    <w:rsid w:val="00FF4963"/>
    <w:rsid w:val="00FF5752"/>
    <w:rsid w:val="00FF6D3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B2"/>
    <w:rPr>
      <w:sz w:val="24"/>
      <w:szCs w:val="24"/>
    </w:rPr>
  </w:style>
  <w:style w:type="paragraph" w:styleId="2">
    <w:name w:val="heading 2"/>
    <w:basedOn w:val="a"/>
    <w:next w:val="a"/>
    <w:qFormat/>
    <w:rsid w:val="00102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1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5135E"/>
    <w:pPr>
      <w:keepNext/>
      <w:widowControl w:val="0"/>
      <w:tabs>
        <w:tab w:val="left" w:pos="1176"/>
      </w:tabs>
      <w:autoSpaceDE w:val="0"/>
      <w:autoSpaceDN w:val="0"/>
      <w:adjustRightInd w:val="0"/>
      <w:spacing w:line="324" w:lineRule="exact"/>
      <w:jc w:val="both"/>
      <w:outlineLvl w:val="4"/>
    </w:pPr>
    <w:rPr>
      <w:color w:val="000000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135E"/>
    <w:pPr>
      <w:jc w:val="center"/>
    </w:pPr>
    <w:rPr>
      <w:sz w:val="28"/>
      <w:szCs w:val="20"/>
    </w:rPr>
  </w:style>
  <w:style w:type="paragraph" w:customStyle="1" w:styleId="FR1">
    <w:name w:val="FR1"/>
    <w:rsid w:val="0035135E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C52978"/>
    <w:pPr>
      <w:widowControl w:val="0"/>
    </w:pPr>
  </w:style>
  <w:style w:type="paragraph" w:styleId="a5">
    <w:name w:val="Balloon Text"/>
    <w:basedOn w:val="a"/>
    <w:semiHidden/>
    <w:rsid w:val="00FC2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60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6042"/>
  </w:style>
  <w:style w:type="paragraph" w:styleId="a9">
    <w:name w:val="footer"/>
    <w:basedOn w:val="a"/>
    <w:link w:val="aa"/>
    <w:uiPriority w:val="99"/>
    <w:rsid w:val="009B50E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82F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6424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rsid w:val="006424F0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348B8"/>
    <w:rPr>
      <w:sz w:val="24"/>
      <w:szCs w:val="24"/>
    </w:rPr>
  </w:style>
  <w:style w:type="paragraph" w:customStyle="1" w:styleId="30">
    <w:name w:val="Знак3"/>
    <w:basedOn w:val="a"/>
    <w:rsid w:val="00367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C72DEA"/>
    <w:rPr>
      <w:rFonts w:cs="Times New Roman"/>
      <w:color w:val="008000"/>
    </w:rPr>
  </w:style>
  <w:style w:type="character" w:styleId="ad">
    <w:name w:val="Hyperlink"/>
    <w:basedOn w:val="a0"/>
    <w:rsid w:val="00C72DEA"/>
    <w:rPr>
      <w:color w:val="0000FF"/>
      <w:u w:val="single"/>
    </w:rPr>
  </w:style>
  <w:style w:type="paragraph" w:customStyle="1" w:styleId="ConsPlusNormal">
    <w:name w:val="ConsPlusNormal"/>
    <w:rsid w:val="00427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8E5DE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2F9"/>
    <w:rPr>
      <w:sz w:val="24"/>
      <w:szCs w:val="24"/>
    </w:rPr>
  </w:style>
  <w:style w:type="character" w:customStyle="1" w:styleId="af">
    <w:name w:val="Цветовое выделение"/>
    <w:uiPriority w:val="99"/>
    <w:rsid w:val="00CC251D"/>
    <w:rPr>
      <w:b/>
      <w:bCs/>
      <w:color w:val="26282F"/>
      <w:sz w:val="26"/>
      <w:szCs w:val="26"/>
    </w:rPr>
  </w:style>
  <w:style w:type="character" w:customStyle="1" w:styleId="FontStyle24">
    <w:name w:val="Font Style24"/>
    <w:basedOn w:val="a0"/>
    <w:rsid w:val="001F4F93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27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73&amp;date=23.06.202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215&amp;date=23.06.20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8215&amp;date=23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https://www.consultant.ru/document/cons_doc_LAW_413281/e20b1ebe0f1f6c51c75653866d068ffb0da444ef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673/5d02242ebd04c398d2acf7c53dbc79659b85e8f3/" TargetMode="External"/><Relationship Id="rId14" Type="http://schemas.openxmlformats.org/officeDocument/2006/relationships/hyperlink" Target="https://login.consultant.ru/link/?req=doc&amp;base=LAW&amp;n=448215&amp;date=23.06.2023&amp;dst=1004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C87F-05E5-4802-ACC5-60BFA37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Единой комиссии по размещению заказов на поставку товаров, выполнение работ, оказание услуг для муниципальных нужд</vt:lpstr>
    </vt:vector>
  </TitlesOfParts>
  <Company>Муниципальное образование Северский район</Company>
  <LinksUpToDate>false</LinksUpToDate>
  <CharactersWithSpaces>22319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Единой комиссии по размещению заказов на поставку товаров, выполнение работ, оказание услуг для муниципальных нужд</dc:title>
  <dc:creator>Куртсаитов</dc:creator>
  <cp:lastModifiedBy>8</cp:lastModifiedBy>
  <cp:revision>5</cp:revision>
  <cp:lastPrinted>2023-07-07T09:44:00Z</cp:lastPrinted>
  <dcterms:created xsi:type="dcterms:W3CDTF">2023-07-07T09:46:00Z</dcterms:created>
  <dcterms:modified xsi:type="dcterms:W3CDTF">2023-10-31T08:25:00Z</dcterms:modified>
</cp:coreProperties>
</file>