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BA" w:rsidRDefault="00F24ABA" w:rsidP="00F24A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8980" cy="88963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BA" w:rsidRDefault="00F24ABA" w:rsidP="00F24ABA">
      <w:pPr>
        <w:jc w:val="center"/>
        <w:rPr>
          <w:b/>
          <w:sz w:val="28"/>
          <w:szCs w:val="28"/>
        </w:rPr>
      </w:pPr>
    </w:p>
    <w:p w:rsidR="00F24ABA" w:rsidRDefault="00F24ABA" w:rsidP="00F24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4ABA" w:rsidRDefault="00F24ABA" w:rsidP="00F24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24ABA" w:rsidRDefault="00F24ABA" w:rsidP="00F24A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ТРОСНЯНСКИЙ РАЙОННЫЙ СОВЕТ НАРОДНЫХ ДЕПУТАТОВ</w:t>
      </w:r>
    </w:p>
    <w:p w:rsidR="00F24ABA" w:rsidRDefault="00F24ABA" w:rsidP="00F24ABA">
      <w:pPr>
        <w:jc w:val="center"/>
        <w:rPr>
          <w:b/>
          <w:sz w:val="28"/>
          <w:szCs w:val="28"/>
        </w:rPr>
      </w:pPr>
    </w:p>
    <w:p w:rsidR="00F24ABA" w:rsidRDefault="00F24ABA" w:rsidP="00F24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4ABA" w:rsidRDefault="00F24ABA" w:rsidP="00F24ABA">
      <w:pPr>
        <w:jc w:val="center"/>
        <w:rPr>
          <w:b/>
          <w:sz w:val="28"/>
          <w:szCs w:val="28"/>
        </w:rPr>
      </w:pPr>
    </w:p>
    <w:p w:rsidR="00F24ABA" w:rsidRDefault="00F24ABA" w:rsidP="00F24ABA">
      <w:r>
        <w:t>от _16 июля 2020 года                                                                                          №253 _____</w:t>
      </w:r>
    </w:p>
    <w:p w:rsidR="00F24ABA" w:rsidRDefault="00F24ABA" w:rsidP="00F24ABA">
      <w:r>
        <w:t xml:space="preserve">              с. </w:t>
      </w:r>
      <w:proofErr w:type="spellStart"/>
      <w:r>
        <w:t>Тросна</w:t>
      </w:r>
      <w:proofErr w:type="spellEnd"/>
    </w:p>
    <w:p w:rsidR="00F24ABA" w:rsidRDefault="00F24ABA" w:rsidP="00F24ABA">
      <w:pPr>
        <w:jc w:val="center"/>
        <w:rPr>
          <w:sz w:val="28"/>
          <w:szCs w:val="28"/>
        </w:rPr>
      </w:pPr>
    </w:p>
    <w:p w:rsidR="00F24ABA" w:rsidRDefault="00F24ABA" w:rsidP="00F24A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Правила </w:t>
      </w:r>
    </w:p>
    <w:p w:rsidR="00F24ABA" w:rsidRDefault="00F24ABA" w:rsidP="00F24A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землепользования и застройки </w:t>
      </w:r>
    </w:p>
    <w:p w:rsidR="00F24ABA" w:rsidRDefault="00F24ABA" w:rsidP="00F24AB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Ломовецкого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F24ABA" w:rsidRDefault="00F24ABA" w:rsidP="00F24AB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области»</w:t>
      </w:r>
    </w:p>
    <w:p w:rsidR="00F24ABA" w:rsidRDefault="00F24ABA" w:rsidP="00F24ABA">
      <w:pPr>
        <w:ind w:firstLine="709"/>
        <w:rPr>
          <w:bCs/>
          <w:sz w:val="28"/>
          <w:szCs w:val="28"/>
        </w:rPr>
      </w:pPr>
    </w:p>
    <w:p w:rsidR="00F24ABA" w:rsidRDefault="00F24ABA" w:rsidP="00F24ABA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представленный проект изменений в Правила землепользования и застройки </w:t>
      </w:r>
      <w:proofErr w:type="spellStart"/>
      <w:r>
        <w:rPr>
          <w:bCs/>
          <w:sz w:val="28"/>
          <w:szCs w:val="28"/>
        </w:rPr>
        <w:t>Ломовецкого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от 11 июня 2019 г. № 01-22/32, в соответствии со статьями 31-33 Градостроительного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>
        <w:rPr>
          <w:bCs/>
          <w:sz w:val="28"/>
          <w:szCs w:val="28"/>
        </w:rPr>
        <w:t xml:space="preserve"> Федерации», Уставом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района, </w:t>
      </w:r>
      <w:proofErr w:type="spellStart"/>
      <w:r>
        <w:rPr>
          <w:bCs/>
          <w:sz w:val="28"/>
          <w:szCs w:val="28"/>
        </w:rPr>
        <w:t>Троснянский</w:t>
      </w:r>
      <w:proofErr w:type="spellEnd"/>
      <w:r>
        <w:rPr>
          <w:bCs/>
          <w:sz w:val="28"/>
          <w:szCs w:val="28"/>
        </w:rPr>
        <w:t xml:space="preserve"> районный Совет народных депутатов РЕШИЛ:</w:t>
      </w:r>
    </w:p>
    <w:p w:rsidR="00F24ABA" w:rsidRDefault="00F24ABA" w:rsidP="00F24AB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изменения в Правила землепользования и застройки </w:t>
      </w:r>
      <w:proofErr w:type="spellStart"/>
      <w:r>
        <w:rPr>
          <w:bCs/>
          <w:sz w:val="28"/>
          <w:szCs w:val="28"/>
        </w:rPr>
        <w:t>Ломовецкого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Орловской области:</w:t>
      </w:r>
    </w:p>
    <w:p w:rsidR="00F24ABA" w:rsidRDefault="00F24ABA" w:rsidP="00F24AB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внести изменения в карту градостроительного зонирования в части отображения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 Орловская область, р-н </w:t>
      </w:r>
      <w:proofErr w:type="spellStart"/>
      <w:r>
        <w:rPr>
          <w:bCs/>
          <w:sz w:val="28"/>
          <w:szCs w:val="28"/>
        </w:rPr>
        <w:t>Кромской</w:t>
      </w:r>
      <w:proofErr w:type="spellEnd"/>
      <w:r>
        <w:rPr>
          <w:bCs/>
          <w:sz w:val="28"/>
          <w:szCs w:val="28"/>
        </w:rPr>
        <w:t xml:space="preserve">, с. </w:t>
      </w:r>
      <w:proofErr w:type="spellStart"/>
      <w:r>
        <w:rPr>
          <w:bCs/>
          <w:sz w:val="28"/>
          <w:szCs w:val="28"/>
        </w:rPr>
        <w:t>Вожово</w:t>
      </w:r>
      <w:proofErr w:type="spellEnd"/>
      <w:r>
        <w:rPr>
          <w:bCs/>
          <w:sz w:val="28"/>
          <w:szCs w:val="28"/>
        </w:rPr>
        <w:t>, ул. Придорожная.</w:t>
      </w:r>
    </w:p>
    <w:p w:rsidR="00F24ABA" w:rsidRDefault="00F24ABA" w:rsidP="00F24AB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Направить принятое решение Главе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F24ABA" w:rsidRDefault="00F24ABA" w:rsidP="00F24ABA">
      <w:pPr>
        <w:rPr>
          <w:bCs/>
          <w:sz w:val="28"/>
          <w:szCs w:val="28"/>
        </w:rPr>
      </w:pPr>
    </w:p>
    <w:p w:rsidR="00F24ABA" w:rsidRDefault="00F24ABA" w:rsidP="00F24A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Совета                                                 Глава района</w:t>
      </w:r>
    </w:p>
    <w:p w:rsidR="00F24ABA" w:rsidRDefault="00F24ABA" w:rsidP="00F24A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</w:t>
      </w:r>
    </w:p>
    <w:p w:rsidR="00F24ABA" w:rsidRDefault="00F24ABA" w:rsidP="00F24A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В. И. Миронов                                              А. И. Насонов </w:t>
      </w:r>
    </w:p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24ABA"/>
    <w:rsid w:val="0075500F"/>
    <w:rsid w:val="009874B1"/>
    <w:rsid w:val="00E47906"/>
    <w:rsid w:val="00F2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2020-07-17T11:36:00Z</dcterms:created>
  <dcterms:modified xsi:type="dcterms:W3CDTF">2020-07-17T11:36:00Z</dcterms:modified>
</cp:coreProperties>
</file>