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9F" w:rsidRPr="00355C53" w:rsidRDefault="00A03F9F" w:rsidP="00A03F9F">
      <w:pPr>
        <w:ind w:firstLine="680"/>
        <w:jc w:val="center"/>
        <w:rPr>
          <w:rFonts w:ascii="Arial" w:hAnsi="Arial" w:cs="Arial"/>
          <w:color w:val="FF0000"/>
          <w:sz w:val="24"/>
          <w:szCs w:val="24"/>
        </w:rPr>
      </w:pPr>
    </w:p>
    <w:p w:rsidR="00A03F9F" w:rsidRPr="00355C53" w:rsidRDefault="00A03F9F" w:rsidP="00A03F9F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РОССИЙСКАЯ ФЕДЕРАЦИЯ</w:t>
      </w:r>
    </w:p>
    <w:p w:rsidR="00A03F9F" w:rsidRPr="00355C53" w:rsidRDefault="00A03F9F" w:rsidP="00A03F9F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ОРЛОВСКАЯ ОБЛАСТЬ</w:t>
      </w:r>
    </w:p>
    <w:p w:rsidR="00A03F9F" w:rsidRPr="00355C53" w:rsidRDefault="00A03F9F" w:rsidP="00A03F9F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ТРОСНЯНСКИЙ РАЙОН</w:t>
      </w:r>
    </w:p>
    <w:p w:rsidR="00A03F9F" w:rsidRPr="00355C53" w:rsidRDefault="00A03F9F" w:rsidP="00A03F9F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ПЕННОВСКИЙ СЕЛЬСКИЙ СОВЕТ НАРОДНЫХ ДЕПУТАТОВ</w:t>
      </w:r>
    </w:p>
    <w:p w:rsidR="00A03F9F" w:rsidRPr="00355C53" w:rsidRDefault="00A03F9F" w:rsidP="00A03F9F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РЕШЕНИЕ</w:t>
      </w:r>
    </w:p>
    <w:p w:rsidR="00A03F9F" w:rsidRPr="00355C53" w:rsidRDefault="00A03F9F" w:rsidP="00A03F9F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01 февраля 2016 года                                                                                            № 190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A03F9F" w:rsidRPr="00355C53" w:rsidRDefault="00A03F9F" w:rsidP="00A03F9F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Принято на 48 заседании</w:t>
      </w:r>
    </w:p>
    <w:p w:rsidR="00A03F9F" w:rsidRPr="00355C53" w:rsidRDefault="00A03F9F" w:rsidP="00A03F9F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 сельского Совета</w:t>
      </w:r>
    </w:p>
    <w:p w:rsidR="00A03F9F" w:rsidRPr="00355C53" w:rsidRDefault="00A03F9F" w:rsidP="00A03F9F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народных депутатов</w:t>
      </w:r>
    </w:p>
    <w:p w:rsidR="00A03F9F" w:rsidRPr="00355C53" w:rsidRDefault="00A03F9F" w:rsidP="00A03F9F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сельского Совета народных депутатов  № 136 </w:t>
      </w:r>
      <w:proofErr w:type="gramStart"/>
      <w:r w:rsidRPr="00355C53">
        <w:rPr>
          <w:rFonts w:ascii="Arial" w:hAnsi="Arial" w:cs="Arial"/>
          <w:sz w:val="24"/>
          <w:szCs w:val="24"/>
        </w:rPr>
        <w:t>от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19 января 2015 года  « О принятии Положений о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денежном </w:t>
      </w:r>
      <w:proofErr w:type="gramStart"/>
      <w:r w:rsidRPr="00355C53">
        <w:rPr>
          <w:rFonts w:ascii="Arial" w:hAnsi="Arial" w:cs="Arial"/>
          <w:sz w:val="24"/>
          <w:szCs w:val="24"/>
        </w:rPr>
        <w:t>содержании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и материальном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C53">
        <w:rPr>
          <w:rFonts w:ascii="Arial" w:hAnsi="Arial" w:cs="Arial"/>
          <w:sz w:val="24"/>
          <w:szCs w:val="24"/>
        </w:rPr>
        <w:t>стимулировании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муниципальных служащих и работников, 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55C53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техническое обеспечение органа </w:t>
      </w:r>
    </w:p>
    <w:p w:rsidR="00A03F9F" w:rsidRPr="00355C53" w:rsidRDefault="00A03F9F" w:rsidP="00A03F9F">
      <w:pPr>
        <w:jc w:val="both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местного самоуправления 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A03F9F" w:rsidRPr="00355C53" w:rsidRDefault="00A03F9F" w:rsidP="00A03F9F">
      <w:pPr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rPr>
          <w:rFonts w:ascii="Arial" w:hAnsi="Arial" w:cs="Arial"/>
          <w:sz w:val="24"/>
          <w:szCs w:val="24"/>
        </w:rPr>
      </w:pPr>
    </w:p>
    <w:p w:rsidR="00A03F9F" w:rsidRPr="00355C53" w:rsidRDefault="00A03F9F" w:rsidP="00A03F9F">
      <w:pPr>
        <w:rPr>
          <w:rFonts w:ascii="Arial" w:hAnsi="Arial" w:cs="Arial"/>
          <w:sz w:val="24"/>
          <w:szCs w:val="24"/>
        </w:rPr>
      </w:pPr>
    </w:p>
    <w:p w:rsidR="008128E5" w:rsidRPr="00355C53" w:rsidRDefault="00A03F9F" w:rsidP="00A03F9F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355C53">
        <w:rPr>
          <w:rFonts w:ascii="Arial" w:hAnsi="Arial" w:cs="Arial"/>
          <w:sz w:val="24"/>
          <w:szCs w:val="24"/>
        </w:rPr>
        <w:t>Пенновский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сельский Совет народных депутатов  РЕШИЛ:</w:t>
      </w:r>
    </w:p>
    <w:p w:rsidR="00A03F9F" w:rsidRPr="00355C53" w:rsidRDefault="00A03F9F" w:rsidP="00A03F9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Внести изменения  в решение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сельского Совета народных депутатов  № 136  от 19.01.2015 года  « О принятии Положений о денежном содержании и материальном стимулировании  муниципальных служащих и работников, осуществляющих техническое обеспечение  органа местного самоуправления 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сельского поселения</w:t>
      </w:r>
      <w:r w:rsidR="00355C53" w:rsidRPr="00355C53">
        <w:rPr>
          <w:rFonts w:ascii="Arial" w:hAnsi="Arial" w:cs="Arial"/>
          <w:sz w:val="24"/>
          <w:szCs w:val="24"/>
        </w:rPr>
        <w:t>»</w:t>
      </w:r>
      <w:proofErr w:type="gramStart"/>
      <w:r w:rsidR="00355C53" w:rsidRPr="00355C5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55C53" w:rsidRPr="00355C53" w:rsidRDefault="00355C53" w:rsidP="00355C53">
      <w:pPr>
        <w:pStyle w:val="a3"/>
        <w:ind w:left="106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- приложение 1   дополнить  разделом 8 следующего содержания:</w:t>
      </w:r>
    </w:p>
    <w:p w:rsidR="00355C53" w:rsidRPr="00355C53" w:rsidRDefault="00355C53" w:rsidP="00355C53">
      <w:pPr>
        <w:pStyle w:val="a3"/>
        <w:ind w:left="106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« 8.  Размеры базового должностного оклада муниципального служащего ежегодно индексируется с учетом инфляции и Положением о бюджете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сельского поселения, утвержденного  решением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сельского Совета народных депутатов» </w:t>
      </w: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ind w:firstLine="70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355C5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355C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C53">
        <w:rPr>
          <w:rFonts w:ascii="Arial" w:hAnsi="Arial" w:cs="Arial"/>
          <w:sz w:val="24"/>
          <w:szCs w:val="24"/>
        </w:rPr>
        <w:t>сельского</w:t>
      </w:r>
      <w:proofErr w:type="gramEnd"/>
      <w:r w:rsidRPr="00355C53">
        <w:rPr>
          <w:rFonts w:ascii="Arial" w:hAnsi="Arial" w:cs="Arial"/>
          <w:sz w:val="24"/>
          <w:szCs w:val="24"/>
        </w:rPr>
        <w:t xml:space="preserve"> </w:t>
      </w:r>
    </w:p>
    <w:p w:rsidR="00355C53" w:rsidRPr="00355C53" w:rsidRDefault="00355C53" w:rsidP="00355C53">
      <w:pPr>
        <w:ind w:firstLine="70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355C53" w:rsidRPr="00355C53" w:rsidRDefault="00355C53" w:rsidP="00355C53">
      <w:pPr>
        <w:tabs>
          <w:tab w:val="left" w:pos="7125"/>
        </w:tabs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ab/>
      </w:r>
      <w:proofErr w:type="spellStart"/>
      <w:r w:rsidRPr="00355C53">
        <w:rPr>
          <w:rFonts w:ascii="Arial" w:hAnsi="Arial" w:cs="Arial"/>
          <w:sz w:val="24"/>
          <w:szCs w:val="24"/>
        </w:rPr>
        <w:t>М.Е.Гераськина</w:t>
      </w:r>
      <w:proofErr w:type="spellEnd"/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rPr>
          <w:rFonts w:ascii="Arial" w:hAnsi="Arial" w:cs="Arial"/>
          <w:sz w:val="24"/>
          <w:szCs w:val="24"/>
        </w:rPr>
      </w:pPr>
    </w:p>
    <w:p w:rsidR="00355C53" w:rsidRPr="00355C53" w:rsidRDefault="00355C53" w:rsidP="00355C53">
      <w:pPr>
        <w:ind w:firstLine="708"/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>Глава сельского поселения</w:t>
      </w:r>
    </w:p>
    <w:p w:rsidR="00355C53" w:rsidRPr="00355C53" w:rsidRDefault="00355C53" w:rsidP="00355C53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 w:rsidRPr="00355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55C53">
        <w:rPr>
          <w:rFonts w:ascii="Arial" w:hAnsi="Arial" w:cs="Arial"/>
          <w:sz w:val="24"/>
          <w:szCs w:val="24"/>
        </w:rPr>
        <w:t xml:space="preserve">Т.И.Глазкова </w:t>
      </w:r>
    </w:p>
    <w:sectPr w:rsidR="00355C53" w:rsidRPr="00355C53" w:rsidSect="0081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0C0D"/>
    <w:multiLevelType w:val="hybridMultilevel"/>
    <w:tmpl w:val="429E25A6"/>
    <w:lvl w:ilvl="0" w:tplc="F1A29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F9F"/>
    <w:rsid w:val="00355C53"/>
    <w:rsid w:val="008128E5"/>
    <w:rsid w:val="00A0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2016-02-01T08:05:00Z</cp:lastPrinted>
  <dcterms:created xsi:type="dcterms:W3CDTF">2016-02-01T07:49:00Z</dcterms:created>
  <dcterms:modified xsi:type="dcterms:W3CDTF">2016-02-01T08:05:00Z</dcterms:modified>
</cp:coreProperties>
</file>