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4F" w:rsidRPr="00617A1C" w:rsidRDefault="00F8764F" w:rsidP="00F8764F">
      <w:pPr>
        <w:pStyle w:val="1"/>
        <w:numPr>
          <w:ilvl w:val="0"/>
          <w:numId w:val="2"/>
        </w:numPr>
        <w:tabs>
          <w:tab w:val="left" w:pos="0"/>
        </w:tabs>
        <w:ind w:left="0"/>
        <w:jc w:val="center"/>
        <w:rPr>
          <w:rFonts w:ascii="Arial" w:hAnsi="Arial" w:cs="Arial"/>
          <w:sz w:val="24"/>
          <w:lang w:eastAsia="ar-SA"/>
        </w:rPr>
      </w:pPr>
    </w:p>
    <w:p w:rsidR="00F8764F" w:rsidRPr="00617A1C" w:rsidRDefault="00F8764F" w:rsidP="00F8764F">
      <w:pPr>
        <w:pStyle w:val="1"/>
        <w:numPr>
          <w:ilvl w:val="0"/>
          <w:numId w:val="2"/>
        </w:numPr>
        <w:tabs>
          <w:tab w:val="left" w:pos="0"/>
        </w:tabs>
        <w:ind w:left="0"/>
        <w:jc w:val="center"/>
        <w:rPr>
          <w:rFonts w:ascii="Arial" w:eastAsia="Arial" w:hAnsi="Arial" w:cs="Arial"/>
          <w:sz w:val="24"/>
        </w:rPr>
      </w:pPr>
      <w:r w:rsidRPr="00617A1C">
        <w:rPr>
          <w:rFonts w:ascii="Arial" w:eastAsia="Arial" w:hAnsi="Arial" w:cs="Arial"/>
          <w:b/>
          <w:sz w:val="24"/>
        </w:rPr>
        <w:t xml:space="preserve">      </w:t>
      </w:r>
      <w:r w:rsidRPr="00617A1C">
        <w:rPr>
          <w:rFonts w:ascii="Arial" w:hAnsi="Arial" w:cs="Arial"/>
          <w:b/>
          <w:sz w:val="24"/>
        </w:rPr>
        <w:t>РОССИЙСКАЯ ФЕДЕРАЦИЯ</w:t>
      </w:r>
    </w:p>
    <w:p w:rsidR="00F8764F" w:rsidRPr="00617A1C" w:rsidRDefault="00F8764F" w:rsidP="00F8764F">
      <w:pPr>
        <w:pStyle w:val="4"/>
        <w:numPr>
          <w:ilvl w:val="3"/>
          <w:numId w:val="2"/>
        </w:numPr>
        <w:tabs>
          <w:tab w:val="left" w:pos="0"/>
          <w:tab w:val="left" w:pos="1701"/>
        </w:tabs>
        <w:ind w:left="0"/>
        <w:jc w:val="center"/>
        <w:rPr>
          <w:rFonts w:ascii="Arial" w:hAnsi="Arial" w:cs="Arial"/>
        </w:rPr>
      </w:pPr>
      <w:r w:rsidRPr="00617A1C">
        <w:rPr>
          <w:rFonts w:ascii="Arial" w:eastAsia="Arial" w:hAnsi="Arial" w:cs="Arial"/>
        </w:rPr>
        <w:t xml:space="preserve">       </w:t>
      </w:r>
      <w:r w:rsidRPr="00617A1C">
        <w:rPr>
          <w:rFonts w:ascii="Arial" w:hAnsi="Arial" w:cs="Arial"/>
        </w:rPr>
        <w:t>ОРЛОВСКАЯ ОБЛАСТЬ</w:t>
      </w:r>
    </w:p>
    <w:p w:rsidR="00F8764F" w:rsidRPr="00617A1C" w:rsidRDefault="00F8764F" w:rsidP="00F8764F">
      <w:pPr>
        <w:jc w:val="center"/>
        <w:rPr>
          <w:rFonts w:ascii="Arial" w:hAnsi="Arial" w:cs="Arial"/>
          <w:b/>
        </w:rPr>
      </w:pPr>
      <w:r w:rsidRPr="00617A1C">
        <w:rPr>
          <w:rFonts w:ascii="Arial" w:hAnsi="Arial" w:cs="Arial"/>
          <w:b/>
        </w:rPr>
        <w:t xml:space="preserve"> ТРОСНЯНСКИЙ РАЙОН</w:t>
      </w:r>
    </w:p>
    <w:p w:rsidR="00F8764F" w:rsidRPr="00617A1C" w:rsidRDefault="005E630A" w:rsidP="00F8764F">
      <w:pPr>
        <w:pStyle w:val="2"/>
        <w:numPr>
          <w:ilvl w:val="1"/>
          <w:numId w:val="2"/>
        </w:numPr>
        <w:tabs>
          <w:tab w:val="left" w:pos="0"/>
        </w:tabs>
        <w:ind w:left="576"/>
        <w:jc w:val="center"/>
        <w:rPr>
          <w:rFonts w:ascii="Arial" w:hAnsi="Arial" w:cs="Arial"/>
          <w:sz w:val="24"/>
        </w:rPr>
      </w:pPr>
      <w:r w:rsidRPr="005E630A">
        <w:rPr>
          <w:rFonts w:ascii="Arial" w:hAnsi="Arial" w:cs="Arial"/>
          <w:sz w:val="24"/>
        </w:rPr>
        <w:t>ВОРОНЕЦКИЙ</w:t>
      </w:r>
      <w:r w:rsidR="00F8764F" w:rsidRPr="00617A1C">
        <w:rPr>
          <w:rFonts w:ascii="Arial" w:hAnsi="Arial" w:cs="Arial"/>
          <w:sz w:val="24"/>
        </w:rPr>
        <w:t xml:space="preserve"> СЕЛЬСКИЙ СОВЕТ НАРОДНЫХ ДЕПУТАТОВ</w:t>
      </w:r>
    </w:p>
    <w:p w:rsidR="00F8764F" w:rsidRPr="00617A1C" w:rsidRDefault="00F8764F" w:rsidP="00F8764F">
      <w:pPr>
        <w:jc w:val="center"/>
        <w:rPr>
          <w:rFonts w:ascii="Arial" w:hAnsi="Arial" w:cs="Arial"/>
          <w:b/>
          <w:bCs/>
        </w:rPr>
      </w:pPr>
    </w:p>
    <w:p w:rsidR="00F8764F" w:rsidRPr="00617A1C" w:rsidRDefault="00F8764F" w:rsidP="00F8764F">
      <w:pPr>
        <w:pStyle w:val="3"/>
        <w:numPr>
          <w:ilvl w:val="2"/>
          <w:numId w:val="2"/>
        </w:numPr>
        <w:tabs>
          <w:tab w:val="left" w:pos="0"/>
        </w:tabs>
        <w:ind w:left="0"/>
        <w:jc w:val="center"/>
        <w:rPr>
          <w:rFonts w:ascii="Arial" w:hAnsi="Arial" w:cs="Arial"/>
          <w:sz w:val="24"/>
        </w:rPr>
      </w:pPr>
      <w:r w:rsidRPr="00617A1C">
        <w:rPr>
          <w:rFonts w:ascii="Arial" w:hAnsi="Arial" w:cs="Arial"/>
          <w:sz w:val="24"/>
        </w:rPr>
        <w:t>РЕШЕНИЕ</w:t>
      </w:r>
    </w:p>
    <w:p w:rsidR="00F8764F" w:rsidRPr="00617A1C" w:rsidRDefault="00F8764F" w:rsidP="00F8764F">
      <w:pPr>
        <w:jc w:val="center"/>
        <w:rPr>
          <w:rFonts w:ascii="Arial" w:hAnsi="Arial" w:cs="Arial"/>
        </w:rPr>
      </w:pPr>
    </w:p>
    <w:p w:rsidR="00F8764F" w:rsidRPr="00617A1C" w:rsidRDefault="00F8764F" w:rsidP="00F8764F">
      <w:pPr>
        <w:rPr>
          <w:rFonts w:ascii="Arial" w:hAnsi="Arial" w:cs="Arial"/>
          <w:lang w:eastAsia="ru-RU"/>
        </w:rPr>
      </w:pPr>
    </w:p>
    <w:p w:rsidR="00F8764F" w:rsidRPr="00617A1C" w:rsidRDefault="00732D10" w:rsidP="00F8764F">
      <w:pPr>
        <w:rPr>
          <w:rFonts w:ascii="Arial" w:hAnsi="Arial" w:cs="Arial"/>
        </w:rPr>
      </w:pPr>
      <w:r>
        <w:rPr>
          <w:rFonts w:ascii="Arial" w:hAnsi="Arial" w:cs="Arial"/>
        </w:rPr>
        <w:t>11 июня</w:t>
      </w:r>
      <w:r w:rsidR="00840423">
        <w:rPr>
          <w:rFonts w:ascii="Arial" w:hAnsi="Arial" w:cs="Arial"/>
        </w:rPr>
        <w:t xml:space="preserve"> </w:t>
      </w:r>
      <w:r w:rsidR="00F8764F" w:rsidRPr="00617A1C">
        <w:rPr>
          <w:rFonts w:ascii="Arial" w:hAnsi="Arial" w:cs="Arial"/>
        </w:rPr>
        <w:t xml:space="preserve"> 2015 г.</w:t>
      </w:r>
      <w:r w:rsidR="00F8764F" w:rsidRPr="00617A1C">
        <w:rPr>
          <w:rFonts w:ascii="Arial" w:hAnsi="Arial" w:cs="Arial"/>
        </w:rPr>
        <w:tab/>
        <w:t xml:space="preserve">                                                    </w:t>
      </w:r>
      <w:r w:rsidR="00680F07" w:rsidRPr="00617A1C">
        <w:rPr>
          <w:rFonts w:ascii="Arial" w:hAnsi="Arial" w:cs="Arial"/>
        </w:rPr>
        <w:t xml:space="preserve">                              </w:t>
      </w:r>
      <w:r w:rsidR="00F8764F" w:rsidRPr="00617A1C">
        <w:rPr>
          <w:rFonts w:ascii="Arial" w:hAnsi="Arial" w:cs="Arial"/>
        </w:rPr>
        <w:t xml:space="preserve"> № </w:t>
      </w:r>
      <w:r w:rsidR="005E630A">
        <w:rPr>
          <w:rFonts w:ascii="Arial" w:hAnsi="Arial" w:cs="Arial"/>
        </w:rPr>
        <w:t xml:space="preserve"> 1</w:t>
      </w:r>
      <w:r w:rsidR="005E630A" w:rsidRPr="00732D10">
        <w:rPr>
          <w:rFonts w:ascii="Arial" w:hAnsi="Arial" w:cs="Arial"/>
        </w:rPr>
        <w:t>6</w:t>
      </w:r>
      <w:r w:rsidR="00840423">
        <w:rPr>
          <w:rFonts w:ascii="Arial" w:hAnsi="Arial" w:cs="Arial"/>
        </w:rPr>
        <w:t>5</w:t>
      </w:r>
      <w:r w:rsidR="00F8764F" w:rsidRPr="00617A1C">
        <w:rPr>
          <w:rFonts w:ascii="Arial" w:hAnsi="Arial" w:cs="Arial"/>
        </w:rPr>
        <w:t xml:space="preserve">              </w:t>
      </w:r>
    </w:p>
    <w:p w:rsidR="00F8764F" w:rsidRPr="00617A1C" w:rsidRDefault="005E630A" w:rsidP="00F8764F">
      <w:pPr>
        <w:rPr>
          <w:rFonts w:ascii="Arial" w:hAnsi="Arial" w:cs="Arial"/>
        </w:rPr>
      </w:pPr>
      <w:r>
        <w:rPr>
          <w:rFonts w:ascii="Arial" w:hAnsi="Arial" w:cs="Arial"/>
        </w:rPr>
        <w:t>с. Воронец</w:t>
      </w:r>
      <w:r w:rsidR="00680F07" w:rsidRPr="00617A1C">
        <w:rPr>
          <w:rFonts w:ascii="Arial" w:hAnsi="Arial" w:cs="Arial"/>
        </w:rPr>
        <w:t xml:space="preserve"> </w:t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</w:r>
      <w:r w:rsidR="00F8764F" w:rsidRPr="00617A1C">
        <w:rPr>
          <w:rFonts w:ascii="Arial" w:hAnsi="Arial" w:cs="Arial"/>
        </w:rPr>
        <w:tab/>
        <w:t xml:space="preserve">   </w:t>
      </w:r>
    </w:p>
    <w:p w:rsidR="00F8764F" w:rsidRPr="00617A1C" w:rsidRDefault="00F8764F" w:rsidP="00F8764F">
      <w:pPr>
        <w:rPr>
          <w:rFonts w:ascii="Arial" w:hAnsi="Arial" w:cs="Arial"/>
        </w:rPr>
      </w:pPr>
    </w:p>
    <w:p w:rsidR="00F8764F" w:rsidRPr="00617A1C" w:rsidRDefault="00F8764F" w:rsidP="00680F07">
      <w:pPr>
        <w:jc w:val="both"/>
        <w:rPr>
          <w:rFonts w:ascii="Arial" w:hAnsi="Arial" w:cs="Arial"/>
          <w:bCs/>
        </w:rPr>
      </w:pPr>
      <w:r w:rsidRPr="00617A1C">
        <w:rPr>
          <w:rFonts w:ascii="Arial" w:hAnsi="Arial" w:cs="Arial"/>
          <w:bCs/>
        </w:rPr>
        <w:t xml:space="preserve">Об утверждении Порядка </w:t>
      </w:r>
    </w:p>
    <w:p w:rsidR="00F8764F" w:rsidRPr="00617A1C" w:rsidRDefault="00F8764F" w:rsidP="00680F07">
      <w:pPr>
        <w:jc w:val="both"/>
        <w:rPr>
          <w:rFonts w:ascii="Arial" w:hAnsi="Arial" w:cs="Arial"/>
          <w:bCs/>
        </w:rPr>
      </w:pPr>
      <w:r w:rsidRPr="00617A1C">
        <w:rPr>
          <w:rFonts w:ascii="Arial" w:hAnsi="Arial" w:cs="Arial"/>
          <w:bCs/>
        </w:rPr>
        <w:t xml:space="preserve">рассмотрения актов прокурорского </w:t>
      </w:r>
    </w:p>
    <w:p w:rsidR="00680F07" w:rsidRPr="00617A1C" w:rsidRDefault="00F8764F" w:rsidP="00680F07">
      <w:pPr>
        <w:jc w:val="both"/>
        <w:rPr>
          <w:rFonts w:ascii="Arial" w:hAnsi="Arial" w:cs="Arial"/>
          <w:bCs/>
        </w:rPr>
      </w:pPr>
      <w:r w:rsidRPr="00617A1C">
        <w:rPr>
          <w:rFonts w:ascii="Arial" w:hAnsi="Arial" w:cs="Arial"/>
          <w:bCs/>
        </w:rPr>
        <w:t xml:space="preserve">реагирования </w:t>
      </w:r>
      <w:proofErr w:type="gramStart"/>
      <w:r w:rsidRPr="00617A1C">
        <w:rPr>
          <w:rFonts w:ascii="Arial" w:hAnsi="Arial" w:cs="Arial"/>
          <w:bCs/>
        </w:rPr>
        <w:t>на</w:t>
      </w:r>
      <w:proofErr w:type="gramEnd"/>
      <w:r w:rsidRPr="00617A1C">
        <w:rPr>
          <w:rFonts w:ascii="Arial" w:hAnsi="Arial" w:cs="Arial"/>
          <w:bCs/>
        </w:rPr>
        <w:t xml:space="preserve"> муниципальные</w:t>
      </w:r>
    </w:p>
    <w:p w:rsidR="00F8764F" w:rsidRPr="00617A1C" w:rsidRDefault="00F8764F" w:rsidP="00680F07">
      <w:pPr>
        <w:jc w:val="both"/>
        <w:rPr>
          <w:rFonts w:ascii="Arial" w:hAnsi="Arial" w:cs="Arial"/>
        </w:rPr>
      </w:pPr>
      <w:r w:rsidRPr="00617A1C">
        <w:rPr>
          <w:rFonts w:ascii="Arial" w:hAnsi="Arial" w:cs="Arial"/>
          <w:bCs/>
        </w:rPr>
        <w:t xml:space="preserve">правовые акты </w:t>
      </w:r>
    </w:p>
    <w:p w:rsidR="00680F07" w:rsidRPr="00617A1C" w:rsidRDefault="005E630A" w:rsidP="00680F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Воронецкого</w:t>
      </w:r>
      <w:r w:rsidR="00680F07" w:rsidRPr="00617A1C">
        <w:rPr>
          <w:rFonts w:ascii="Arial" w:hAnsi="Arial" w:cs="Arial"/>
        </w:rPr>
        <w:t xml:space="preserve"> </w:t>
      </w:r>
      <w:r w:rsidR="00F8764F" w:rsidRPr="00617A1C">
        <w:rPr>
          <w:rFonts w:ascii="Arial" w:hAnsi="Arial" w:cs="Arial"/>
        </w:rPr>
        <w:t xml:space="preserve"> сельского поселения </w:t>
      </w:r>
      <w:r w:rsidR="00680F07" w:rsidRPr="00617A1C">
        <w:rPr>
          <w:rFonts w:ascii="Arial" w:hAnsi="Arial" w:cs="Arial"/>
        </w:rPr>
        <w:t xml:space="preserve"> </w:t>
      </w:r>
    </w:p>
    <w:p w:rsidR="00F8764F" w:rsidRPr="00617A1C" w:rsidRDefault="00680F07" w:rsidP="00617A1C">
      <w:pPr>
        <w:rPr>
          <w:rFonts w:ascii="Arial" w:hAnsi="Arial" w:cs="Arial"/>
        </w:rPr>
      </w:pPr>
      <w:proofErr w:type="spellStart"/>
      <w:r w:rsidRPr="00617A1C">
        <w:rPr>
          <w:rFonts w:ascii="Arial" w:hAnsi="Arial" w:cs="Arial"/>
        </w:rPr>
        <w:t>Троснянского</w:t>
      </w:r>
      <w:proofErr w:type="spellEnd"/>
      <w:r w:rsidR="00F8764F" w:rsidRPr="00617A1C">
        <w:rPr>
          <w:rFonts w:ascii="Arial" w:hAnsi="Arial" w:cs="Arial"/>
        </w:rPr>
        <w:t xml:space="preserve"> района </w:t>
      </w:r>
    </w:p>
    <w:p w:rsidR="00617A1C" w:rsidRPr="00617A1C" w:rsidRDefault="00617A1C" w:rsidP="00617A1C">
      <w:pPr>
        <w:tabs>
          <w:tab w:val="left" w:pos="6090"/>
        </w:tabs>
        <w:jc w:val="right"/>
        <w:rPr>
          <w:rFonts w:ascii="Arial" w:hAnsi="Arial" w:cs="Arial"/>
        </w:rPr>
      </w:pPr>
      <w:r w:rsidRPr="00617A1C">
        <w:rPr>
          <w:rFonts w:ascii="Arial" w:hAnsi="Arial" w:cs="Arial"/>
        </w:rPr>
        <w:tab/>
      </w:r>
    </w:p>
    <w:p w:rsidR="00617A1C" w:rsidRPr="00617A1C" w:rsidRDefault="00617A1C" w:rsidP="00617A1C">
      <w:pPr>
        <w:tabs>
          <w:tab w:val="left" w:pos="6090"/>
        </w:tabs>
        <w:jc w:val="right"/>
        <w:rPr>
          <w:rFonts w:ascii="Arial" w:hAnsi="Arial" w:cs="Arial"/>
        </w:rPr>
      </w:pPr>
    </w:p>
    <w:p w:rsidR="00617A1C" w:rsidRPr="00617A1C" w:rsidRDefault="00617A1C" w:rsidP="00617A1C">
      <w:pPr>
        <w:tabs>
          <w:tab w:val="left" w:pos="6090"/>
        </w:tabs>
        <w:jc w:val="right"/>
        <w:rPr>
          <w:rFonts w:ascii="Arial" w:hAnsi="Arial" w:cs="Arial"/>
        </w:rPr>
      </w:pPr>
    </w:p>
    <w:p w:rsidR="00617A1C" w:rsidRPr="00617A1C" w:rsidRDefault="005E630A" w:rsidP="00617A1C">
      <w:pPr>
        <w:tabs>
          <w:tab w:val="left" w:pos="609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Принято на 50</w:t>
      </w:r>
      <w:r w:rsidR="00617A1C" w:rsidRPr="00617A1C">
        <w:rPr>
          <w:rFonts w:ascii="Arial" w:hAnsi="Arial" w:cs="Arial"/>
        </w:rPr>
        <w:t xml:space="preserve"> заседании             </w:t>
      </w:r>
    </w:p>
    <w:p w:rsidR="005E630A" w:rsidRDefault="00617A1C" w:rsidP="00617A1C">
      <w:pPr>
        <w:tabs>
          <w:tab w:val="left" w:pos="6090"/>
        </w:tabs>
        <w:jc w:val="right"/>
        <w:rPr>
          <w:rFonts w:ascii="Arial" w:hAnsi="Arial" w:cs="Arial"/>
        </w:rPr>
      </w:pPr>
      <w:r w:rsidRPr="00617A1C">
        <w:rPr>
          <w:rFonts w:ascii="Arial" w:hAnsi="Arial" w:cs="Arial"/>
        </w:rPr>
        <w:t xml:space="preserve">  </w:t>
      </w:r>
      <w:r w:rsidR="005E630A">
        <w:rPr>
          <w:rFonts w:ascii="Arial" w:hAnsi="Arial" w:cs="Arial"/>
        </w:rPr>
        <w:t>Воронецкого</w:t>
      </w:r>
      <w:r w:rsidRPr="00617A1C">
        <w:rPr>
          <w:rFonts w:ascii="Arial" w:hAnsi="Arial" w:cs="Arial"/>
        </w:rPr>
        <w:t xml:space="preserve"> сельского Совета </w:t>
      </w:r>
    </w:p>
    <w:p w:rsidR="00F8764F" w:rsidRPr="00617A1C" w:rsidRDefault="00617A1C" w:rsidP="00617A1C">
      <w:pPr>
        <w:tabs>
          <w:tab w:val="left" w:pos="6090"/>
        </w:tabs>
        <w:jc w:val="right"/>
        <w:rPr>
          <w:rFonts w:ascii="Arial" w:hAnsi="Arial" w:cs="Arial"/>
        </w:rPr>
      </w:pPr>
      <w:r w:rsidRPr="00617A1C">
        <w:rPr>
          <w:rFonts w:ascii="Arial" w:hAnsi="Arial" w:cs="Arial"/>
        </w:rPr>
        <w:t>народных депутатов</w:t>
      </w:r>
    </w:p>
    <w:p w:rsidR="00F8764F" w:rsidRPr="00617A1C" w:rsidRDefault="00F8764F" w:rsidP="00F8764F">
      <w:pPr>
        <w:rPr>
          <w:rFonts w:ascii="Arial" w:hAnsi="Arial" w:cs="Arial"/>
          <w:b/>
        </w:rPr>
      </w:pPr>
    </w:p>
    <w:p w:rsidR="00F8764F" w:rsidRPr="00617A1C" w:rsidRDefault="00F8764F" w:rsidP="00F8764F">
      <w:pPr>
        <w:suppressAutoHyphens w:val="0"/>
        <w:spacing w:line="319" w:lineRule="atLeast"/>
        <w:ind w:firstLine="709"/>
        <w:jc w:val="both"/>
        <w:textAlignment w:val="baseline"/>
        <w:rPr>
          <w:rFonts w:ascii="Arial" w:hAnsi="Arial" w:cs="Arial"/>
          <w:color w:val="auto"/>
        </w:rPr>
      </w:pPr>
      <w:proofErr w:type="gramStart"/>
      <w:r w:rsidRPr="00617A1C">
        <w:rPr>
          <w:rFonts w:ascii="Arial" w:hAnsi="Arial" w:cs="Arial"/>
          <w:color w:val="auto"/>
        </w:rPr>
        <w:t>В целях установления порядка рассмотрения актов прокурорс</w:t>
      </w:r>
      <w:r w:rsidR="00680F07" w:rsidRPr="00617A1C">
        <w:rPr>
          <w:rFonts w:ascii="Arial" w:hAnsi="Arial" w:cs="Arial"/>
          <w:color w:val="auto"/>
        </w:rPr>
        <w:t xml:space="preserve">кого реагирования, внесенных </w:t>
      </w:r>
      <w:r w:rsidRPr="00617A1C">
        <w:rPr>
          <w:rFonts w:ascii="Arial" w:hAnsi="Arial" w:cs="Arial"/>
          <w:color w:val="auto"/>
        </w:rPr>
        <w:t xml:space="preserve">районным прокурором в </w:t>
      </w:r>
      <w:r w:rsidR="005E630A">
        <w:rPr>
          <w:rFonts w:ascii="Arial" w:hAnsi="Arial" w:cs="Arial"/>
          <w:color w:val="auto"/>
        </w:rPr>
        <w:t>Воронецкий</w:t>
      </w:r>
      <w:r w:rsidR="00680F07" w:rsidRPr="00617A1C">
        <w:rPr>
          <w:rFonts w:ascii="Arial" w:hAnsi="Arial" w:cs="Arial"/>
          <w:color w:val="auto"/>
        </w:rPr>
        <w:t xml:space="preserve"> </w:t>
      </w:r>
      <w:r w:rsidRPr="00617A1C">
        <w:rPr>
          <w:rFonts w:ascii="Arial" w:hAnsi="Arial" w:cs="Arial"/>
          <w:color w:val="auto"/>
        </w:rPr>
        <w:t xml:space="preserve"> сельский Совет народных депутатов, в соответствии с Федеральным законом от 06.10.2003 N 131-ФЗ «Об общих принципах организации органов местного самоуправления в Российской Федерации», Федеральным законом от 17.01.1992  №2202-1 «О прокуратуре Российской Федерации», руководствуясь Уставом </w:t>
      </w:r>
      <w:r w:rsidR="005E630A">
        <w:rPr>
          <w:rFonts w:ascii="Arial" w:hAnsi="Arial" w:cs="Arial"/>
          <w:color w:val="auto"/>
        </w:rPr>
        <w:t>Воронецкого</w:t>
      </w:r>
      <w:r w:rsidR="00680F07" w:rsidRPr="00617A1C">
        <w:rPr>
          <w:rFonts w:ascii="Arial" w:hAnsi="Arial" w:cs="Arial"/>
          <w:color w:val="auto"/>
        </w:rPr>
        <w:t xml:space="preserve"> </w:t>
      </w:r>
      <w:r w:rsidRPr="00617A1C">
        <w:rPr>
          <w:rFonts w:ascii="Arial" w:hAnsi="Arial" w:cs="Arial"/>
          <w:color w:val="auto"/>
        </w:rPr>
        <w:t xml:space="preserve">сельского поселения </w:t>
      </w:r>
      <w:proofErr w:type="spellStart"/>
      <w:r w:rsidR="00680F07" w:rsidRPr="00617A1C">
        <w:rPr>
          <w:rFonts w:ascii="Arial" w:hAnsi="Arial" w:cs="Arial"/>
          <w:color w:val="auto"/>
        </w:rPr>
        <w:t>Троснянского</w:t>
      </w:r>
      <w:proofErr w:type="spellEnd"/>
      <w:r w:rsidR="00680F07" w:rsidRPr="00617A1C">
        <w:rPr>
          <w:rFonts w:ascii="Arial" w:hAnsi="Arial" w:cs="Arial"/>
          <w:color w:val="auto"/>
        </w:rPr>
        <w:t xml:space="preserve"> </w:t>
      </w:r>
      <w:r w:rsidRPr="00617A1C">
        <w:rPr>
          <w:rFonts w:ascii="Arial" w:hAnsi="Arial" w:cs="Arial"/>
          <w:color w:val="auto"/>
        </w:rPr>
        <w:t xml:space="preserve"> района Орловской области, </w:t>
      </w:r>
      <w:proofErr w:type="gramEnd"/>
    </w:p>
    <w:p w:rsidR="00F8764F" w:rsidRPr="00617A1C" w:rsidRDefault="00F8764F" w:rsidP="00F8764F">
      <w:pPr>
        <w:suppressAutoHyphens w:val="0"/>
        <w:spacing w:line="319" w:lineRule="atLeast"/>
        <w:ind w:firstLine="709"/>
        <w:jc w:val="both"/>
        <w:textAlignment w:val="baseline"/>
        <w:rPr>
          <w:rFonts w:ascii="Arial" w:hAnsi="Arial" w:cs="Arial"/>
          <w:color w:val="auto"/>
        </w:rPr>
      </w:pPr>
    </w:p>
    <w:p w:rsidR="00F8764F" w:rsidRPr="00617A1C" w:rsidRDefault="005E630A" w:rsidP="00F8764F">
      <w:pPr>
        <w:suppressAutoHyphens w:val="0"/>
        <w:spacing w:line="319" w:lineRule="atLeast"/>
        <w:jc w:val="center"/>
        <w:textAlignment w:val="baseline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bCs/>
          <w:color w:val="auto"/>
        </w:rPr>
        <w:t>Воронецкий</w:t>
      </w:r>
      <w:r w:rsidR="00680F07" w:rsidRPr="00617A1C">
        <w:rPr>
          <w:rFonts w:ascii="Arial" w:hAnsi="Arial" w:cs="Arial"/>
          <w:b/>
          <w:bCs/>
          <w:color w:val="auto"/>
        </w:rPr>
        <w:t xml:space="preserve"> </w:t>
      </w:r>
      <w:r w:rsidR="00F8764F" w:rsidRPr="00617A1C">
        <w:rPr>
          <w:rFonts w:ascii="Arial" w:hAnsi="Arial" w:cs="Arial"/>
          <w:b/>
          <w:bCs/>
          <w:color w:val="auto"/>
        </w:rPr>
        <w:t xml:space="preserve"> сельский  Совет народных депутатов решил:</w:t>
      </w:r>
    </w:p>
    <w:p w:rsidR="00F8764F" w:rsidRPr="00617A1C" w:rsidRDefault="00F8764F" w:rsidP="00F8764F">
      <w:pPr>
        <w:suppressAutoHyphens w:val="0"/>
        <w:spacing w:line="319" w:lineRule="atLeast"/>
        <w:ind w:firstLine="709"/>
        <w:jc w:val="both"/>
        <w:textAlignment w:val="baseline"/>
        <w:rPr>
          <w:rFonts w:ascii="Arial" w:hAnsi="Arial" w:cs="Arial"/>
          <w:b/>
          <w:color w:val="auto"/>
        </w:rPr>
      </w:pPr>
    </w:p>
    <w:p w:rsidR="00F8764F" w:rsidRPr="00617A1C" w:rsidRDefault="00F8764F" w:rsidP="00F8764F">
      <w:pPr>
        <w:pStyle w:val="a4"/>
        <w:spacing w:line="240" w:lineRule="auto"/>
        <w:ind w:left="0" w:firstLine="737"/>
        <w:jc w:val="both"/>
        <w:rPr>
          <w:rFonts w:ascii="Arial" w:hAnsi="Arial" w:cs="Arial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1. Утвердить  Порядок  </w:t>
      </w:r>
      <w:r w:rsidRPr="00617A1C">
        <w:rPr>
          <w:rFonts w:ascii="Arial" w:hAnsi="Arial" w:cs="Arial"/>
          <w:bCs/>
          <w:color w:val="auto"/>
          <w:sz w:val="24"/>
          <w:szCs w:val="24"/>
        </w:rPr>
        <w:t xml:space="preserve">рассмотрения актов прокурорского реагирования на муниципальные правовые акты </w:t>
      </w:r>
      <w:r w:rsidR="005E630A">
        <w:rPr>
          <w:rFonts w:ascii="Arial" w:hAnsi="Arial" w:cs="Arial"/>
          <w:bCs/>
          <w:color w:val="auto"/>
          <w:sz w:val="24"/>
          <w:szCs w:val="24"/>
        </w:rPr>
        <w:t>Воронецкого</w:t>
      </w:r>
      <w:r w:rsidRPr="00617A1C">
        <w:rPr>
          <w:rFonts w:ascii="Arial" w:hAnsi="Arial" w:cs="Arial"/>
          <w:bCs/>
          <w:color w:val="auto"/>
          <w:sz w:val="24"/>
          <w:szCs w:val="24"/>
        </w:rPr>
        <w:t xml:space="preserve"> сельского поселения </w:t>
      </w:r>
      <w:proofErr w:type="spellStart"/>
      <w:r w:rsidR="00680F07" w:rsidRPr="00617A1C">
        <w:rPr>
          <w:rFonts w:ascii="Arial" w:hAnsi="Arial" w:cs="Arial"/>
          <w:bCs/>
          <w:color w:val="auto"/>
          <w:sz w:val="24"/>
          <w:szCs w:val="24"/>
        </w:rPr>
        <w:t>Троснянского</w:t>
      </w:r>
      <w:proofErr w:type="spellEnd"/>
      <w:r w:rsidRPr="00617A1C">
        <w:rPr>
          <w:rFonts w:ascii="Arial" w:hAnsi="Arial" w:cs="Arial"/>
          <w:bCs/>
          <w:color w:val="auto"/>
          <w:sz w:val="24"/>
          <w:szCs w:val="24"/>
        </w:rPr>
        <w:t xml:space="preserve"> района согласно приложению</w:t>
      </w:r>
      <w:r w:rsidRPr="00617A1C">
        <w:rPr>
          <w:rFonts w:ascii="Arial" w:hAnsi="Arial" w:cs="Arial"/>
          <w:color w:val="auto"/>
          <w:sz w:val="24"/>
          <w:szCs w:val="24"/>
        </w:rPr>
        <w:t>.</w:t>
      </w:r>
    </w:p>
    <w:p w:rsidR="00F8764F" w:rsidRPr="00617A1C" w:rsidRDefault="00F8764F" w:rsidP="00F8764F">
      <w:pPr>
        <w:pStyle w:val="a4"/>
        <w:spacing w:line="240" w:lineRule="auto"/>
        <w:ind w:left="0" w:firstLine="737"/>
        <w:jc w:val="both"/>
        <w:rPr>
          <w:rFonts w:ascii="Arial" w:hAnsi="Arial" w:cs="Arial"/>
          <w:sz w:val="24"/>
          <w:szCs w:val="24"/>
        </w:rPr>
      </w:pPr>
      <w:r w:rsidRPr="00617A1C">
        <w:rPr>
          <w:rFonts w:ascii="Arial" w:hAnsi="Arial" w:cs="Arial"/>
          <w:sz w:val="24"/>
          <w:szCs w:val="24"/>
        </w:rPr>
        <w:t>2.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Направить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настоящее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решение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главе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="005E630A">
        <w:rPr>
          <w:rFonts w:ascii="Arial" w:eastAsia="Arial" w:hAnsi="Arial" w:cs="Arial"/>
          <w:sz w:val="24"/>
          <w:szCs w:val="24"/>
        </w:rPr>
        <w:t>Воронецкого</w:t>
      </w:r>
      <w:r w:rsidRPr="00617A1C">
        <w:rPr>
          <w:rFonts w:ascii="Arial" w:hAnsi="Arial" w:cs="Arial"/>
          <w:sz w:val="24"/>
          <w:szCs w:val="24"/>
        </w:rPr>
        <w:t xml:space="preserve"> сельского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поселения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для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подписания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и</w:t>
      </w:r>
      <w:r w:rsidRPr="00617A1C">
        <w:rPr>
          <w:rFonts w:ascii="Arial" w:eastAsia="Arial" w:hAnsi="Arial" w:cs="Arial"/>
          <w:sz w:val="24"/>
          <w:szCs w:val="24"/>
        </w:rPr>
        <w:t xml:space="preserve"> </w:t>
      </w:r>
      <w:r w:rsidRPr="00617A1C">
        <w:rPr>
          <w:rFonts w:ascii="Arial" w:hAnsi="Arial" w:cs="Arial"/>
          <w:sz w:val="24"/>
          <w:szCs w:val="24"/>
        </w:rPr>
        <w:t>обнародования.</w:t>
      </w:r>
    </w:p>
    <w:p w:rsidR="00F8764F" w:rsidRPr="00617A1C" w:rsidRDefault="00F8764F" w:rsidP="00F8764F">
      <w:pPr>
        <w:pStyle w:val="a4"/>
        <w:spacing w:line="240" w:lineRule="auto"/>
        <w:ind w:left="0" w:firstLine="737"/>
        <w:jc w:val="both"/>
        <w:rPr>
          <w:rFonts w:ascii="Arial" w:hAnsi="Arial" w:cs="Arial"/>
          <w:sz w:val="24"/>
          <w:szCs w:val="24"/>
        </w:rPr>
      </w:pPr>
      <w:r w:rsidRPr="00617A1C">
        <w:rPr>
          <w:rFonts w:ascii="Arial" w:hAnsi="Arial" w:cs="Arial"/>
          <w:sz w:val="24"/>
          <w:szCs w:val="24"/>
        </w:rPr>
        <w:t xml:space="preserve">3. Настоящее решение вступает в силу после его </w:t>
      </w:r>
      <w:r w:rsidR="00617A1C" w:rsidRPr="00617A1C">
        <w:rPr>
          <w:rFonts w:ascii="Arial" w:hAnsi="Arial" w:cs="Arial"/>
          <w:sz w:val="24"/>
          <w:szCs w:val="24"/>
        </w:rPr>
        <w:t xml:space="preserve"> подписания</w:t>
      </w:r>
    </w:p>
    <w:p w:rsidR="00F8764F" w:rsidRPr="00617A1C" w:rsidRDefault="00617A1C" w:rsidP="00F8764F">
      <w:pPr>
        <w:pStyle w:val="a4"/>
        <w:spacing w:line="240" w:lineRule="auto"/>
        <w:ind w:left="0" w:firstLine="737"/>
        <w:jc w:val="both"/>
        <w:rPr>
          <w:rFonts w:ascii="Arial" w:hAnsi="Arial" w:cs="Arial"/>
          <w:sz w:val="24"/>
          <w:szCs w:val="24"/>
        </w:rPr>
      </w:pPr>
      <w:r w:rsidRPr="00617A1C">
        <w:rPr>
          <w:rFonts w:ascii="Arial" w:hAnsi="Arial" w:cs="Arial"/>
          <w:sz w:val="24"/>
          <w:szCs w:val="24"/>
        </w:rPr>
        <w:t xml:space="preserve"> </w:t>
      </w:r>
    </w:p>
    <w:p w:rsidR="00F8764F" w:rsidRPr="00617A1C" w:rsidRDefault="00F8764F" w:rsidP="00F8764F">
      <w:pPr>
        <w:pStyle w:val="a4"/>
        <w:ind w:left="0" w:firstLine="737"/>
        <w:jc w:val="both"/>
        <w:rPr>
          <w:rFonts w:ascii="Arial" w:hAnsi="Arial" w:cs="Arial"/>
          <w:sz w:val="24"/>
          <w:szCs w:val="24"/>
        </w:rPr>
      </w:pPr>
    </w:p>
    <w:p w:rsidR="00F8764F" w:rsidRPr="00617A1C" w:rsidRDefault="00F8764F" w:rsidP="00F8764F">
      <w:pPr>
        <w:pStyle w:val="a4"/>
        <w:ind w:left="0" w:firstLine="737"/>
        <w:jc w:val="both"/>
        <w:rPr>
          <w:rFonts w:ascii="Arial" w:hAnsi="Arial" w:cs="Arial"/>
          <w:sz w:val="24"/>
          <w:szCs w:val="24"/>
        </w:rPr>
      </w:pPr>
    </w:p>
    <w:p w:rsidR="00F8764F" w:rsidRPr="00617A1C" w:rsidRDefault="00F8764F" w:rsidP="00F8764F">
      <w:pPr>
        <w:pStyle w:val="11"/>
        <w:jc w:val="both"/>
        <w:rPr>
          <w:rFonts w:ascii="Arial" w:hAnsi="Arial" w:cs="Arial"/>
        </w:rPr>
      </w:pPr>
    </w:p>
    <w:p w:rsidR="00617A1C" w:rsidRPr="00617A1C" w:rsidRDefault="00617A1C" w:rsidP="00617A1C">
      <w:pPr>
        <w:pStyle w:val="11"/>
        <w:tabs>
          <w:tab w:val="left" w:pos="7590"/>
        </w:tabs>
        <w:jc w:val="both"/>
        <w:rPr>
          <w:rFonts w:ascii="Arial" w:hAnsi="Arial" w:cs="Arial"/>
        </w:rPr>
      </w:pPr>
      <w:r w:rsidRPr="00617A1C">
        <w:rPr>
          <w:rFonts w:ascii="Arial" w:hAnsi="Arial" w:cs="Arial"/>
        </w:rPr>
        <w:t xml:space="preserve">Председатель </w:t>
      </w:r>
      <w:r w:rsidR="005E630A">
        <w:rPr>
          <w:rFonts w:ascii="Arial" w:hAnsi="Arial" w:cs="Arial"/>
        </w:rPr>
        <w:t xml:space="preserve">Воронецкого </w:t>
      </w:r>
      <w:r w:rsidRPr="00617A1C">
        <w:rPr>
          <w:rFonts w:ascii="Arial" w:hAnsi="Arial" w:cs="Arial"/>
        </w:rPr>
        <w:t xml:space="preserve">сельского </w:t>
      </w:r>
      <w:r w:rsidRPr="00617A1C">
        <w:rPr>
          <w:rFonts w:ascii="Arial" w:hAnsi="Arial" w:cs="Arial"/>
        </w:rPr>
        <w:tab/>
        <w:t xml:space="preserve">    </w:t>
      </w:r>
      <w:r w:rsidR="005E630A">
        <w:rPr>
          <w:rFonts w:ascii="Arial" w:hAnsi="Arial" w:cs="Arial"/>
        </w:rPr>
        <w:t>Н. А. Кабанов</w:t>
      </w:r>
    </w:p>
    <w:p w:rsidR="00617A1C" w:rsidRPr="00617A1C" w:rsidRDefault="00617A1C" w:rsidP="00F8764F">
      <w:pPr>
        <w:pStyle w:val="11"/>
        <w:jc w:val="both"/>
        <w:rPr>
          <w:rFonts w:ascii="Arial" w:hAnsi="Arial" w:cs="Arial"/>
        </w:rPr>
      </w:pPr>
      <w:r w:rsidRPr="00617A1C">
        <w:rPr>
          <w:rFonts w:ascii="Arial" w:hAnsi="Arial" w:cs="Arial"/>
        </w:rPr>
        <w:t>Совета народных депутатов</w:t>
      </w:r>
    </w:p>
    <w:p w:rsidR="00617A1C" w:rsidRPr="00617A1C" w:rsidRDefault="00617A1C" w:rsidP="00F8764F">
      <w:pPr>
        <w:pStyle w:val="11"/>
        <w:jc w:val="both"/>
        <w:rPr>
          <w:rFonts w:ascii="Arial" w:hAnsi="Arial" w:cs="Arial"/>
        </w:rPr>
      </w:pPr>
    </w:p>
    <w:p w:rsidR="00F8764F" w:rsidRPr="00617A1C" w:rsidRDefault="00F8764F" w:rsidP="00F8764F">
      <w:pPr>
        <w:pStyle w:val="11"/>
        <w:jc w:val="both"/>
        <w:rPr>
          <w:rFonts w:ascii="Arial" w:hAnsi="Arial" w:cs="Arial"/>
        </w:rPr>
      </w:pPr>
      <w:r w:rsidRPr="00617A1C">
        <w:rPr>
          <w:rFonts w:ascii="Arial" w:hAnsi="Arial" w:cs="Arial"/>
        </w:rPr>
        <w:t xml:space="preserve">Глава сельского поселения                  </w:t>
      </w:r>
      <w:r w:rsidR="005E630A">
        <w:rPr>
          <w:rFonts w:ascii="Arial" w:hAnsi="Arial" w:cs="Arial"/>
        </w:rPr>
        <w:t xml:space="preserve">                                                  Е. В. Еремина</w:t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</w:p>
    <w:p w:rsidR="00F8764F" w:rsidRPr="00617A1C" w:rsidRDefault="00F8764F" w:rsidP="00617A1C">
      <w:pPr>
        <w:pStyle w:val="11"/>
        <w:jc w:val="both"/>
        <w:rPr>
          <w:rFonts w:ascii="Arial" w:eastAsia="Arial" w:hAnsi="Arial" w:cs="Arial"/>
          <w:color w:val="000000"/>
        </w:rPr>
      </w:pP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hAnsi="Arial" w:cs="Arial"/>
        </w:rPr>
        <w:tab/>
      </w:r>
      <w:r w:rsidRPr="00617A1C">
        <w:rPr>
          <w:rFonts w:ascii="Arial" w:eastAsia="Arial" w:hAnsi="Arial" w:cs="Arial"/>
          <w:color w:val="000000"/>
        </w:rPr>
        <w:t xml:space="preserve">   </w:t>
      </w:r>
    </w:p>
    <w:p w:rsidR="00F8764F" w:rsidRPr="00617A1C" w:rsidRDefault="00F8764F" w:rsidP="00F8764F">
      <w:pPr>
        <w:pStyle w:val="ConsPlusNormal"/>
        <w:widowControl/>
        <w:jc w:val="right"/>
        <w:rPr>
          <w:sz w:val="24"/>
          <w:szCs w:val="24"/>
        </w:rPr>
      </w:pPr>
      <w:r w:rsidRPr="00617A1C">
        <w:rPr>
          <w:sz w:val="24"/>
          <w:szCs w:val="24"/>
        </w:rPr>
        <w:lastRenderedPageBreak/>
        <w:t>Приложение  к решению</w:t>
      </w:r>
    </w:p>
    <w:p w:rsidR="005E630A" w:rsidRDefault="005E630A" w:rsidP="00F8764F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Воронецкого</w:t>
      </w:r>
      <w:r w:rsidR="00F8764F" w:rsidRPr="00617A1C">
        <w:rPr>
          <w:sz w:val="24"/>
          <w:szCs w:val="24"/>
        </w:rPr>
        <w:t xml:space="preserve"> сельского Совета </w:t>
      </w:r>
    </w:p>
    <w:p w:rsidR="00F8764F" w:rsidRPr="00617A1C" w:rsidRDefault="00F8764F" w:rsidP="00F8764F">
      <w:pPr>
        <w:pStyle w:val="ConsPlusNormal"/>
        <w:widowControl/>
        <w:jc w:val="right"/>
        <w:rPr>
          <w:color w:val="000000"/>
          <w:sz w:val="24"/>
          <w:szCs w:val="24"/>
        </w:rPr>
      </w:pPr>
      <w:r w:rsidRPr="00617A1C">
        <w:rPr>
          <w:sz w:val="24"/>
          <w:szCs w:val="24"/>
        </w:rPr>
        <w:t>народных депутатов</w:t>
      </w:r>
    </w:p>
    <w:p w:rsidR="00F8764F" w:rsidRPr="00617A1C" w:rsidRDefault="00F8764F" w:rsidP="00F8764F">
      <w:pPr>
        <w:pStyle w:val="ConsPlusNormal"/>
        <w:widowControl/>
        <w:tabs>
          <w:tab w:val="left" w:pos="4111"/>
          <w:tab w:val="left" w:pos="4820"/>
        </w:tabs>
        <w:jc w:val="right"/>
        <w:rPr>
          <w:b/>
          <w:color w:val="000000"/>
          <w:sz w:val="24"/>
          <w:szCs w:val="24"/>
        </w:rPr>
      </w:pPr>
      <w:r w:rsidRPr="00617A1C">
        <w:rPr>
          <w:color w:val="000000"/>
          <w:sz w:val="24"/>
          <w:szCs w:val="24"/>
        </w:rPr>
        <w:t xml:space="preserve">от   </w:t>
      </w:r>
      <w:r w:rsidR="005E630A">
        <w:rPr>
          <w:color w:val="000000"/>
          <w:sz w:val="24"/>
          <w:szCs w:val="24"/>
        </w:rPr>
        <w:t xml:space="preserve"> </w:t>
      </w:r>
      <w:r w:rsidR="00732D10">
        <w:rPr>
          <w:color w:val="000000"/>
          <w:sz w:val="24"/>
          <w:szCs w:val="24"/>
        </w:rPr>
        <w:t>11 июня</w:t>
      </w:r>
      <w:r w:rsidR="00840423">
        <w:rPr>
          <w:color w:val="000000"/>
          <w:sz w:val="24"/>
          <w:szCs w:val="24"/>
        </w:rPr>
        <w:t xml:space="preserve"> </w:t>
      </w:r>
      <w:r w:rsidRPr="00617A1C">
        <w:rPr>
          <w:color w:val="000000"/>
          <w:sz w:val="24"/>
          <w:szCs w:val="24"/>
        </w:rPr>
        <w:t xml:space="preserve"> 2015 года №</w:t>
      </w:r>
      <w:r w:rsidR="00617A1C" w:rsidRPr="00617A1C">
        <w:rPr>
          <w:color w:val="000000"/>
          <w:sz w:val="24"/>
          <w:szCs w:val="24"/>
        </w:rPr>
        <w:t xml:space="preserve"> </w:t>
      </w:r>
      <w:r w:rsidR="005E630A">
        <w:rPr>
          <w:color w:val="000000"/>
          <w:sz w:val="24"/>
          <w:szCs w:val="24"/>
        </w:rPr>
        <w:t>16</w:t>
      </w:r>
      <w:r w:rsidR="00840423">
        <w:rPr>
          <w:color w:val="000000"/>
          <w:sz w:val="24"/>
          <w:szCs w:val="24"/>
        </w:rPr>
        <w:t>5</w:t>
      </w:r>
    </w:p>
    <w:p w:rsidR="00F8764F" w:rsidRPr="00617A1C" w:rsidRDefault="00F8764F" w:rsidP="00F8764F">
      <w:pPr>
        <w:pStyle w:val="1e413d3e323d3e3942353a414231"/>
        <w:tabs>
          <w:tab w:val="left" w:pos="581"/>
        </w:tabs>
        <w:ind w:firstLine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764F" w:rsidRPr="00617A1C" w:rsidRDefault="00F8764F" w:rsidP="00F8764F">
      <w:pPr>
        <w:rPr>
          <w:rFonts w:ascii="Arial" w:hAnsi="Arial" w:cs="Arial"/>
        </w:rPr>
      </w:pPr>
    </w:p>
    <w:p w:rsidR="00F8764F" w:rsidRPr="00617A1C" w:rsidRDefault="00F8764F" w:rsidP="00F8764F">
      <w:pPr>
        <w:jc w:val="center"/>
        <w:rPr>
          <w:rFonts w:ascii="Arial" w:hAnsi="Arial" w:cs="Arial"/>
          <w:b/>
          <w:color w:val="000000"/>
        </w:rPr>
      </w:pPr>
      <w:r w:rsidRPr="00617A1C">
        <w:rPr>
          <w:rFonts w:ascii="Arial" w:hAnsi="Arial" w:cs="Arial"/>
          <w:b/>
          <w:color w:val="000000"/>
        </w:rPr>
        <w:t xml:space="preserve">Порядок </w:t>
      </w:r>
    </w:p>
    <w:p w:rsidR="00F8764F" w:rsidRPr="00617A1C" w:rsidRDefault="00F8764F" w:rsidP="00F8764F">
      <w:pPr>
        <w:jc w:val="center"/>
        <w:rPr>
          <w:rFonts w:ascii="Arial" w:hAnsi="Arial" w:cs="Arial"/>
          <w:b/>
          <w:color w:val="000000"/>
        </w:rPr>
      </w:pPr>
      <w:r w:rsidRPr="00617A1C">
        <w:rPr>
          <w:rFonts w:ascii="Arial" w:hAnsi="Arial" w:cs="Arial"/>
          <w:b/>
          <w:color w:val="000000"/>
        </w:rPr>
        <w:t xml:space="preserve">рассмотрения актов прокурорского реагирования </w:t>
      </w:r>
    </w:p>
    <w:p w:rsidR="00F8764F" w:rsidRPr="00617A1C" w:rsidRDefault="00F8764F" w:rsidP="00F8764F">
      <w:pPr>
        <w:jc w:val="center"/>
        <w:rPr>
          <w:rFonts w:ascii="Arial" w:hAnsi="Arial" w:cs="Arial"/>
          <w:b/>
          <w:color w:val="000000"/>
        </w:rPr>
      </w:pPr>
      <w:r w:rsidRPr="00617A1C">
        <w:rPr>
          <w:rFonts w:ascii="Arial" w:hAnsi="Arial" w:cs="Arial"/>
          <w:b/>
          <w:color w:val="000000"/>
        </w:rPr>
        <w:t xml:space="preserve">на муниципальные правовые акты </w:t>
      </w:r>
      <w:r w:rsidR="005E630A">
        <w:rPr>
          <w:rFonts w:ascii="Arial" w:hAnsi="Arial" w:cs="Arial"/>
          <w:b/>
          <w:color w:val="000000"/>
        </w:rPr>
        <w:t>Воронецкого</w:t>
      </w:r>
      <w:r w:rsidRPr="00617A1C">
        <w:rPr>
          <w:rFonts w:ascii="Arial" w:hAnsi="Arial" w:cs="Arial"/>
          <w:b/>
          <w:color w:val="000000"/>
        </w:rPr>
        <w:t xml:space="preserve"> сельского поселения </w:t>
      </w:r>
      <w:proofErr w:type="spellStart"/>
      <w:r w:rsidR="00617A1C">
        <w:rPr>
          <w:rFonts w:ascii="Arial" w:hAnsi="Arial" w:cs="Arial"/>
          <w:b/>
          <w:color w:val="000000"/>
        </w:rPr>
        <w:t>Троснянского</w:t>
      </w:r>
      <w:proofErr w:type="spellEnd"/>
      <w:r w:rsidRPr="00617A1C">
        <w:rPr>
          <w:rFonts w:ascii="Arial" w:hAnsi="Arial" w:cs="Arial"/>
          <w:b/>
          <w:color w:val="000000"/>
        </w:rPr>
        <w:t xml:space="preserve"> района</w:t>
      </w:r>
    </w:p>
    <w:p w:rsidR="00F8764F" w:rsidRPr="00617A1C" w:rsidRDefault="00F8764F" w:rsidP="00F8764F">
      <w:pPr>
        <w:jc w:val="center"/>
        <w:rPr>
          <w:rFonts w:ascii="Arial" w:hAnsi="Arial" w:cs="Arial"/>
          <w:b/>
          <w:color w:val="000000"/>
        </w:rPr>
      </w:pPr>
    </w:p>
    <w:p w:rsidR="00F8764F" w:rsidRPr="00617A1C" w:rsidRDefault="00F8764F" w:rsidP="00F8764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8764F" w:rsidRPr="00617A1C" w:rsidRDefault="00F8764F" w:rsidP="00F8764F">
      <w:pPr>
        <w:pStyle w:val="a4"/>
        <w:jc w:val="center"/>
        <w:rPr>
          <w:rFonts w:ascii="Arial" w:hAnsi="Arial" w:cs="Arial"/>
          <w:sz w:val="24"/>
          <w:szCs w:val="24"/>
        </w:rPr>
      </w:pPr>
      <w:r w:rsidRPr="00617A1C">
        <w:rPr>
          <w:rFonts w:ascii="Arial" w:hAnsi="Arial" w:cs="Arial"/>
          <w:color w:val="000000"/>
          <w:sz w:val="24"/>
          <w:szCs w:val="24"/>
        </w:rPr>
        <w:t>Статья 1. Общие положения</w:t>
      </w:r>
    </w:p>
    <w:p w:rsidR="00F8764F" w:rsidRPr="00617A1C" w:rsidRDefault="00F8764F" w:rsidP="00F8764F">
      <w:pPr>
        <w:pStyle w:val="a4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8764F" w:rsidRPr="00617A1C" w:rsidRDefault="00F8764F" w:rsidP="00F8764F">
      <w:pPr>
        <w:pStyle w:val="a4"/>
        <w:ind w:left="0" w:firstLine="737"/>
        <w:jc w:val="both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000000"/>
          <w:sz w:val="24"/>
          <w:szCs w:val="24"/>
        </w:rPr>
        <w:t>1. Н</w:t>
      </w:r>
      <w:r w:rsidRPr="00617A1C">
        <w:rPr>
          <w:rFonts w:ascii="Arial" w:hAnsi="Arial" w:cs="Arial"/>
          <w:sz w:val="24"/>
          <w:szCs w:val="24"/>
        </w:rPr>
        <w:t xml:space="preserve">астоящий Порядок  рассмотрения актов прокурорского реагирования на муниципальные правовые акты  (далее - Порядок) разработан в целях упорядочения  рассмотрения  представительными и исполнительными органами власти </w:t>
      </w:r>
      <w:r w:rsidR="005E630A">
        <w:rPr>
          <w:rFonts w:ascii="Arial" w:hAnsi="Arial" w:cs="Arial"/>
          <w:sz w:val="24"/>
          <w:szCs w:val="24"/>
        </w:rPr>
        <w:t>Воронецкого</w:t>
      </w:r>
      <w:r w:rsidRPr="00617A1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617A1C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617A1C">
        <w:rPr>
          <w:rFonts w:ascii="Arial" w:hAnsi="Arial" w:cs="Arial"/>
          <w:sz w:val="24"/>
          <w:szCs w:val="24"/>
        </w:rPr>
        <w:t xml:space="preserve"> района Орловской области актов прокурорского реагирования,  установления  единых </w:t>
      </w:r>
      <w:r w:rsidRPr="00617A1C">
        <w:rPr>
          <w:rFonts w:ascii="Arial" w:hAnsi="Arial" w:cs="Arial"/>
          <w:color w:val="auto"/>
          <w:sz w:val="24"/>
          <w:szCs w:val="24"/>
        </w:rPr>
        <w:t>требований к их рассмотрению.</w:t>
      </w:r>
    </w:p>
    <w:p w:rsidR="00F8764F" w:rsidRPr="00617A1C" w:rsidRDefault="00F8764F" w:rsidP="00F8764F">
      <w:pPr>
        <w:pStyle w:val="a4"/>
        <w:ind w:left="0" w:firstLine="737"/>
        <w:jc w:val="both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2. Настоящий порядок устанавливается для рассмотрения протестов, представлений,  требований прокурора об исключении из текста муниципального нормативного правового акта </w:t>
      </w:r>
      <w:proofErr w:type="spellStart"/>
      <w:r w:rsidRPr="00617A1C">
        <w:rPr>
          <w:rFonts w:ascii="Arial" w:hAnsi="Arial" w:cs="Arial"/>
          <w:color w:val="auto"/>
          <w:sz w:val="24"/>
          <w:szCs w:val="24"/>
        </w:rPr>
        <w:t>коррупциогенных</w:t>
      </w:r>
      <w:proofErr w:type="spellEnd"/>
      <w:r w:rsidRPr="00617A1C">
        <w:rPr>
          <w:rFonts w:ascii="Arial" w:hAnsi="Arial" w:cs="Arial"/>
          <w:color w:val="auto"/>
          <w:sz w:val="24"/>
          <w:szCs w:val="24"/>
        </w:rPr>
        <w:t xml:space="preserve"> факторов. </w:t>
      </w:r>
    </w:p>
    <w:p w:rsidR="00F8764F" w:rsidRPr="00617A1C" w:rsidRDefault="00F8764F" w:rsidP="00F8764F">
      <w:pPr>
        <w:pStyle w:val="a4"/>
        <w:jc w:val="center"/>
        <w:textAlignment w:val="baseline"/>
        <w:rPr>
          <w:rFonts w:ascii="Arial" w:hAnsi="Arial" w:cs="Arial"/>
          <w:color w:val="auto"/>
          <w:sz w:val="24"/>
          <w:szCs w:val="24"/>
        </w:rPr>
      </w:pPr>
    </w:p>
    <w:p w:rsidR="00F8764F" w:rsidRPr="00617A1C" w:rsidRDefault="00F8764F" w:rsidP="00F8764F">
      <w:pPr>
        <w:pStyle w:val="a4"/>
        <w:jc w:val="center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>Статья 2. Порядок рассмотрения актов прокурорского реагирования на муниципальные правовые акты</w:t>
      </w:r>
    </w:p>
    <w:p w:rsidR="00F8764F" w:rsidRPr="00617A1C" w:rsidRDefault="00F8764F" w:rsidP="00F8764F">
      <w:pPr>
        <w:pStyle w:val="a4"/>
        <w:jc w:val="center"/>
        <w:textAlignment w:val="baseline"/>
        <w:rPr>
          <w:rFonts w:ascii="Arial" w:hAnsi="Arial" w:cs="Arial"/>
          <w:color w:val="auto"/>
          <w:sz w:val="24"/>
          <w:szCs w:val="24"/>
        </w:rPr>
      </w:pP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Рассмотрение актов прокурорского реагирования, поступивших  в администрацию </w:t>
      </w:r>
      <w:r w:rsidR="005E630A">
        <w:rPr>
          <w:rFonts w:ascii="Arial" w:hAnsi="Arial" w:cs="Arial"/>
          <w:color w:val="auto"/>
          <w:sz w:val="24"/>
          <w:szCs w:val="24"/>
        </w:rPr>
        <w:t>Воронецкого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proofErr w:type="spellStart"/>
      <w:r w:rsidR="00617A1C">
        <w:rPr>
          <w:rFonts w:ascii="Arial" w:hAnsi="Arial" w:cs="Arial"/>
          <w:color w:val="auto"/>
          <w:sz w:val="24"/>
          <w:szCs w:val="24"/>
        </w:rPr>
        <w:t>Троснянского</w:t>
      </w:r>
      <w:proofErr w:type="spellEnd"/>
      <w:r w:rsidRPr="00617A1C">
        <w:rPr>
          <w:rFonts w:ascii="Arial" w:hAnsi="Arial" w:cs="Arial"/>
          <w:color w:val="auto"/>
          <w:sz w:val="24"/>
          <w:szCs w:val="24"/>
        </w:rPr>
        <w:t xml:space="preserve"> района Орловской области,  осуществляется под руководством главы </w:t>
      </w:r>
      <w:r w:rsidR="005E630A">
        <w:rPr>
          <w:rFonts w:ascii="Arial" w:hAnsi="Arial" w:cs="Arial"/>
          <w:color w:val="auto"/>
          <w:sz w:val="24"/>
          <w:szCs w:val="24"/>
        </w:rPr>
        <w:t>Воронецкого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proofErr w:type="spellStart"/>
      <w:r w:rsidR="00617A1C">
        <w:rPr>
          <w:rFonts w:ascii="Arial" w:hAnsi="Arial" w:cs="Arial"/>
          <w:color w:val="auto"/>
          <w:sz w:val="24"/>
          <w:szCs w:val="24"/>
        </w:rPr>
        <w:t>Троснянского</w:t>
      </w:r>
      <w:proofErr w:type="spellEnd"/>
      <w:r w:rsidRPr="00617A1C">
        <w:rPr>
          <w:rFonts w:ascii="Arial" w:hAnsi="Arial" w:cs="Arial"/>
          <w:color w:val="auto"/>
          <w:sz w:val="24"/>
          <w:szCs w:val="24"/>
        </w:rPr>
        <w:t xml:space="preserve"> района Орловской области (далее - глава </w:t>
      </w:r>
      <w:r w:rsidR="005E630A">
        <w:rPr>
          <w:rFonts w:ascii="Arial" w:hAnsi="Arial" w:cs="Arial"/>
          <w:color w:val="auto"/>
          <w:sz w:val="24"/>
          <w:szCs w:val="24"/>
        </w:rPr>
        <w:t>Воронецкого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поселения). Глава </w:t>
      </w:r>
      <w:r w:rsidR="005E630A">
        <w:rPr>
          <w:rFonts w:ascii="Arial" w:hAnsi="Arial" w:cs="Arial"/>
          <w:color w:val="auto"/>
          <w:sz w:val="24"/>
          <w:szCs w:val="24"/>
        </w:rPr>
        <w:t>Воронецкого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поселения подписывает ответ на акт  прокурорского реагирования. 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>Рассмотрение актов прокурорс</w:t>
      </w:r>
      <w:r w:rsidR="00446376">
        <w:rPr>
          <w:rFonts w:ascii="Arial" w:hAnsi="Arial" w:cs="Arial"/>
          <w:color w:val="auto"/>
          <w:sz w:val="24"/>
          <w:szCs w:val="24"/>
        </w:rPr>
        <w:t xml:space="preserve">кого реагирования, поступивших </w:t>
      </w:r>
      <w:proofErr w:type="gramStart"/>
      <w:r w:rsidRPr="00617A1C">
        <w:rPr>
          <w:rFonts w:ascii="Arial" w:hAnsi="Arial" w:cs="Arial"/>
          <w:color w:val="auto"/>
          <w:sz w:val="24"/>
          <w:szCs w:val="24"/>
        </w:rPr>
        <w:t>в</w:t>
      </w:r>
      <w:proofErr w:type="gramEnd"/>
      <w:r w:rsidRPr="00617A1C">
        <w:rPr>
          <w:rFonts w:ascii="Arial" w:hAnsi="Arial" w:cs="Arial"/>
          <w:color w:val="auto"/>
          <w:sz w:val="24"/>
          <w:szCs w:val="24"/>
        </w:rPr>
        <w:t xml:space="preserve"> </w:t>
      </w:r>
      <w:r w:rsidR="00446376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="005E630A">
        <w:rPr>
          <w:rFonts w:ascii="Arial" w:hAnsi="Arial" w:cs="Arial"/>
          <w:color w:val="auto"/>
          <w:sz w:val="24"/>
          <w:szCs w:val="24"/>
        </w:rPr>
        <w:t>Воронецкий</w:t>
      </w:r>
      <w:proofErr w:type="gramEnd"/>
      <w:r w:rsidRPr="00617A1C">
        <w:rPr>
          <w:rFonts w:ascii="Arial" w:hAnsi="Arial" w:cs="Arial"/>
          <w:color w:val="auto"/>
          <w:sz w:val="24"/>
          <w:szCs w:val="24"/>
        </w:rPr>
        <w:t xml:space="preserve"> сельский Совет народных депутатов, осуществляется под руководством  председателя</w:t>
      </w:r>
      <w:r w:rsidR="005E630A">
        <w:rPr>
          <w:rFonts w:ascii="Arial" w:hAnsi="Arial" w:cs="Arial"/>
          <w:color w:val="auto"/>
          <w:sz w:val="24"/>
          <w:szCs w:val="24"/>
        </w:rPr>
        <w:t xml:space="preserve"> Воронецкого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Совета народных депутатов  (далее - председатель сельского Совета). Председатель сельского Совета подписывает ответ на акт прокурорского реагирования.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Протест подлежит обязательному рассмотрению не позднее чем в 10-дневный срок с момента его поступления, а в случае принесения протеста на решение </w:t>
      </w:r>
      <w:r w:rsidR="005E630A">
        <w:rPr>
          <w:rFonts w:ascii="Arial" w:hAnsi="Arial" w:cs="Arial"/>
          <w:color w:val="auto"/>
          <w:sz w:val="24"/>
          <w:szCs w:val="24"/>
        </w:rPr>
        <w:t>Воронецкого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Совета народных депутатов - на ближайшем заседании Совета. При исключительных  обстоятельствах, требующих немедленного устранения нарушения закона, прокурор вправе установить сокращенный срок рассмотрения протеста. О результатах рассмотрения протеста незамедлительно сообщается прокурору в письменной форме.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Представление прокурора </w:t>
      </w:r>
      <w:r w:rsidRPr="00617A1C">
        <w:rPr>
          <w:rFonts w:ascii="Arial" w:hAnsi="Arial" w:cs="Arial"/>
          <w:color w:val="auto"/>
          <w:sz w:val="24"/>
          <w:szCs w:val="24"/>
          <w:lang w:eastAsia="ru-RU"/>
        </w:rPr>
        <w:t xml:space="preserve">подлежит безотлагательному рассмотрению. </w:t>
      </w:r>
      <w:r w:rsidRPr="00617A1C">
        <w:rPr>
          <w:rFonts w:ascii="Arial" w:hAnsi="Arial" w:cs="Arial"/>
          <w:bCs/>
          <w:color w:val="auto"/>
          <w:sz w:val="24"/>
          <w:szCs w:val="24"/>
          <w:lang w:eastAsia="ru-RU"/>
        </w:rPr>
        <w:t xml:space="preserve">В течение месяца со дня внесения представления должны быть приняты конкретные меры по устранению допущенных нарушений закона, их причин и условий, им </w:t>
      </w:r>
      <w:r w:rsidRPr="00617A1C">
        <w:rPr>
          <w:rFonts w:ascii="Arial" w:hAnsi="Arial" w:cs="Arial"/>
          <w:bCs/>
          <w:color w:val="auto"/>
          <w:sz w:val="24"/>
          <w:szCs w:val="24"/>
          <w:lang w:eastAsia="ru-RU"/>
        </w:rPr>
        <w:lastRenderedPageBreak/>
        <w:t>способствующих; о результатах принятых мер должно быть сообщено прокурору в письменной форме.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Акты прокурорского реагирования подлежат обязательному рассмотрению с участием прокурора (представителя прокуратуры). Прокурору, вынесшему акт прокурорского реагирования, незамедлительно сообщается  о времени, месте  его рассмотрения. 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>Прокурор  вправе отозвать акт прокурорского реагирования  до момента рассмотрения его по существу.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В соответствии с резолюцией главы </w:t>
      </w:r>
      <w:r w:rsidR="00446376">
        <w:rPr>
          <w:rFonts w:ascii="Arial" w:hAnsi="Arial" w:cs="Arial"/>
          <w:color w:val="auto"/>
          <w:sz w:val="24"/>
          <w:szCs w:val="24"/>
        </w:rPr>
        <w:t>Воронецкого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поселения, председателя сельского Совета акт прокурорского реагирования  в течение  одного дня  направляется  должностному лицу, внесшему проект  муниципального нормативного правового акта, либо к компетенции которого отнесено осуществление  полномочий в соответствующей сфере,  для  подготовки проекта  ответа.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>По итогам обсуждения акта прокурорского реагирования осуществляется подготовка и вносится на рассмотрение</w:t>
      </w:r>
      <w:r w:rsidR="00446376">
        <w:rPr>
          <w:rFonts w:ascii="Arial" w:hAnsi="Arial" w:cs="Arial"/>
          <w:color w:val="auto"/>
          <w:sz w:val="24"/>
          <w:szCs w:val="24"/>
        </w:rPr>
        <w:t xml:space="preserve"> Воронецкого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Совета народных депутатов соответствующего проекта решения об удовлетворении (в том числе частичном) либо об отказе в удовлетворении акта прокурорского реагирования.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Акт прокурорского реагирования считается отклоненным </w:t>
      </w:r>
      <w:r w:rsidR="00446376">
        <w:rPr>
          <w:rFonts w:ascii="Arial" w:hAnsi="Arial" w:cs="Arial"/>
          <w:color w:val="auto"/>
          <w:sz w:val="24"/>
          <w:szCs w:val="24"/>
        </w:rPr>
        <w:t>Воронецким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сельским Советом народных депутатов, если за это решение проголосовало большинство от числа избранных депутатов.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В случае удовлетворения  акта прокурорского реагирования  полностью или частично ответ на акт прокурорского реагирования, адресованный  администрации </w:t>
      </w:r>
      <w:r w:rsidR="00446376">
        <w:rPr>
          <w:rFonts w:ascii="Arial" w:hAnsi="Arial" w:cs="Arial"/>
          <w:color w:val="auto"/>
          <w:sz w:val="24"/>
          <w:szCs w:val="24"/>
        </w:rPr>
        <w:t>Воронецкого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proofErr w:type="spellStart"/>
      <w:r w:rsidR="00617A1C">
        <w:rPr>
          <w:rFonts w:ascii="Arial" w:hAnsi="Arial" w:cs="Arial"/>
          <w:color w:val="auto"/>
          <w:sz w:val="24"/>
          <w:szCs w:val="24"/>
        </w:rPr>
        <w:t>Троснянского</w:t>
      </w:r>
      <w:proofErr w:type="spellEnd"/>
      <w:r w:rsidR="00617A1C">
        <w:rPr>
          <w:rFonts w:ascii="Arial" w:hAnsi="Arial" w:cs="Arial"/>
          <w:color w:val="auto"/>
          <w:sz w:val="24"/>
          <w:szCs w:val="24"/>
        </w:rPr>
        <w:t xml:space="preserve"> 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района, должен содержать сведения о конкретных мерах по устранению допущенных нарушений, причин и условий, им способствовавших, с приложением документов, подтверждающих  соответствующие выводы. 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В случае отказа  в удовлетворении администрацией </w:t>
      </w:r>
      <w:r w:rsidR="00446376">
        <w:rPr>
          <w:rFonts w:ascii="Arial" w:hAnsi="Arial" w:cs="Arial"/>
          <w:color w:val="auto"/>
          <w:sz w:val="24"/>
          <w:szCs w:val="24"/>
        </w:rPr>
        <w:t>Воронецког</w:t>
      </w:r>
      <w:r w:rsidR="00DB1D6B">
        <w:rPr>
          <w:rFonts w:ascii="Arial" w:hAnsi="Arial" w:cs="Arial"/>
          <w:color w:val="auto"/>
          <w:sz w:val="24"/>
          <w:szCs w:val="24"/>
        </w:rPr>
        <w:t>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proofErr w:type="spellStart"/>
      <w:r w:rsidR="00DB1D6B">
        <w:rPr>
          <w:rFonts w:ascii="Arial" w:hAnsi="Arial" w:cs="Arial"/>
          <w:color w:val="auto"/>
          <w:sz w:val="24"/>
          <w:szCs w:val="24"/>
        </w:rPr>
        <w:t>Троснянского</w:t>
      </w:r>
      <w:proofErr w:type="spellEnd"/>
      <w:r w:rsidR="00DB1D6B">
        <w:rPr>
          <w:rFonts w:ascii="Arial" w:hAnsi="Arial" w:cs="Arial"/>
          <w:color w:val="auto"/>
          <w:sz w:val="24"/>
          <w:szCs w:val="24"/>
        </w:rPr>
        <w:t xml:space="preserve"> 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района акта прокурорского реагирования  составляется  мотивированный  ответ с указанием причин отказа.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>В  случае привлечения виновных должностных лиц к дисциплинарной ответственности  по результатам рассмотрения  акта прокурорского реагирования копия  документа о наложении  дисциплинарного взыскания также прилагается к  ответу.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В случае  удовлетворения полностью или частично  акта прокурорского реагирования  по выявленным в муниципальном нормативном правовом акте </w:t>
      </w:r>
      <w:proofErr w:type="spellStart"/>
      <w:r w:rsidRPr="00617A1C">
        <w:rPr>
          <w:rFonts w:ascii="Arial" w:hAnsi="Arial" w:cs="Arial"/>
          <w:color w:val="auto"/>
          <w:sz w:val="24"/>
          <w:szCs w:val="24"/>
        </w:rPr>
        <w:t>коррупциогенным</w:t>
      </w:r>
      <w:proofErr w:type="spellEnd"/>
      <w:r w:rsidRPr="00617A1C">
        <w:rPr>
          <w:rFonts w:ascii="Arial" w:hAnsi="Arial" w:cs="Arial"/>
          <w:color w:val="auto"/>
          <w:sz w:val="24"/>
          <w:szCs w:val="24"/>
        </w:rPr>
        <w:t xml:space="preserve"> факторам  одновременно к ответу администрации </w:t>
      </w:r>
      <w:r w:rsidR="00446376">
        <w:rPr>
          <w:rFonts w:ascii="Arial" w:hAnsi="Arial" w:cs="Arial"/>
          <w:color w:val="auto"/>
          <w:sz w:val="24"/>
          <w:szCs w:val="24"/>
        </w:rPr>
        <w:t xml:space="preserve">Воронецкого 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  <w:proofErr w:type="spellStart"/>
      <w:r w:rsidR="00DB1D6B">
        <w:rPr>
          <w:rFonts w:ascii="Arial" w:hAnsi="Arial" w:cs="Arial"/>
          <w:color w:val="auto"/>
          <w:sz w:val="24"/>
          <w:szCs w:val="24"/>
        </w:rPr>
        <w:t>Троснянского</w:t>
      </w:r>
      <w:proofErr w:type="spellEnd"/>
      <w:r w:rsidRPr="00617A1C">
        <w:rPr>
          <w:rFonts w:ascii="Arial" w:hAnsi="Arial" w:cs="Arial"/>
          <w:color w:val="auto"/>
          <w:sz w:val="24"/>
          <w:szCs w:val="24"/>
        </w:rPr>
        <w:t xml:space="preserve"> района прилагается проект  правового акта о  внесении изменений  в муниципальный нормативный правовой акт или  о признании  его утратившим  силу.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В случае  удовлетворения полностью или частично  акта прокурорского реагирования  по выявленным в муниципальном нормативном правовом акте </w:t>
      </w:r>
      <w:proofErr w:type="spellStart"/>
      <w:r w:rsidRPr="00617A1C">
        <w:rPr>
          <w:rFonts w:ascii="Arial" w:hAnsi="Arial" w:cs="Arial"/>
          <w:color w:val="auto"/>
          <w:sz w:val="24"/>
          <w:szCs w:val="24"/>
        </w:rPr>
        <w:t>коррупциогенным</w:t>
      </w:r>
      <w:proofErr w:type="spellEnd"/>
      <w:r w:rsidRPr="00617A1C">
        <w:rPr>
          <w:rFonts w:ascii="Arial" w:hAnsi="Arial" w:cs="Arial"/>
          <w:color w:val="auto"/>
          <w:sz w:val="24"/>
          <w:szCs w:val="24"/>
        </w:rPr>
        <w:t xml:space="preserve"> факторам  одновременно к ответу  </w:t>
      </w:r>
      <w:r w:rsidR="00446376">
        <w:rPr>
          <w:rFonts w:ascii="Arial" w:hAnsi="Arial" w:cs="Arial"/>
          <w:color w:val="auto"/>
          <w:sz w:val="24"/>
          <w:szCs w:val="24"/>
        </w:rPr>
        <w:t>Воронецкого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 сельского Совета народных депутатов  прилагается соответствующее  решение с указанием срока  разработки  правового акта о  внесении  изменений  в муниципальный нормативный правовой акт или  о признании  его утратившим  силу. 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lastRenderedPageBreak/>
        <w:t xml:space="preserve">В течение трех календарных дней  по окончании разработки  проект  правового акта о  внесении  изменений в муниципальный нормативный правовой акт, или  о признании  его </w:t>
      </w:r>
      <w:proofErr w:type="gramStart"/>
      <w:r w:rsidRPr="00617A1C">
        <w:rPr>
          <w:rFonts w:ascii="Arial" w:hAnsi="Arial" w:cs="Arial"/>
          <w:color w:val="auto"/>
          <w:sz w:val="24"/>
          <w:szCs w:val="24"/>
        </w:rPr>
        <w:t>утра</w:t>
      </w:r>
      <w:r w:rsidR="00DB1D6B">
        <w:rPr>
          <w:rFonts w:ascii="Arial" w:hAnsi="Arial" w:cs="Arial"/>
          <w:color w:val="auto"/>
          <w:sz w:val="24"/>
          <w:szCs w:val="24"/>
        </w:rPr>
        <w:t>тившим</w:t>
      </w:r>
      <w:proofErr w:type="gramEnd"/>
      <w:r w:rsidR="00DB1D6B">
        <w:rPr>
          <w:rFonts w:ascii="Arial" w:hAnsi="Arial" w:cs="Arial"/>
          <w:color w:val="auto"/>
          <w:sz w:val="24"/>
          <w:szCs w:val="24"/>
        </w:rPr>
        <w:t xml:space="preserve">  силу, направляется в </w:t>
      </w:r>
      <w:r w:rsidRPr="00617A1C">
        <w:rPr>
          <w:rFonts w:ascii="Arial" w:hAnsi="Arial" w:cs="Arial"/>
          <w:color w:val="auto"/>
          <w:sz w:val="24"/>
          <w:szCs w:val="24"/>
        </w:rPr>
        <w:t>районную прокуратуру.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При рассмотрении проекта муниципального нормативного акта о внесении изменений в муниципальный нормативный правовой  акт  на заседании  </w:t>
      </w:r>
      <w:r w:rsidR="00446376">
        <w:rPr>
          <w:rFonts w:ascii="Arial" w:hAnsi="Arial" w:cs="Arial"/>
          <w:color w:val="auto"/>
          <w:sz w:val="24"/>
          <w:szCs w:val="24"/>
        </w:rPr>
        <w:t xml:space="preserve">Воронецкого 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сельского Совета народных депутатов заслушиваются: </w:t>
      </w:r>
    </w:p>
    <w:p w:rsidR="00F8764F" w:rsidRPr="00617A1C" w:rsidRDefault="00F8764F" w:rsidP="00F8764F">
      <w:pPr>
        <w:pStyle w:val="a4"/>
        <w:tabs>
          <w:tab w:val="left" w:pos="1134"/>
        </w:tabs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>- доклад прокурора либо представителя прокуратуры;</w:t>
      </w:r>
    </w:p>
    <w:p w:rsidR="00F8764F" w:rsidRPr="00617A1C" w:rsidRDefault="00F8764F" w:rsidP="00F8764F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>- доклад должностного лица о результатах  рассмотрения акта прокурорского реагирования;</w:t>
      </w:r>
    </w:p>
    <w:p w:rsidR="00F8764F" w:rsidRPr="00617A1C" w:rsidRDefault="00F8764F" w:rsidP="00F8764F">
      <w:pPr>
        <w:pStyle w:val="a4"/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>- замечания  и предложения  иных лиц  по проекту  муниципального  нормативного акта.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color w:val="auto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Проект муниципального нормативного акта о внесении изменений  в муниципальный нормативный правовой  акт может быть рассмотрен </w:t>
      </w:r>
      <w:r w:rsidR="00446376">
        <w:rPr>
          <w:rFonts w:ascii="Arial" w:hAnsi="Arial" w:cs="Arial"/>
          <w:color w:val="auto"/>
          <w:sz w:val="24"/>
          <w:szCs w:val="24"/>
        </w:rPr>
        <w:t xml:space="preserve">Воронецким </w:t>
      </w:r>
      <w:r w:rsidRPr="00617A1C">
        <w:rPr>
          <w:rFonts w:ascii="Arial" w:hAnsi="Arial" w:cs="Arial"/>
          <w:color w:val="auto"/>
          <w:sz w:val="24"/>
          <w:szCs w:val="24"/>
        </w:rPr>
        <w:t xml:space="preserve">сельским Советом народных депутатов в отсутствие на  заседании  прокурора (или представителя прокуратуры). </w:t>
      </w:r>
    </w:p>
    <w:p w:rsidR="00F8764F" w:rsidRPr="00617A1C" w:rsidRDefault="00F8764F" w:rsidP="00F8764F">
      <w:pPr>
        <w:pStyle w:val="a4"/>
        <w:numPr>
          <w:ilvl w:val="0"/>
          <w:numId w:val="1"/>
        </w:numPr>
        <w:tabs>
          <w:tab w:val="left" w:pos="1134"/>
        </w:tabs>
        <w:ind w:left="0" w:firstLine="737"/>
        <w:jc w:val="both"/>
        <w:rPr>
          <w:rFonts w:ascii="Arial" w:hAnsi="Arial" w:cs="Arial"/>
          <w:sz w:val="24"/>
          <w:szCs w:val="24"/>
        </w:rPr>
      </w:pPr>
      <w:r w:rsidRPr="00617A1C">
        <w:rPr>
          <w:rFonts w:ascii="Arial" w:hAnsi="Arial" w:cs="Arial"/>
          <w:color w:val="auto"/>
          <w:sz w:val="24"/>
          <w:szCs w:val="24"/>
        </w:rPr>
        <w:t xml:space="preserve">За нарушение сроков рассмотрения актов прокурорского реагирования и сроков сообщения о результатах их рассмотрения виновные лица несут ответственность в соответствии с действующим законодательством. </w:t>
      </w:r>
    </w:p>
    <w:p w:rsidR="00F8764F" w:rsidRPr="00617A1C" w:rsidRDefault="00F8764F" w:rsidP="00F8764F">
      <w:pPr>
        <w:rPr>
          <w:rFonts w:ascii="Arial" w:hAnsi="Arial" w:cs="Arial"/>
        </w:rPr>
      </w:pPr>
    </w:p>
    <w:p w:rsidR="000B6F32" w:rsidRPr="00617A1C" w:rsidRDefault="000B6F32">
      <w:pPr>
        <w:rPr>
          <w:rFonts w:ascii="Arial" w:hAnsi="Arial" w:cs="Arial"/>
        </w:rPr>
      </w:pPr>
    </w:p>
    <w:sectPr w:rsidR="000B6F32" w:rsidRPr="00617A1C" w:rsidSect="0019729B">
      <w:headerReference w:type="default" r:id="rId7"/>
      <w:headerReference w:type="first" r:id="rId8"/>
      <w:pgSz w:w="11906" w:h="16838"/>
      <w:pgMar w:top="1134" w:right="850" w:bottom="851" w:left="1418" w:header="708" w:footer="720" w:gutter="0"/>
      <w:cols w:space="720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37E" w:rsidRDefault="00EE237E" w:rsidP="00466058">
      <w:r>
        <w:separator/>
      </w:r>
    </w:p>
  </w:endnote>
  <w:endnote w:type="continuationSeparator" w:id="0">
    <w:p w:rsidR="00EE237E" w:rsidRDefault="00EE237E" w:rsidP="0046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37E" w:rsidRDefault="00EE237E" w:rsidP="00466058">
      <w:r>
        <w:separator/>
      </w:r>
    </w:p>
  </w:footnote>
  <w:footnote w:type="continuationSeparator" w:id="0">
    <w:p w:rsidR="00EE237E" w:rsidRDefault="00EE237E" w:rsidP="00466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32" w:rsidRDefault="00EE237E">
    <w:pPr>
      <w:pStyle w:val="a5"/>
      <w:ind w:left="6379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32" w:rsidRDefault="00EE23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24"/>
        <w:szCs w:val="24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64F"/>
    <w:rsid w:val="000B6F32"/>
    <w:rsid w:val="00421588"/>
    <w:rsid w:val="00446376"/>
    <w:rsid w:val="00466058"/>
    <w:rsid w:val="005E630A"/>
    <w:rsid w:val="00617A1C"/>
    <w:rsid w:val="00680F07"/>
    <w:rsid w:val="00732D10"/>
    <w:rsid w:val="0075536D"/>
    <w:rsid w:val="0080091E"/>
    <w:rsid w:val="00840423"/>
    <w:rsid w:val="008A2D9F"/>
    <w:rsid w:val="009104D7"/>
    <w:rsid w:val="00C002FE"/>
    <w:rsid w:val="00D43E75"/>
    <w:rsid w:val="00DB1D6B"/>
    <w:rsid w:val="00EE237E"/>
    <w:rsid w:val="00F344C2"/>
    <w:rsid w:val="00F8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F8764F"/>
    <w:pPr>
      <w:keepNext/>
      <w:tabs>
        <w:tab w:val="num" w:pos="0"/>
      </w:tabs>
      <w:ind w:left="720" w:hanging="360"/>
      <w:outlineLvl w:val="0"/>
    </w:pPr>
    <w:rPr>
      <w:rFonts w:eastAsia="Calibri"/>
      <w:color w:val="auto"/>
      <w:sz w:val="28"/>
    </w:rPr>
  </w:style>
  <w:style w:type="paragraph" w:styleId="2">
    <w:name w:val="heading 2"/>
    <w:basedOn w:val="a"/>
    <w:next w:val="a0"/>
    <w:link w:val="20"/>
    <w:qFormat/>
    <w:rsid w:val="00F8764F"/>
    <w:pPr>
      <w:keepNext/>
      <w:tabs>
        <w:tab w:val="num" w:pos="0"/>
      </w:tabs>
      <w:ind w:firstLine="720"/>
      <w:outlineLvl w:val="1"/>
    </w:pPr>
    <w:rPr>
      <w:rFonts w:eastAsia="Calibri"/>
      <w:b/>
      <w:bCs/>
      <w:color w:val="auto"/>
      <w:sz w:val="28"/>
    </w:rPr>
  </w:style>
  <w:style w:type="paragraph" w:styleId="3">
    <w:name w:val="heading 3"/>
    <w:basedOn w:val="a"/>
    <w:next w:val="a0"/>
    <w:link w:val="30"/>
    <w:qFormat/>
    <w:rsid w:val="00F8764F"/>
    <w:pPr>
      <w:keepNext/>
      <w:tabs>
        <w:tab w:val="num" w:pos="0"/>
      </w:tabs>
      <w:ind w:left="1440" w:hanging="360"/>
      <w:outlineLvl w:val="2"/>
    </w:pPr>
    <w:rPr>
      <w:rFonts w:eastAsia="Calibri"/>
      <w:b/>
      <w:bCs/>
      <w:color w:val="auto"/>
      <w:sz w:val="32"/>
    </w:rPr>
  </w:style>
  <w:style w:type="paragraph" w:styleId="4">
    <w:name w:val="heading 4"/>
    <w:basedOn w:val="a"/>
    <w:next w:val="a0"/>
    <w:link w:val="40"/>
    <w:qFormat/>
    <w:rsid w:val="00F8764F"/>
    <w:pPr>
      <w:keepNext/>
      <w:tabs>
        <w:tab w:val="num" w:pos="0"/>
      </w:tabs>
      <w:ind w:left="1800" w:hanging="360"/>
      <w:outlineLvl w:val="3"/>
    </w:pPr>
    <w:rPr>
      <w:rFonts w:eastAsia="Calibri"/>
      <w:b/>
      <w:bCs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8764F"/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F8764F"/>
    <w:rPr>
      <w:rFonts w:ascii="Times New Roman" w:eastAsia="Calibri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F8764F"/>
    <w:rPr>
      <w:rFonts w:ascii="Times New Roman" w:eastAsia="Calibri" w:hAnsi="Times New Roman" w:cs="Times New Roman"/>
      <w:b/>
      <w:bCs/>
      <w:sz w:val="32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F8764F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a4">
    <w:name w:val="List Paragraph"/>
    <w:basedOn w:val="a"/>
    <w:qFormat/>
    <w:rsid w:val="00F8764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e413d3e323d3e3942353a414231">
    <w:name w:val="О1eс41н3dо3eв32н3dо3eй39 т42е35к3aс41т42 31"/>
    <w:rsid w:val="00F876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11">
    <w:name w:val="Без интервала1"/>
    <w:rsid w:val="00F8764F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zh-CN"/>
    </w:rPr>
  </w:style>
  <w:style w:type="paragraph" w:styleId="a5">
    <w:name w:val="header"/>
    <w:basedOn w:val="a"/>
    <w:link w:val="a6"/>
    <w:rsid w:val="00F8764F"/>
  </w:style>
  <w:style w:type="character" w:customStyle="1" w:styleId="a6">
    <w:name w:val="Верхний колонтитул Знак"/>
    <w:basedOn w:val="a1"/>
    <w:link w:val="a5"/>
    <w:rsid w:val="00F8764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F876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F8764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8764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2015-07-03T07:13:00Z</cp:lastPrinted>
  <dcterms:created xsi:type="dcterms:W3CDTF">2015-04-30T06:40:00Z</dcterms:created>
  <dcterms:modified xsi:type="dcterms:W3CDTF">2015-07-28T10:44:00Z</dcterms:modified>
</cp:coreProperties>
</file>