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3"/>
        <w:gridCol w:w="905"/>
        <w:gridCol w:w="826"/>
        <w:gridCol w:w="1401"/>
        <w:gridCol w:w="1325"/>
        <w:gridCol w:w="1362"/>
      </w:tblGrid>
      <w:tr w:rsidR="00F04316" w:rsidTr="00497500"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Приложение 3</w:t>
            </w:r>
          </w:p>
        </w:tc>
      </w:tr>
      <w:tr w:rsidR="00F04316" w:rsidTr="00497500"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2274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к </w:t>
            </w:r>
            <w:r w:rsidR="00227422">
              <w:rPr>
                <w:rFonts w:ascii="Times New Roman" w:eastAsia="Times New Roman" w:hAnsi="Times New Roman" w:cs="Times New Roman"/>
                <w:b/>
                <w:sz w:val="20"/>
              </w:rPr>
              <w:t>постановле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нию </w:t>
            </w:r>
            <w:r w:rsidR="002274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администрации </w:t>
            </w:r>
          </w:p>
        </w:tc>
      </w:tr>
      <w:tr w:rsidR="00F04316" w:rsidTr="00497500"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2274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</w:t>
            </w:r>
            <w:r w:rsidR="00227422">
              <w:rPr>
                <w:rFonts w:ascii="Times New Roman" w:eastAsia="Times New Roman" w:hAnsi="Times New Roman" w:cs="Times New Roman"/>
                <w:b/>
                <w:sz w:val="20"/>
              </w:rPr>
              <w:t>Никольского сельского поселения</w:t>
            </w:r>
          </w:p>
        </w:tc>
      </w:tr>
      <w:tr w:rsidR="00F04316" w:rsidTr="00497500"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2274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от  2</w:t>
            </w:r>
            <w:r w:rsidR="002274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мая   2014 года № </w:t>
            </w:r>
            <w:r w:rsidR="00227422">
              <w:rPr>
                <w:rFonts w:ascii="Times New Roman" w:eastAsia="Times New Roman" w:hAnsi="Times New Roman" w:cs="Times New Roman"/>
                <w:b/>
                <w:sz w:val="20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а</w:t>
            </w:r>
          </w:p>
        </w:tc>
      </w:tr>
      <w:tr w:rsidR="00F04316" w:rsidTr="00227422">
        <w:trPr>
          <w:trHeight w:val="683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2274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Распределение расходов бюджета Никольского сельского поселения за 1 квартал 2014 год по разделам и подразделам</w:t>
            </w:r>
            <w:r w:rsidR="002274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функциональной классификации расходов 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Рз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Уточненный план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 на 1.04.2014 года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2119,2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30,7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585,3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35,5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226,8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74,1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32,7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354,5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133,4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37,6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76,8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Мобилизация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76,8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1407,1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443,2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31,5</w:t>
            </w:r>
          </w:p>
        </w:tc>
      </w:tr>
      <w:tr w:rsidR="00F04316" w:rsidTr="00497500"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1407,1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443,2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31,5</w:t>
            </w:r>
          </w:p>
        </w:tc>
      </w:tr>
    </w:tbl>
    <w:p w:rsidR="00F04316" w:rsidRDefault="00F04316">
      <w:pPr>
        <w:rPr>
          <w:rFonts w:ascii="Calibri" w:eastAsia="Calibri" w:hAnsi="Calibri" w:cs="Calibri"/>
        </w:rPr>
      </w:pPr>
    </w:p>
    <w:sectPr w:rsidR="00F04316" w:rsidSect="003C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316"/>
    <w:rsid w:val="00227422"/>
    <w:rsid w:val="003C7574"/>
    <w:rsid w:val="00497500"/>
    <w:rsid w:val="00F0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>Никольская Администрация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2015-03-06T05:44:00Z</cp:lastPrinted>
  <dcterms:created xsi:type="dcterms:W3CDTF">2015-03-06T05:22:00Z</dcterms:created>
  <dcterms:modified xsi:type="dcterms:W3CDTF">2015-03-06T05:44:00Z</dcterms:modified>
</cp:coreProperties>
</file>