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FF" w:rsidRPr="00DC15FF" w:rsidRDefault="00DC15FF" w:rsidP="00DC15FF">
      <w:pPr>
        <w:pStyle w:val="a3"/>
        <w:jc w:val="both"/>
        <w:rPr>
          <w:sz w:val="28"/>
          <w:szCs w:val="28"/>
        </w:rPr>
      </w:pPr>
      <w:r w:rsidRPr="00DC15FF">
        <w:rPr>
          <w:sz w:val="28"/>
          <w:szCs w:val="28"/>
        </w:rPr>
        <w:t>Уведомление о проведении общественное обсуждение проекта «Программы профилактики рисков причинения вреда (ущерба) охраняемым законом ценностям на 2023 год по муниципальному контролю в сфере благоустро</w:t>
      </w:r>
      <w:r w:rsidR="00CD36AE">
        <w:rPr>
          <w:sz w:val="28"/>
          <w:szCs w:val="28"/>
        </w:rPr>
        <w:t>йства на территории Воронецког</w:t>
      </w:r>
      <w:r w:rsidR="00AA28DC">
        <w:rPr>
          <w:sz w:val="28"/>
          <w:szCs w:val="28"/>
        </w:rPr>
        <w:t>о</w:t>
      </w:r>
      <w:r w:rsidRPr="00DC15FF">
        <w:rPr>
          <w:sz w:val="28"/>
          <w:szCs w:val="28"/>
        </w:rPr>
        <w:t xml:space="preserve"> сельского поселения».</w:t>
      </w:r>
    </w:p>
    <w:p w:rsidR="00DC15FF" w:rsidRDefault="00DC15FF" w:rsidP="00DC15FF">
      <w:pPr>
        <w:pStyle w:val="a3"/>
        <w:jc w:val="both"/>
      </w:pPr>
    </w:p>
    <w:p w:rsidR="00DC15FF" w:rsidRDefault="00DC15FF" w:rsidP="00DC15FF">
      <w:pPr>
        <w:pStyle w:val="a3"/>
        <w:jc w:val="both"/>
      </w:pPr>
    </w:p>
    <w:p w:rsidR="00DC15FF" w:rsidRDefault="00DC15FF" w:rsidP="00DC15FF">
      <w:pPr>
        <w:pStyle w:val="a3"/>
        <w:jc w:val="both"/>
      </w:pPr>
    </w:p>
    <w:p w:rsidR="00DC15FF" w:rsidRDefault="00CD36AE" w:rsidP="00DC15FF">
      <w:pPr>
        <w:pStyle w:val="a3"/>
        <w:jc w:val="both"/>
      </w:pPr>
      <w:r>
        <w:t>Администрация Ворон</w:t>
      </w:r>
      <w:r w:rsidR="00AA28DC">
        <w:t>ецкого сельского поселения Троснянского</w:t>
      </w:r>
      <w:r w:rsidR="00DC15FF">
        <w:t xml:space="preserve"> района Орловской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проекта «Программы профилактики рисков причинения вреда (ущерба) охраняемым законом ценностям на 2023 год по муниципальному контролю в сфере благоустро</w:t>
      </w:r>
      <w:r>
        <w:t>йства на территории Ворон</w:t>
      </w:r>
      <w:r w:rsidR="00AA28DC">
        <w:t>ецкого</w:t>
      </w:r>
      <w:r w:rsidR="00DC15FF">
        <w:t xml:space="preserve"> сельского поселения».</w:t>
      </w:r>
    </w:p>
    <w:p w:rsidR="00DC15FF" w:rsidRDefault="00DC15FF" w:rsidP="00DC15FF">
      <w:pPr>
        <w:pStyle w:val="a3"/>
        <w:jc w:val="both"/>
      </w:pPr>
      <w:r>
        <w:t>В целях общественного обсуждения вышеуказанный проект программы профилактики размещен на официальном сайте админ</w:t>
      </w:r>
      <w:r w:rsidR="00AA28DC">
        <w:t xml:space="preserve">истрации Троснянского района в разделе </w:t>
      </w:r>
      <w:proofErr w:type="spellStart"/>
      <w:r w:rsidR="00CD36AE">
        <w:t>Ворон</w:t>
      </w:r>
      <w:r w:rsidR="00DD5596">
        <w:t>ецкое</w:t>
      </w:r>
      <w:proofErr w:type="spellEnd"/>
      <w:r w:rsidR="00DD5596">
        <w:t xml:space="preserve"> сельское поселение</w:t>
      </w:r>
      <w:r>
        <w:t>.</w:t>
      </w:r>
    </w:p>
    <w:p w:rsidR="00DC15FF" w:rsidRDefault="00DC15FF" w:rsidP="00DC15FF">
      <w:pPr>
        <w:pStyle w:val="a3"/>
        <w:jc w:val="both"/>
      </w:pPr>
      <w:r>
        <w:t>Предложения принимаются с 01 октября по 01 ноября 2022 года.</w:t>
      </w:r>
      <w:r>
        <w:br/>
        <w:t>Способы подачи предложений по итогам рассмотрения</w:t>
      </w:r>
      <w:r w:rsidR="00CD36AE">
        <w:t>:</w:t>
      </w:r>
      <w:r w:rsidR="00CD36AE">
        <w:br/>
        <w:t>почтовым отправлением: (303472</w:t>
      </w:r>
      <w:r>
        <w:t xml:space="preserve"> Орл</w:t>
      </w:r>
      <w:r w:rsidR="00AA28DC">
        <w:t>овская област</w:t>
      </w:r>
      <w:r w:rsidR="00CD36AE">
        <w:t xml:space="preserve">ь </w:t>
      </w:r>
      <w:proofErr w:type="spellStart"/>
      <w:r w:rsidR="00CD36AE">
        <w:t>Троснянский</w:t>
      </w:r>
      <w:proofErr w:type="spellEnd"/>
      <w:r w:rsidR="00CD36AE">
        <w:t xml:space="preserve"> район село Воронец дом.171.); </w:t>
      </w:r>
      <w:r w:rsidR="00AA28DC">
        <w:t>нарочным: (3034</w:t>
      </w:r>
      <w:r w:rsidR="00CD36AE">
        <w:t>72</w:t>
      </w:r>
      <w:r w:rsidR="00AA28DC">
        <w:t xml:space="preserve"> Орловская област</w:t>
      </w:r>
      <w:r w:rsidR="00CD36AE">
        <w:t xml:space="preserve">ь </w:t>
      </w:r>
      <w:proofErr w:type="spellStart"/>
      <w:r w:rsidR="00CD36AE">
        <w:t>Троснянский</w:t>
      </w:r>
      <w:proofErr w:type="spellEnd"/>
      <w:r w:rsidR="00CD36AE">
        <w:t xml:space="preserve"> район село Воронец дом 171</w:t>
      </w:r>
      <w:r>
        <w:t>);</w:t>
      </w:r>
      <w:r>
        <w:br/>
        <w:t>письмом на адрес электронной почты: (</w:t>
      </w:r>
      <w:hyperlink r:id="rId4" w:history="1">
        <w:r w:rsidR="00CD36AE" w:rsidRPr="006C4FA2">
          <w:rPr>
            <w:rStyle w:val="a4"/>
            <w:lang w:val="en-US"/>
          </w:rPr>
          <w:t>eremina</w:t>
        </w:r>
        <w:r w:rsidR="00CD36AE" w:rsidRPr="006C4FA2">
          <w:rPr>
            <w:rStyle w:val="a4"/>
          </w:rPr>
          <w:t>.</w:t>
        </w:r>
        <w:r w:rsidR="00CD36AE" w:rsidRPr="006C4FA2">
          <w:rPr>
            <w:rStyle w:val="a4"/>
            <w:lang w:val="en-US"/>
          </w:rPr>
          <w:t>e</w:t>
        </w:r>
        <w:r w:rsidR="00CD36AE" w:rsidRPr="006C4FA2">
          <w:rPr>
            <w:rStyle w:val="a4"/>
          </w:rPr>
          <w:t>.</w:t>
        </w:r>
        <w:r w:rsidR="00CD36AE" w:rsidRPr="006C4FA2">
          <w:rPr>
            <w:rStyle w:val="a4"/>
            <w:lang w:val="en-US"/>
          </w:rPr>
          <w:t>v</w:t>
        </w:r>
        <w:r w:rsidR="00CD36AE" w:rsidRPr="006C4FA2">
          <w:rPr>
            <w:rStyle w:val="a4"/>
          </w:rPr>
          <w:t>@</w:t>
        </w:r>
        <w:r w:rsidR="00CD36AE" w:rsidRPr="006C4FA2">
          <w:rPr>
            <w:rStyle w:val="a4"/>
            <w:lang w:val="en-US"/>
          </w:rPr>
          <w:t>mail</w:t>
        </w:r>
        <w:r w:rsidR="00CD36AE" w:rsidRPr="006C4FA2">
          <w:rPr>
            <w:rStyle w:val="a4"/>
          </w:rPr>
          <w:t>.ru</w:t>
        </w:r>
      </w:hyperlink>
      <w:r>
        <w:t>)</w:t>
      </w:r>
      <w:bookmarkStart w:id="0" w:name="_GoBack"/>
      <w:bookmarkEnd w:id="0"/>
    </w:p>
    <w:p w:rsidR="00DC15FF" w:rsidRDefault="00DC15FF" w:rsidP="00DC15FF">
      <w:pPr>
        <w:pStyle w:val="a3"/>
        <w:jc w:val="both"/>
      </w:pPr>
      <w:r>
        <w:t>Поданные в период общественного обсуждения предложения рассматриваются контрольным (надзорным) органом с 1 ноября по 1 декабря 2022 года</w:t>
      </w:r>
    </w:p>
    <w:p w:rsidR="00573532" w:rsidRDefault="00573532"/>
    <w:sectPr w:rsidR="00573532" w:rsidSect="005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5FF"/>
    <w:rsid w:val="000B2CB4"/>
    <w:rsid w:val="004A78B9"/>
    <w:rsid w:val="00573532"/>
    <w:rsid w:val="00AA28DC"/>
    <w:rsid w:val="00AE0521"/>
    <w:rsid w:val="00B0695F"/>
    <w:rsid w:val="00CD36AE"/>
    <w:rsid w:val="00DB10EB"/>
    <w:rsid w:val="00DC15FF"/>
    <w:rsid w:val="00DD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1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emina.e.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2022-09-29T09:30:00Z</dcterms:created>
  <dcterms:modified xsi:type="dcterms:W3CDTF">2022-12-13T10:46:00Z</dcterms:modified>
</cp:coreProperties>
</file>