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A41127">
        <w:rPr>
          <w:b/>
          <w:bCs/>
          <w:sz w:val="28"/>
          <w:szCs w:val="28"/>
        </w:rPr>
        <w:t>7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201</w:t>
            </w:r>
            <w:r w:rsidR="000D31F7">
              <w:rPr>
                <w:sz w:val="22"/>
                <w:szCs w:val="22"/>
              </w:rPr>
              <w:t>6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</w:t>
            </w:r>
            <w:proofErr w:type="spellStart"/>
            <w:r w:rsidRPr="00C53526">
              <w:rPr>
                <w:sz w:val="22"/>
                <w:szCs w:val="22"/>
              </w:rPr>
              <w:t>руб</w:t>
            </w:r>
            <w:proofErr w:type="spellEnd"/>
            <w:r w:rsidRPr="00C53526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526">
              <w:rPr>
                <w:sz w:val="22"/>
                <w:szCs w:val="22"/>
              </w:rPr>
              <w:t>нед</w:t>
            </w:r>
            <w:proofErr w:type="spellEnd"/>
            <w:r w:rsidRPr="00C5352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Страна </w:t>
            </w:r>
            <w:proofErr w:type="spellStart"/>
            <w:r w:rsidRPr="00C53526">
              <w:rPr>
                <w:sz w:val="22"/>
                <w:szCs w:val="22"/>
              </w:rPr>
              <w:t>распол</w:t>
            </w:r>
            <w:proofErr w:type="spellEnd"/>
            <w:r w:rsidRPr="00C5352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</w:t>
            </w:r>
            <w:proofErr w:type="spellStart"/>
            <w:r w:rsidRPr="00C53526">
              <w:rPr>
                <w:sz w:val="22"/>
                <w:szCs w:val="22"/>
              </w:rPr>
              <w:t>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</w:t>
            </w:r>
            <w:proofErr w:type="spellEnd"/>
            <w:r w:rsidRPr="00C5352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Страна </w:t>
            </w:r>
            <w:proofErr w:type="spellStart"/>
            <w:r w:rsidRPr="00C53526">
              <w:rPr>
                <w:sz w:val="22"/>
                <w:szCs w:val="22"/>
              </w:rPr>
              <w:t>располо</w:t>
            </w:r>
            <w:proofErr w:type="spellEnd"/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proofErr w:type="spellStart"/>
            <w:r w:rsidRPr="00C53526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C53526" w:rsidRDefault="00A4112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373065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E83D30" w:rsidP="00F474CF">
            <w:pPr>
              <w:pStyle w:val="a3"/>
            </w:pPr>
          </w:p>
          <w:p w:rsidR="006F5D17" w:rsidRPr="00C53526" w:rsidRDefault="00A41127" w:rsidP="007F29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313568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A41127" w:rsidRDefault="00A41127" w:rsidP="00A41127">
      <w:pPr>
        <w:jc w:val="center"/>
      </w:pPr>
      <w:r>
        <w:t>Сведения о расходах за 2017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pStyle w:val="ConsPlusNonformat"/>
        <w:widowControl/>
      </w:pPr>
      <w:r>
        <w:t xml:space="preserve"> </w:t>
      </w:r>
    </w:p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1D59"/>
    <w:rsid w:val="001C6051"/>
    <w:rsid w:val="00212EFB"/>
    <w:rsid w:val="002D055B"/>
    <w:rsid w:val="00307EC1"/>
    <w:rsid w:val="00331545"/>
    <w:rsid w:val="0034275C"/>
    <w:rsid w:val="00351C74"/>
    <w:rsid w:val="00362FF2"/>
    <w:rsid w:val="003852D3"/>
    <w:rsid w:val="004D24CB"/>
    <w:rsid w:val="005B2912"/>
    <w:rsid w:val="005E2C0C"/>
    <w:rsid w:val="00637282"/>
    <w:rsid w:val="006C19AC"/>
    <w:rsid w:val="006F5D17"/>
    <w:rsid w:val="007A2F38"/>
    <w:rsid w:val="007F2938"/>
    <w:rsid w:val="00841882"/>
    <w:rsid w:val="00A41127"/>
    <w:rsid w:val="00B35D87"/>
    <w:rsid w:val="00BE0DE4"/>
    <w:rsid w:val="00C53526"/>
    <w:rsid w:val="00D37D46"/>
    <w:rsid w:val="00E67D91"/>
    <w:rsid w:val="00E82270"/>
    <w:rsid w:val="00E83D30"/>
    <w:rsid w:val="00F456E9"/>
    <w:rsid w:val="00F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2018-04-27T05:08:00Z</dcterms:created>
  <dcterms:modified xsi:type="dcterms:W3CDTF">2018-04-27T05:08:00Z</dcterms:modified>
</cp:coreProperties>
</file>