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F2" w:rsidRPr="00DF63CF" w:rsidRDefault="00E8640A" w:rsidP="00D06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практики </w:t>
      </w:r>
    </w:p>
    <w:p w:rsidR="002C7E17" w:rsidRDefault="00E8640A" w:rsidP="00D06BF2">
      <w:pPr>
        <w:pStyle w:val="1"/>
        <w:rPr>
          <w:szCs w:val="28"/>
        </w:rPr>
      </w:pPr>
      <w:r>
        <w:rPr>
          <w:szCs w:val="28"/>
        </w:rPr>
        <w:t xml:space="preserve"> осуществления</w:t>
      </w:r>
      <w:r w:rsidR="00D06BF2" w:rsidRPr="00DF63CF">
        <w:rPr>
          <w:szCs w:val="28"/>
        </w:rPr>
        <w:t xml:space="preserve"> муниципального контроля администрацией </w:t>
      </w:r>
    </w:p>
    <w:p w:rsidR="008521A3" w:rsidRDefault="00AF29D5" w:rsidP="00D06BF2">
      <w:pPr>
        <w:pStyle w:val="1"/>
        <w:rPr>
          <w:szCs w:val="28"/>
        </w:rPr>
      </w:pPr>
      <w:r>
        <w:rPr>
          <w:szCs w:val="28"/>
        </w:rPr>
        <w:t>Троснянского</w:t>
      </w:r>
      <w:r w:rsidR="00D06BF2" w:rsidRPr="00DF63CF">
        <w:rPr>
          <w:szCs w:val="28"/>
        </w:rPr>
        <w:t xml:space="preserve"> района Орловской обл</w:t>
      </w:r>
      <w:r w:rsidR="00E413E4" w:rsidRPr="00DF63CF">
        <w:rPr>
          <w:szCs w:val="28"/>
        </w:rPr>
        <w:t>асти за</w:t>
      </w:r>
      <w:r w:rsidR="00D06BF2" w:rsidRPr="00DF63CF">
        <w:rPr>
          <w:szCs w:val="28"/>
        </w:rPr>
        <w:t xml:space="preserve"> </w:t>
      </w:r>
      <w:r w:rsidR="00E41C9C">
        <w:rPr>
          <w:szCs w:val="28"/>
        </w:rPr>
        <w:t>период</w:t>
      </w:r>
    </w:p>
    <w:p w:rsidR="00D06BF2" w:rsidRPr="00DF63CF" w:rsidRDefault="00E41C9C" w:rsidP="00D06BF2">
      <w:pPr>
        <w:pStyle w:val="1"/>
        <w:rPr>
          <w:szCs w:val="28"/>
        </w:rPr>
      </w:pPr>
      <w:r>
        <w:rPr>
          <w:szCs w:val="28"/>
        </w:rPr>
        <w:t xml:space="preserve"> с 1 января </w:t>
      </w:r>
      <w:r w:rsidR="00D06BF2" w:rsidRPr="00DF63CF">
        <w:rPr>
          <w:szCs w:val="28"/>
        </w:rPr>
        <w:t>201</w:t>
      </w:r>
      <w:r w:rsidR="00EE48C5">
        <w:rPr>
          <w:szCs w:val="28"/>
        </w:rPr>
        <w:t>7</w:t>
      </w:r>
      <w:r w:rsidR="00D06BF2" w:rsidRPr="00DF63CF">
        <w:rPr>
          <w:szCs w:val="28"/>
        </w:rPr>
        <w:t xml:space="preserve"> г</w:t>
      </w:r>
      <w:r w:rsidR="00BF2309">
        <w:rPr>
          <w:szCs w:val="28"/>
        </w:rPr>
        <w:t>од</w:t>
      </w:r>
      <w:r>
        <w:rPr>
          <w:szCs w:val="28"/>
        </w:rPr>
        <w:t xml:space="preserve">а по </w:t>
      </w:r>
      <w:r w:rsidR="007625EF">
        <w:rPr>
          <w:szCs w:val="28"/>
        </w:rPr>
        <w:t>31 декабря</w:t>
      </w:r>
      <w:r>
        <w:rPr>
          <w:szCs w:val="28"/>
        </w:rPr>
        <w:t xml:space="preserve"> 201</w:t>
      </w:r>
      <w:r w:rsidR="00EE48C5">
        <w:rPr>
          <w:szCs w:val="28"/>
        </w:rPr>
        <w:t>7</w:t>
      </w:r>
      <w:r>
        <w:rPr>
          <w:szCs w:val="28"/>
        </w:rPr>
        <w:t xml:space="preserve"> года</w:t>
      </w:r>
    </w:p>
    <w:p w:rsidR="00A02010" w:rsidRPr="00DF63CF" w:rsidRDefault="00A02010" w:rsidP="00A02010"/>
    <w:p w:rsidR="00886888" w:rsidRPr="00E8640A" w:rsidRDefault="00E81807" w:rsidP="0085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21A3">
        <w:rPr>
          <w:sz w:val="28"/>
          <w:szCs w:val="28"/>
        </w:rPr>
        <w:t xml:space="preserve">  </w:t>
      </w:r>
      <w:r w:rsidR="00E8640A" w:rsidRPr="00E8640A">
        <w:rPr>
          <w:sz w:val="28"/>
          <w:szCs w:val="28"/>
        </w:rPr>
        <w:t xml:space="preserve">Согласно утвержденному Перечню муниципальных контрольных функций </w:t>
      </w:r>
      <w:r>
        <w:rPr>
          <w:sz w:val="28"/>
          <w:szCs w:val="28"/>
        </w:rPr>
        <w:t>о</w:t>
      </w:r>
      <w:r w:rsidR="00E8640A" w:rsidRPr="00E8640A">
        <w:rPr>
          <w:sz w:val="28"/>
          <w:szCs w:val="28"/>
        </w:rPr>
        <w:t xml:space="preserve">рганов местного самоуправления, администрацией </w:t>
      </w:r>
      <w:r w:rsidR="00561656">
        <w:rPr>
          <w:sz w:val="28"/>
          <w:szCs w:val="28"/>
        </w:rPr>
        <w:t>Троснянского</w:t>
      </w:r>
      <w:r w:rsidR="00E8640A" w:rsidRPr="00E8640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отношении юридических лиц и индивидуальных предпринимателей</w:t>
      </w:r>
      <w:r w:rsidR="008521A3">
        <w:rPr>
          <w:sz w:val="28"/>
          <w:szCs w:val="28"/>
        </w:rPr>
        <w:t xml:space="preserve"> </w:t>
      </w:r>
      <w:r w:rsidR="00E8640A" w:rsidRPr="00E8640A">
        <w:rPr>
          <w:sz w:val="28"/>
          <w:szCs w:val="28"/>
        </w:rPr>
        <w:t>осуществляются следующие виды муниципального контроля:</w:t>
      </w:r>
    </w:p>
    <w:p w:rsidR="00E8640A" w:rsidRPr="008521A3" w:rsidRDefault="008521A3" w:rsidP="008521A3">
      <w:pPr>
        <w:jc w:val="both"/>
        <w:rPr>
          <w:sz w:val="28"/>
          <w:szCs w:val="28"/>
        </w:rPr>
      </w:pPr>
      <w:r w:rsidRPr="008521A3">
        <w:rPr>
          <w:sz w:val="28"/>
          <w:szCs w:val="28"/>
        </w:rPr>
        <w:t xml:space="preserve">               - муниципальный земельный контроль;</w:t>
      </w:r>
    </w:p>
    <w:p w:rsidR="008521A3" w:rsidRDefault="008521A3" w:rsidP="008521A3">
      <w:pPr>
        <w:jc w:val="both"/>
        <w:rPr>
          <w:sz w:val="28"/>
          <w:szCs w:val="28"/>
        </w:rPr>
      </w:pPr>
      <w:r w:rsidRPr="008521A3">
        <w:rPr>
          <w:sz w:val="28"/>
          <w:szCs w:val="28"/>
        </w:rPr>
        <w:t xml:space="preserve">               - муниципальный жилищный контроль</w:t>
      </w:r>
      <w:r>
        <w:rPr>
          <w:sz w:val="28"/>
          <w:szCs w:val="28"/>
        </w:rPr>
        <w:t>;</w:t>
      </w:r>
    </w:p>
    <w:p w:rsidR="00AF29D5" w:rsidRDefault="00AF29D5" w:rsidP="00852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муниципальный контроль за сохранностью автомобильных дорог  местного значения вне границ населенных пунктов  в границах  Тросня</w:t>
      </w:r>
      <w:r w:rsidR="00561656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 района  и в границах населенных пунктов  поселений, входящих  в состав  территории  Троснянского района.  </w:t>
      </w:r>
    </w:p>
    <w:p w:rsidR="00561656" w:rsidRPr="00561656" w:rsidRDefault="008521A3" w:rsidP="00561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61656" w:rsidRPr="00561656">
        <w:rPr>
          <w:sz w:val="28"/>
          <w:szCs w:val="28"/>
        </w:rPr>
        <w:t xml:space="preserve">Осуществление муниципального жилищного, земельного и муниципального контроля за сохранностью автомобильных дорог местного значения вне границ населенных пунктов в границах Троснянского района и в границах населенных пунктов поселений, входящих в состав территории Троснянского  района осуществляется в соответствии с: 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 xml:space="preserve">Земельным кодексом Российской Федерации; 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 xml:space="preserve">Кодексом Российской Федерации об административных правонарушениях; 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Гражданским кодексом Российской Федерации;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Федерации»; 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Жилищным Кодексом Российской Федерации;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 xml:space="preserve"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Федеральным законом от 11.10.1991 № 137-ФЗ «О введении в действие Земельного кодекса Российской Федерации»;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 xml:space="preserve">Закон Орловской области от 04.07.2013 № 1500-ОЗ «О муниципальном жилищном контроле на территории Орловской области». 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 xml:space="preserve">Постановлением администрации Троснянского района от 31.12.2013г. №370 «Об утверждении регламента исполнения администрацией Троснянского района муниципальной функции по </w:t>
      </w:r>
      <w:r w:rsidRPr="00561656">
        <w:rPr>
          <w:sz w:val="28"/>
          <w:szCs w:val="28"/>
        </w:rPr>
        <w:lastRenderedPageBreak/>
        <w:t>осуществлению муниципального жилищного контроля на территории Троснянского района Орловской области».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Постановлением администрации Троснянского района от 28.08.2012 г. №300 «Об утверждении административного регламента по осуществлению муниципального контроля за обеспеченностью, сохранностью автомобильных дорог местного значения вне границ населенных пунктов в границах Троснянского района».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Решение Троснянского районного совета народных депутатов № 75 от 28 июля 2017 года «Об утверждении Положения «О порядке осуществления муниципального земельного контроля на территории Троснянского района Орловской области»</w:t>
      </w:r>
    </w:p>
    <w:p w:rsidR="00561656" w:rsidRPr="00561656" w:rsidRDefault="00561656" w:rsidP="00561656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56">
        <w:rPr>
          <w:sz w:val="28"/>
          <w:szCs w:val="28"/>
        </w:rPr>
        <w:t>Основанием для проведения проверок юридических лиц и индивидуальных предпринимателей служит ежегодный план проведения проверок соблюдения жилищного, земельного законодательства, согласованный с органами прокуратуры на основании статьи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7229" w:rsidRDefault="00057229" w:rsidP="007617EA">
      <w:pPr>
        <w:ind w:firstLine="720"/>
        <w:jc w:val="both"/>
        <w:rPr>
          <w:sz w:val="28"/>
          <w:szCs w:val="28"/>
        </w:rPr>
      </w:pPr>
    </w:p>
    <w:p w:rsidR="003747D0" w:rsidRPr="003747D0" w:rsidRDefault="003747D0" w:rsidP="003747D0">
      <w:pPr>
        <w:ind w:firstLine="720"/>
        <w:jc w:val="center"/>
        <w:rPr>
          <w:sz w:val="28"/>
          <w:szCs w:val="28"/>
        </w:rPr>
      </w:pPr>
      <w:r w:rsidRPr="003747D0">
        <w:rPr>
          <w:b/>
          <w:sz w:val="28"/>
          <w:szCs w:val="28"/>
        </w:rPr>
        <w:t>Муниципальный жилищный контроль</w:t>
      </w:r>
      <w:r w:rsidRPr="003747D0">
        <w:rPr>
          <w:sz w:val="28"/>
          <w:szCs w:val="28"/>
        </w:rPr>
        <w:t xml:space="preserve"> осуществляется путем: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 xml:space="preserve"> 1) контроля за исполнением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3) контроля за соблюдением правил предоставления коммунальных услуг нанимателям жилых помещений муниципального жилищного фонда;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4) контроля за подготовкой муниципального жилищного фонда к сезонной эксплуатации;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5) контроля за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6) контроля за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статьей 29 Жилищного кодекса РФ;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lastRenderedPageBreak/>
        <w:t>7)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процентов.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Проверки по муниципальному жилищному контролю проводятся на основании распоряжения администрации Троснянского района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Проверка может проводиться только теми лицами, которые указаны в распоряжении о проведении проверки.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Орловской области, нормативными правовыми актами Троснянского района Орловской области, за нарушение которых предусмотрена административная и иная ответственность.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Целями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Троснянского района Орловской области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b/>
          <w:sz w:val="28"/>
          <w:szCs w:val="28"/>
        </w:rPr>
        <w:t xml:space="preserve"> Муниципальный контроль</w:t>
      </w:r>
      <w:r w:rsidR="00BD584F">
        <w:rPr>
          <w:b/>
          <w:sz w:val="28"/>
          <w:szCs w:val="28"/>
        </w:rPr>
        <w:t xml:space="preserve"> </w:t>
      </w:r>
      <w:r w:rsidRPr="003747D0">
        <w:rPr>
          <w:b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 муниципального образования Троснянского муниципального района осуществляется</w:t>
      </w:r>
      <w:r w:rsidRPr="003747D0">
        <w:rPr>
          <w:sz w:val="28"/>
          <w:szCs w:val="28"/>
        </w:rPr>
        <w:t xml:space="preserve">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дорог. Конечным результатом исполнения муниципальной функции является выявление факта нарушения.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Срок проведения проверки устанавливается в соответствии со ст. 13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47D0" w:rsidRPr="003747D0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 xml:space="preserve">Основанием для проведения проверок юридических лиц и индивидуальных предпринимателей служит ежегодный план проведения проверок соблюдения жилищного законодательства, согласованный с органами прокуратуры на основании статьи 9 Федерального закона от 26 декабря 2008 г. № 294-ФЗ «О </w:t>
      </w:r>
      <w:r w:rsidRPr="003747D0">
        <w:rPr>
          <w:sz w:val="28"/>
          <w:szCs w:val="28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1BCC" w:rsidRDefault="003747D0" w:rsidP="003747D0">
      <w:pPr>
        <w:ind w:firstLine="720"/>
        <w:jc w:val="both"/>
        <w:rPr>
          <w:sz w:val="28"/>
          <w:szCs w:val="28"/>
        </w:rPr>
      </w:pPr>
      <w:r w:rsidRPr="003747D0">
        <w:rPr>
          <w:sz w:val="28"/>
          <w:szCs w:val="28"/>
        </w:rPr>
        <w:t>Ежегодный план в отношении юридических лиц, индивидуальных предпринимателей разрабатывается в порядке и сроки,</w:t>
      </w:r>
      <w:r w:rsidR="00BD584F">
        <w:rPr>
          <w:sz w:val="28"/>
          <w:szCs w:val="28"/>
        </w:rPr>
        <w:t xml:space="preserve"> </w:t>
      </w:r>
      <w:r w:rsidRPr="003747D0">
        <w:rPr>
          <w:sz w:val="28"/>
          <w:szCs w:val="28"/>
        </w:rPr>
        <w:t>предусмотренные действующим законодательством Российской Федерации и согласовывается с прокуратурой Троснянского района.</w:t>
      </w:r>
    </w:p>
    <w:p w:rsidR="00B552C5" w:rsidRPr="003747D0" w:rsidRDefault="00B552C5" w:rsidP="003747D0">
      <w:pPr>
        <w:ind w:firstLine="720"/>
        <w:jc w:val="both"/>
        <w:rPr>
          <w:sz w:val="28"/>
          <w:szCs w:val="28"/>
        </w:rPr>
      </w:pPr>
      <w:r w:rsidRPr="00B552C5">
        <w:rPr>
          <w:sz w:val="28"/>
          <w:szCs w:val="28"/>
        </w:rPr>
        <w:t xml:space="preserve">      В течение  отчетного периода на территории Троснянского района не проводились проверок соблюдения земельного, жилищного законодательства в отношении юридических лиц и индивидуальных предпринимателей. Были проведены две внеплановые проверки соблюдения земельного контроля в отношении физических лиц, по письменным обращениям.</w:t>
      </w:r>
    </w:p>
    <w:p w:rsidR="00DC7A48" w:rsidRDefault="00D96222" w:rsidP="003747D0">
      <w:pPr>
        <w:ind w:firstLine="720"/>
        <w:jc w:val="both"/>
        <w:rPr>
          <w:sz w:val="28"/>
          <w:szCs w:val="28"/>
        </w:rPr>
      </w:pPr>
      <w:r w:rsidRPr="00D96222">
        <w:rPr>
          <w:sz w:val="28"/>
          <w:szCs w:val="28"/>
        </w:rPr>
        <w:t>За отчетный период не выявлено  фактов правонарушения в сфере земельного и жилищного законодательства, так как проверки не осуществлялись.</w:t>
      </w:r>
    </w:p>
    <w:p w:rsidR="00695959" w:rsidRPr="00695959" w:rsidRDefault="00695959" w:rsidP="00695959">
      <w:pPr>
        <w:ind w:firstLine="720"/>
        <w:jc w:val="both"/>
        <w:rPr>
          <w:sz w:val="28"/>
          <w:szCs w:val="28"/>
        </w:rPr>
      </w:pPr>
      <w:r w:rsidRPr="00695959">
        <w:rPr>
          <w:sz w:val="28"/>
          <w:szCs w:val="28"/>
        </w:rPr>
        <w:t>Отдел архитектуры, строительства и жилищно- коммунального хозяйства администрации Троснянского района  наделен полномочиями по осуществлению муниципального жилищного контроля.  В  отчетном периоде проверки  не проводились в связи с тем, что в соответствии со ст. 20 Жилищного кодекса Российской Федерации отсутствовала необходимость в проведении проверок.</w:t>
      </w:r>
    </w:p>
    <w:p w:rsidR="00977229" w:rsidRDefault="00695959" w:rsidP="00695959">
      <w:pPr>
        <w:ind w:firstLine="720"/>
        <w:jc w:val="both"/>
        <w:rPr>
          <w:sz w:val="28"/>
          <w:szCs w:val="28"/>
        </w:rPr>
      </w:pPr>
      <w:r w:rsidRPr="00695959">
        <w:rPr>
          <w:sz w:val="28"/>
          <w:szCs w:val="28"/>
        </w:rPr>
        <w:t xml:space="preserve">       Внеплановые проверки за 201</w:t>
      </w:r>
      <w:r w:rsidR="00EE48C5">
        <w:rPr>
          <w:sz w:val="28"/>
          <w:szCs w:val="28"/>
        </w:rPr>
        <w:t>7</w:t>
      </w:r>
      <w:r w:rsidRPr="00695959">
        <w:rPr>
          <w:sz w:val="28"/>
          <w:szCs w:val="28"/>
        </w:rPr>
        <w:t xml:space="preserve"> год не проводились в связи с отсутствием обращений и заявлений  в орган муниципального жилищного контроля от граждан, юридических лиц (индивидуальных предпринимателей), а также  информации от  органов государственной власти и органов местного самоуправления  о фактах нарушения.</w:t>
      </w:r>
    </w:p>
    <w:p w:rsidR="00DC7A48" w:rsidRPr="00DF63CF" w:rsidRDefault="00977229" w:rsidP="003747D0">
      <w:pPr>
        <w:ind w:firstLine="720"/>
        <w:jc w:val="both"/>
        <w:rPr>
          <w:sz w:val="28"/>
          <w:szCs w:val="28"/>
        </w:rPr>
      </w:pPr>
      <w:r w:rsidRPr="00977229">
        <w:rPr>
          <w:sz w:val="28"/>
          <w:szCs w:val="28"/>
        </w:rPr>
        <w:t>Мероприятия по муниципальному земельному контролю администрацией Троснянского района в истекшем периоде 201</w:t>
      </w:r>
      <w:r w:rsidR="00EE48C5">
        <w:rPr>
          <w:sz w:val="28"/>
          <w:szCs w:val="28"/>
        </w:rPr>
        <w:t>7</w:t>
      </w:r>
      <w:r w:rsidRPr="00977229">
        <w:rPr>
          <w:sz w:val="28"/>
          <w:szCs w:val="28"/>
        </w:rPr>
        <w:t xml:space="preserve"> года в отношении органов государственной власти, органов местного самоуправления, юридических лиц, индивидуальных предпринимателей, граждан не планировались. Внеплановые проверки за 201</w:t>
      </w:r>
      <w:r w:rsidR="00EE48C5">
        <w:rPr>
          <w:sz w:val="28"/>
          <w:szCs w:val="28"/>
        </w:rPr>
        <w:t>7</w:t>
      </w:r>
      <w:r w:rsidRPr="00977229">
        <w:rPr>
          <w:sz w:val="28"/>
          <w:szCs w:val="28"/>
        </w:rPr>
        <w:t xml:space="preserve"> год не проводились в связи с отсутствием обращений и заявлений в орган муниципального земельного контроля.     </w:t>
      </w:r>
    </w:p>
    <w:p w:rsidR="00001278" w:rsidRPr="00DF63CF" w:rsidRDefault="00001278" w:rsidP="00886888">
      <w:pPr>
        <w:rPr>
          <w:sz w:val="32"/>
          <w:szCs w:val="32"/>
        </w:rPr>
      </w:pPr>
    </w:p>
    <w:p w:rsidR="00F056ED" w:rsidRDefault="00F056ED" w:rsidP="004349EC">
      <w:pPr>
        <w:ind w:firstLine="709"/>
        <w:jc w:val="both"/>
        <w:rPr>
          <w:sz w:val="28"/>
          <w:szCs w:val="28"/>
        </w:rPr>
      </w:pPr>
    </w:p>
    <w:p w:rsidR="00886888" w:rsidRPr="00DF63CF" w:rsidRDefault="005D548C" w:rsidP="00FC2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BF2" w:rsidRPr="00DF63CF">
        <w:rPr>
          <w:sz w:val="28"/>
          <w:szCs w:val="28"/>
        </w:rPr>
        <w:t xml:space="preserve">     </w:t>
      </w:r>
    </w:p>
    <w:p w:rsidR="00404177" w:rsidRPr="000F1E1B" w:rsidRDefault="00201B32" w:rsidP="00AD6584">
      <w:pPr>
        <w:rPr>
          <w:sz w:val="32"/>
          <w:szCs w:val="32"/>
        </w:rPr>
      </w:pPr>
      <w:r w:rsidRPr="00DF63CF">
        <w:rPr>
          <w:sz w:val="28"/>
          <w:szCs w:val="28"/>
        </w:rPr>
        <w:t xml:space="preserve">     </w:t>
      </w:r>
      <w:r w:rsidR="000F1E1B" w:rsidRPr="00DF63CF">
        <w:rPr>
          <w:sz w:val="28"/>
          <w:szCs w:val="28"/>
        </w:rPr>
        <w:t xml:space="preserve"> </w:t>
      </w:r>
    </w:p>
    <w:sectPr w:rsidR="00404177" w:rsidRPr="000F1E1B" w:rsidSect="004349EC">
      <w:headerReference w:type="default" r:id="rId8"/>
      <w:footerReference w:type="default" r:id="rId9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61" w:rsidRDefault="00BA7261" w:rsidP="00404177">
      <w:r>
        <w:separator/>
      </w:r>
    </w:p>
  </w:endnote>
  <w:endnote w:type="continuationSeparator" w:id="0">
    <w:p w:rsidR="00BA7261" w:rsidRDefault="00BA726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A1" w:rsidRDefault="009E3FA1">
    <w:pPr>
      <w:pStyle w:val="a5"/>
      <w:jc w:val="center"/>
    </w:pPr>
    <w:fldSimple w:instr=" PAGE   \* MERGEFORMAT ">
      <w:r w:rsidR="00D15B1D">
        <w:rPr>
          <w:noProof/>
        </w:rPr>
        <w:t>4</w:t>
      </w:r>
    </w:fldSimple>
  </w:p>
  <w:p w:rsidR="009E3FA1" w:rsidRDefault="009E3F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61" w:rsidRDefault="00BA7261" w:rsidP="00404177">
      <w:r>
        <w:separator/>
      </w:r>
    </w:p>
  </w:footnote>
  <w:footnote w:type="continuationSeparator" w:id="0">
    <w:p w:rsidR="00BA7261" w:rsidRDefault="00BA726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A1" w:rsidRPr="00404177" w:rsidRDefault="009E3FA1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AE7"/>
    <w:multiLevelType w:val="hybridMultilevel"/>
    <w:tmpl w:val="44CEF0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B91293"/>
    <w:multiLevelType w:val="multilevel"/>
    <w:tmpl w:val="7E0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E1CF7"/>
    <w:multiLevelType w:val="multilevel"/>
    <w:tmpl w:val="DBF0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2111E"/>
    <w:rsid w:val="00033D1F"/>
    <w:rsid w:val="00057229"/>
    <w:rsid w:val="000927C4"/>
    <w:rsid w:val="000A20AD"/>
    <w:rsid w:val="000C30C3"/>
    <w:rsid w:val="000C3EE5"/>
    <w:rsid w:val="000E71DD"/>
    <w:rsid w:val="000F1E1B"/>
    <w:rsid w:val="000F7093"/>
    <w:rsid w:val="00114AF8"/>
    <w:rsid w:val="00134E45"/>
    <w:rsid w:val="00142F26"/>
    <w:rsid w:val="001448D5"/>
    <w:rsid w:val="00151C3B"/>
    <w:rsid w:val="00153129"/>
    <w:rsid w:val="001911F0"/>
    <w:rsid w:val="00192892"/>
    <w:rsid w:val="001A74A2"/>
    <w:rsid w:val="001C03CF"/>
    <w:rsid w:val="001C518F"/>
    <w:rsid w:val="001D7FD9"/>
    <w:rsid w:val="001E09B0"/>
    <w:rsid w:val="00201B32"/>
    <w:rsid w:val="002240C8"/>
    <w:rsid w:val="00243588"/>
    <w:rsid w:val="0025359B"/>
    <w:rsid w:val="002613D7"/>
    <w:rsid w:val="00265B1A"/>
    <w:rsid w:val="00270ABD"/>
    <w:rsid w:val="002A22C0"/>
    <w:rsid w:val="002A36BB"/>
    <w:rsid w:val="002B0B4E"/>
    <w:rsid w:val="002C187E"/>
    <w:rsid w:val="002C7E17"/>
    <w:rsid w:val="002D0BAB"/>
    <w:rsid w:val="002E77D3"/>
    <w:rsid w:val="002F03DF"/>
    <w:rsid w:val="00304ADA"/>
    <w:rsid w:val="00315BE6"/>
    <w:rsid w:val="00316375"/>
    <w:rsid w:val="00327A51"/>
    <w:rsid w:val="00361586"/>
    <w:rsid w:val="003747D0"/>
    <w:rsid w:val="00384F2A"/>
    <w:rsid w:val="003864EA"/>
    <w:rsid w:val="003944B5"/>
    <w:rsid w:val="003962A7"/>
    <w:rsid w:val="003F1170"/>
    <w:rsid w:val="00404177"/>
    <w:rsid w:val="004122D1"/>
    <w:rsid w:val="00416CC7"/>
    <w:rsid w:val="0042581C"/>
    <w:rsid w:val="00426EE5"/>
    <w:rsid w:val="00431161"/>
    <w:rsid w:val="004331D1"/>
    <w:rsid w:val="004349EC"/>
    <w:rsid w:val="00434E78"/>
    <w:rsid w:val="00442710"/>
    <w:rsid w:val="004B08C6"/>
    <w:rsid w:val="00521806"/>
    <w:rsid w:val="00535C3B"/>
    <w:rsid w:val="00536503"/>
    <w:rsid w:val="00541F63"/>
    <w:rsid w:val="00546D4F"/>
    <w:rsid w:val="005542D8"/>
    <w:rsid w:val="00561656"/>
    <w:rsid w:val="005654D9"/>
    <w:rsid w:val="00566E15"/>
    <w:rsid w:val="00591678"/>
    <w:rsid w:val="00591743"/>
    <w:rsid w:val="0059796A"/>
    <w:rsid w:val="005B5D4B"/>
    <w:rsid w:val="005C5217"/>
    <w:rsid w:val="005D548C"/>
    <w:rsid w:val="005E167E"/>
    <w:rsid w:val="005F44CF"/>
    <w:rsid w:val="006359F7"/>
    <w:rsid w:val="00645B81"/>
    <w:rsid w:val="006566A1"/>
    <w:rsid w:val="00665A67"/>
    <w:rsid w:val="00683555"/>
    <w:rsid w:val="00684956"/>
    <w:rsid w:val="00695959"/>
    <w:rsid w:val="006A5A01"/>
    <w:rsid w:val="006D415E"/>
    <w:rsid w:val="006E0E34"/>
    <w:rsid w:val="006F0AB6"/>
    <w:rsid w:val="00710C12"/>
    <w:rsid w:val="00713179"/>
    <w:rsid w:val="0072309F"/>
    <w:rsid w:val="00731B34"/>
    <w:rsid w:val="00736E19"/>
    <w:rsid w:val="007617EA"/>
    <w:rsid w:val="007625EF"/>
    <w:rsid w:val="00785A4C"/>
    <w:rsid w:val="007A53E8"/>
    <w:rsid w:val="007C0935"/>
    <w:rsid w:val="007C26C2"/>
    <w:rsid w:val="007C6802"/>
    <w:rsid w:val="007D128E"/>
    <w:rsid w:val="008025C7"/>
    <w:rsid w:val="008155B1"/>
    <w:rsid w:val="008278FB"/>
    <w:rsid w:val="0083213D"/>
    <w:rsid w:val="008420E1"/>
    <w:rsid w:val="008521A3"/>
    <w:rsid w:val="00874318"/>
    <w:rsid w:val="00886888"/>
    <w:rsid w:val="008A3B2F"/>
    <w:rsid w:val="008C7639"/>
    <w:rsid w:val="008D5E45"/>
    <w:rsid w:val="008D704F"/>
    <w:rsid w:val="008E71E7"/>
    <w:rsid w:val="00900C73"/>
    <w:rsid w:val="00904D8D"/>
    <w:rsid w:val="00956378"/>
    <w:rsid w:val="00965B07"/>
    <w:rsid w:val="009743EE"/>
    <w:rsid w:val="00977229"/>
    <w:rsid w:val="009825D9"/>
    <w:rsid w:val="009836B9"/>
    <w:rsid w:val="00983952"/>
    <w:rsid w:val="00997E48"/>
    <w:rsid w:val="009C1894"/>
    <w:rsid w:val="009D626D"/>
    <w:rsid w:val="009E3FA1"/>
    <w:rsid w:val="00A02010"/>
    <w:rsid w:val="00A36507"/>
    <w:rsid w:val="00A37A6A"/>
    <w:rsid w:val="00A463D5"/>
    <w:rsid w:val="00A6562D"/>
    <w:rsid w:val="00A6696F"/>
    <w:rsid w:val="00A70A0C"/>
    <w:rsid w:val="00A70CD7"/>
    <w:rsid w:val="00A76643"/>
    <w:rsid w:val="00AA058D"/>
    <w:rsid w:val="00AD6584"/>
    <w:rsid w:val="00AF29D5"/>
    <w:rsid w:val="00AF4F99"/>
    <w:rsid w:val="00B038AC"/>
    <w:rsid w:val="00B045B2"/>
    <w:rsid w:val="00B21780"/>
    <w:rsid w:val="00B54CEF"/>
    <w:rsid w:val="00B552C5"/>
    <w:rsid w:val="00B6210B"/>
    <w:rsid w:val="00B628C6"/>
    <w:rsid w:val="00B85840"/>
    <w:rsid w:val="00B95E7F"/>
    <w:rsid w:val="00BA7261"/>
    <w:rsid w:val="00BC526E"/>
    <w:rsid w:val="00BD05BE"/>
    <w:rsid w:val="00BD584F"/>
    <w:rsid w:val="00BE7C52"/>
    <w:rsid w:val="00BF2309"/>
    <w:rsid w:val="00C041BF"/>
    <w:rsid w:val="00C47F27"/>
    <w:rsid w:val="00C531FC"/>
    <w:rsid w:val="00C740DD"/>
    <w:rsid w:val="00C81D4C"/>
    <w:rsid w:val="00C94900"/>
    <w:rsid w:val="00CD00BE"/>
    <w:rsid w:val="00CD1F65"/>
    <w:rsid w:val="00CD74A0"/>
    <w:rsid w:val="00D06BF2"/>
    <w:rsid w:val="00D15B1D"/>
    <w:rsid w:val="00D20A15"/>
    <w:rsid w:val="00D2367A"/>
    <w:rsid w:val="00D3508E"/>
    <w:rsid w:val="00D361DB"/>
    <w:rsid w:val="00D37D23"/>
    <w:rsid w:val="00D43646"/>
    <w:rsid w:val="00D51AB0"/>
    <w:rsid w:val="00D546C5"/>
    <w:rsid w:val="00D612C4"/>
    <w:rsid w:val="00D70F6B"/>
    <w:rsid w:val="00D7125B"/>
    <w:rsid w:val="00D713F9"/>
    <w:rsid w:val="00D8156A"/>
    <w:rsid w:val="00D96222"/>
    <w:rsid w:val="00D977D4"/>
    <w:rsid w:val="00DB3295"/>
    <w:rsid w:val="00DC7A48"/>
    <w:rsid w:val="00DD671F"/>
    <w:rsid w:val="00DD72AF"/>
    <w:rsid w:val="00DE2C82"/>
    <w:rsid w:val="00DF63CF"/>
    <w:rsid w:val="00E01586"/>
    <w:rsid w:val="00E01BCC"/>
    <w:rsid w:val="00E03FC0"/>
    <w:rsid w:val="00E04A4B"/>
    <w:rsid w:val="00E056C4"/>
    <w:rsid w:val="00E25408"/>
    <w:rsid w:val="00E3175E"/>
    <w:rsid w:val="00E413E4"/>
    <w:rsid w:val="00E41C9C"/>
    <w:rsid w:val="00E73571"/>
    <w:rsid w:val="00E81807"/>
    <w:rsid w:val="00E823FF"/>
    <w:rsid w:val="00E82C22"/>
    <w:rsid w:val="00E8640A"/>
    <w:rsid w:val="00E9432D"/>
    <w:rsid w:val="00EC2867"/>
    <w:rsid w:val="00EE48C5"/>
    <w:rsid w:val="00EF3791"/>
    <w:rsid w:val="00F01D71"/>
    <w:rsid w:val="00F056ED"/>
    <w:rsid w:val="00F104A7"/>
    <w:rsid w:val="00F12021"/>
    <w:rsid w:val="00F31C3C"/>
    <w:rsid w:val="00F32B70"/>
    <w:rsid w:val="00F3753F"/>
    <w:rsid w:val="00F42178"/>
    <w:rsid w:val="00FA0590"/>
    <w:rsid w:val="00FC2537"/>
    <w:rsid w:val="00FD0F5F"/>
    <w:rsid w:val="00FD53C9"/>
    <w:rsid w:val="00FE4CAC"/>
    <w:rsid w:val="00FE4FFA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06BF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F0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442710"/>
    <w:pPr>
      <w:spacing w:before="100" w:beforeAutospacing="1" w:after="100" w:afterAutospacing="1"/>
    </w:pPr>
  </w:style>
  <w:style w:type="character" w:styleId="aa">
    <w:name w:val="Strong"/>
    <w:qFormat/>
    <w:rsid w:val="0002111E"/>
    <w:rPr>
      <w:b/>
      <w:bCs/>
    </w:rPr>
  </w:style>
  <w:style w:type="character" w:customStyle="1" w:styleId="ab">
    <w:name w:val="Гипертекстовая ссылка"/>
    <w:rsid w:val="00FA0590"/>
    <w:rPr>
      <w:rFonts w:cs="Times New Roman"/>
      <w:b/>
      <w:color w:val="106BBE"/>
    </w:rPr>
  </w:style>
  <w:style w:type="character" w:styleId="ac">
    <w:name w:val="Hyperlink"/>
    <w:rsid w:val="006F0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237-A006-4FA4-A561-E28F60F1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2015 год</vt:lpstr>
    </vt:vector>
  </TitlesOfParts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2015 год</dc:title>
  <dc:creator/>
  <cp:lastModifiedBy/>
  <cp:revision>1</cp:revision>
  <cp:lastPrinted>2017-07-12T11:54:00Z</cp:lastPrinted>
  <dcterms:created xsi:type="dcterms:W3CDTF">2019-11-25T13:29:00Z</dcterms:created>
  <dcterms:modified xsi:type="dcterms:W3CDTF">2019-11-25T13:29:00Z</dcterms:modified>
</cp:coreProperties>
</file>