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E6" w:rsidRPr="00E152CA" w:rsidRDefault="00E50496" w:rsidP="00295619">
      <w:pPr>
        <w:pStyle w:val="1"/>
        <w:ind w:left="-709" w:firstLine="709"/>
        <w:jc w:val="both"/>
        <w:rPr>
          <w:sz w:val="28"/>
          <w:szCs w:val="28"/>
        </w:rPr>
      </w:pPr>
      <w:r>
        <w:rPr>
          <w:sz w:val="28"/>
          <w:szCs w:val="28"/>
        </w:rPr>
        <w:t xml:space="preserve"> </w:t>
      </w:r>
    </w:p>
    <w:p w:rsidR="00F02DE6" w:rsidRPr="00E152CA" w:rsidRDefault="00A42370" w:rsidP="00295619">
      <w:pPr>
        <w:pStyle w:val="1"/>
        <w:ind w:left="-709" w:firstLine="709"/>
        <w:jc w:val="both"/>
        <w:rPr>
          <w:sz w:val="28"/>
          <w:szCs w:val="28"/>
        </w:rPr>
      </w:pPr>
      <w:r>
        <w:rPr>
          <w:sz w:val="28"/>
          <w:szCs w:val="28"/>
        </w:rPr>
        <w:t xml:space="preserve">                                             А</w:t>
      </w:r>
      <w:r w:rsidR="00F02DE6" w:rsidRPr="00E152CA">
        <w:rPr>
          <w:sz w:val="28"/>
          <w:szCs w:val="28"/>
        </w:rPr>
        <w:t>КТ</w:t>
      </w:r>
    </w:p>
    <w:p w:rsidR="00F02DE6" w:rsidRDefault="00F02DE6" w:rsidP="00295619">
      <w:pPr>
        <w:ind w:left="-709" w:firstLine="709"/>
        <w:jc w:val="both"/>
        <w:rPr>
          <w:b/>
          <w:sz w:val="28"/>
          <w:szCs w:val="28"/>
        </w:rPr>
      </w:pPr>
      <w:r w:rsidRPr="00E152CA">
        <w:rPr>
          <w:b/>
          <w:sz w:val="28"/>
          <w:szCs w:val="28"/>
        </w:rPr>
        <w:t xml:space="preserve">Проверки целевого и эффективного использования бюджетных средств, выполнения муниципального задания и соблюдения требований законодательства Российской Федерации и иных нормативных актов Российской Федерации  о размещении заказов (о контрактной системе в сфере закупок, товаров, работ и услуг)  в БОУ </w:t>
      </w:r>
      <w:proofErr w:type="gramStart"/>
      <w:r w:rsidRPr="00E152CA">
        <w:rPr>
          <w:b/>
          <w:sz w:val="28"/>
          <w:szCs w:val="28"/>
        </w:rPr>
        <w:t>ТР</w:t>
      </w:r>
      <w:proofErr w:type="gramEnd"/>
      <w:r w:rsidRPr="00E152CA">
        <w:rPr>
          <w:b/>
          <w:sz w:val="28"/>
          <w:szCs w:val="28"/>
        </w:rPr>
        <w:t xml:space="preserve"> ОО  «</w:t>
      </w:r>
      <w:proofErr w:type="spellStart"/>
      <w:r w:rsidRPr="00E152CA">
        <w:rPr>
          <w:b/>
          <w:sz w:val="28"/>
          <w:szCs w:val="28"/>
        </w:rPr>
        <w:t>Старо-Турьянская</w:t>
      </w:r>
      <w:proofErr w:type="spellEnd"/>
      <w:r w:rsidRPr="00E152CA">
        <w:rPr>
          <w:b/>
          <w:sz w:val="28"/>
          <w:szCs w:val="28"/>
        </w:rPr>
        <w:t xml:space="preserve"> средняя общеобразовательная школа».</w:t>
      </w:r>
    </w:p>
    <w:p w:rsidR="00A42370" w:rsidRPr="00E152CA" w:rsidRDefault="00A42370" w:rsidP="00295619">
      <w:pPr>
        <w:ind w:left="-709" w:firstLine="709"/>
        <w:jc w:val="both"/>
        <w:rPr>
          <w:b/>
          <w:sz w:val="28"/>
          <w:szCs w:val="28"/>
        </w:rPr>
      </w:pPr>
    </w:p>
    <w:p w:rsidR="00F02DE6" w:rsidRDefault="00A42370" w:rsidP="00295619">
      <w:pPr>
        <w:ind w:left="-709" w:firstLine="709"/>
        <w:jc w:val="both"/>
        <w:rPr>
          <w:b/>
          <w:sz w:val="28"/>
          <w:szCs w:val="28"/>
        </w:rPr>
      </w:pPr>
      <w:proofErr w:type="spellStart"/>
      <w:r>
        <w:rPr>
          <w:b/>
          <w:sz w:val="28"/>
          <w:szCs w:val="28"/>
        </w:rPr>
        <w:t>С.Тросна</w:t>
      </w:r>
      <w:proofErr w:type="spellEnd"/>
      <w:r>
        <w:rPr>
          <w:b/>
          <w:sz w:val="28"/>
          <w:szCs w:val="28"/>
        </w:rPr>
        <w:t xml:space="preserve">                                                                               18.06.2020г</w:t>
      </w:r>
    </w:p>
    <w:p w:rsidR="00A42370" w:rsidRPr="00E152CA" w:rsidRDefault="00A42370" w:rsidP="00295619">
      <w:pPr>
        <w:ind w:left="-709" w:firstLine="709"/>
        <w:jc w:val="both"/>
        <w:rPr>
          <w:b/>
          <w:sz w:val="28"/>
          <w:szCs w:val="28"/>
        </w:rPr>
      </w:pPr>
    </w:p>
    <w:p w:rsidR="00F02DE6" w:rsidRPr="00E152CA" w:rsidRDefault="00F02DE6" w:rsidP="00295619">
      <w:pPr>
        <w:ind w:left="-709" w:firstLine="709"/>
        <w:jc w:val="both"/>
        <w:rPr>
          <w:b/>
          <w:sz w:val="28"/>
          <w:szCs w:val="28"/>
        </w:rPr>
      </w:pPr>
      <w:proofErr w:type="gramStart"/>
      <w:r w:rsidRPr="00E152CA">
        <w:rPr>
          <w:sz w:val="28"/>
          <w:szCs w:val="28"/>
        </w:rPr>
        <w:t>Главным специалистом-ревизором администрации  Троснянского района Князевой Ириной Егоровной   в соответствии с  п.3 плана работы главного-специалиста-ревизора на 2020 год проведена  проверка целевого и эффективного использования бюджетных средств, выполнение муниципального задания и проверка бюджетной и иной отчетности, а так же проверка соблюдения требований законодательства Российской Федерации и иных нормативных актов Российской Федерации  о размещении заказов (о контрактной системе в сфере закупок</w:t>
      </w:r>
      <w:proofErr w:type="gramEnd"/>
      <w:r w:rsidRPr="00E152CA">
        <w:rPr>
          <w:sz w:val="28"/>
          <w:szCs w:val="28"/>
        </w:rPr>
        <w:t xml:space="preserve">, товаров, работ и услуг) в 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Старо-Турьянская</w:t>
      </w:r>
      <w:proofErr w:type="spellEnd"/>
      <w:r w:rsidRPr="00E152CA">
        <w:rPr>
          <w:sz w:val="28"/>
          <w:szCs w:val="28"/>
        </w:rPr>
        <w:t xml:space="preserve"> средняя общеобразовательная  школа».</w:t>
      </w:r>
    </w:p>
    <w:p w:rsidR="00F02DE6" w:rsidRPr="00E152CA" w:rsidRDefault="00F02DE6" w:rsidP="00295619">
      <w:pPr>
        <w:ind w:left="-709" w:firstLine="709"/>
        <w:jc w:val="both"/>
        <w:rPr>
          <w:sz w:val="28"/>
          <w:szCs w:val="28"/>
        </w:rPr>
      </w:pPr>
      <w:r w:rsidRPr="00E152CA">
        <w:rPr>
          <w:sz w:val="28"/>
          <w:szCs w:val="28"/>
        </w:rPr>
        <w:t xml:space="preserve">Цель данной проверки – оценка эффективности использования бюджетных  средств, выделенных из районного бюджета в 2019 - 2020 годах, их целевое использование,  организация  бухгалтерского учета и  проверка закупок товаров, работ и услуг. </w:t>
      </w:r>
    </w:p>
    <w:p w:rsidR="00F02DE6" w:rsidRPr="00E152CA" w:rsidRDefault="00F02DE6" w:rsidP="00295619">
      <w:pPr>
        <w:ind w:left="-709" w:firstLine="709"/>
        <w:jc w:val="both"/>
        <w:rPr>
          <w:sz w:val="28"/>
          <w:szCs w:val="28"/>
        </w:rPr>
      </w:pPr>
      <w:r w:rsidRPr="00E152CA">
        <w:rPr>
          <w:sz w:val="28"/>
          <w:szCs w:val="28"/>
        </w:rPr>
        <w:t xml:space="preserve">              Проверяемый период  с 1 января 2019 года по 31 марта  2020 года.</w:t>
      </w:r>
    </w:p>
    <w:p w:rsidR="00F02DE6" w:rsidRPr="00E152CA" w:rsidRDefault="00F02DE6" w:rsidP="00295619">
      <w:pPr>
        <w:ind w:left="-709" w:firstLine="709"/>
        <w:jc w:val="both"/>
        <w:rPr>
          <w:sz w:val="28"/>
          <w:szCs w:val="28"/>
        </w:rPr>
      </w:pPr>
      <w:r w:rsidRPr="00E152CA">
        <w:rPr>
          <w:sz w:val="28"/>
          <w:szCs w:val="28"/>
        </w:rPr>
        <w:t xml:space="preserve">Предметом контрольного мероприятия являлись документы, подтверждающие планирование, финансирование и расходование средств бюджета Троснянского муниципального района  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Старо-Турьянкая</w:t>
      </w:r>
      <w:proofErr w:type="spellEnd"/>
      <w:r w:rsidRPr="00E152CA">
        <w:rPr>
          <w:sz w:val="28"/>
          <w:szCs w:val="28"/>
        </w:rPr>
        <w:t xml:space="preserve"> средняя общеобразовательная школа», аукционная документация , сведения размещенные на сайте «</w:t>
      </w:r>
      <w:proofErr w:type="spellStart"/>
      <w:r w:rsidRPr="00E152CA">
        <w:rPr>
          <w:sz w:val="28"/>
          <w:szCs w:val="28"/>
          <w:lang w:val="en-US"/>
        </w:rPr>
        <w:t>zakypki</w:t>
      </w:r>
      <w:proofErr w:type="spellEnd"/>
      <w:r w:rsidRPr="00E152CA">
        <w:rPr>
          <w:sz w:val="28"/>
          <w:szCs w:val="28"/>
        </w:rPr>
        <w:t>.</w:t>
      </w:r>
      <w:proofErr w:type="spellStart"/>
      <w:r w:rsidRPr="00E152CA">
        <w:rPr>
          <w:sz w:val="28"/>
          <w:szCs w:val="28"/>
          <w:lang w:val="en-US"/>
        </w:rPr>
        <w:t>gov</w:t>
      </w:r>
      <w:proofErr w:type="spellEnd"/>
      <w:r w:rsidRPr="00E152CA">
        <w:rPr>
          <w:sz w:val="28"/>
          <w:szCs w:val="28"/>
        </w:rPr>
        <w:t>.</w:t>
      </w:r>
      <w:proofErr w:type="spellStart"/>
      <w:r w:rsidRPr="00E152CA">
        <w:rPr>
          <w:sz w:val="28"/>
          <w:szCs w:val="28"/>
          <w:lang w:val="en-US"/>
        </w:rPr>
        <w:t>ru</w:t>
      </w:r>
      <w:proofErr w:type="spellEnd"/>
      <w:r w:rsidRPr="00E152CA">
        <w:rPr>
          <w:sz w:val="28"/>
          <w:szCs w:val="28"/>
        </w:rPr>
        <w:t xml:space="preserve">»  </w:t>
      </w:r>
    </w:p>
    <w:p w:rsidR="00F02DE6" w:rsidRPr="00E152CA" w:rsidRDefault="00F02DE6" w:rsidP="00295619">
      <w:pPr>
        <w:ind w:left="-709" w:firstLine="709"/>
        <w:jc w:val="both"/>
        <w:rPr>
          <w:sz w:val="28"/>
          <w:szCs w:val="28"/>
        </w:rPr>
      </w:pPr>
      <w:r w:rsidRPr="00E152CA">
        <w:rPr>
          <w:sz w:val="28"/>
          <w:szCs w:val="28"/>
        </w:rPr>
        <w:t xml:space="preserve">                                                                             </w:t>
      </w:r>
    </w:p>
    <w:p w:rsidR="00F02DE6" w:rsidRPr="00E152CA" w:rsidRDefault="00A42370" w:rsidP="00295619">
      <w:pPr>
        <w:ind w:left="-709" w:firstLine="709"/>
        <w:jc w:val="both"/>
        <w:rPr>
          <w:sz w:val="28"/>
          <w:szCs w:val="28"/>
        </w:rPr>
      </w:pPr>
      <w:r>
        <w:rPr>
          <w:sz w:val="28"/>
          <w:szCs w:val="28"/>
        </w:rPr>
        <w:t xml:space="preserve">                                                                  </w:t>
      </w:r>
      <w:r w:rsidR="00F02DE6" w:rsidRPr="00E152CA">
        <w:rPr>
          <w:sz w:val="28"/>
          <w:szCs w:val="28"/>
        </w:rPr>
        <w:t>Проверка начата 06 мая 2020 года,</w:t>
      </w:r>
    </w:p>
    <w:p w:rsidR="00F02DE6" w:rsidRPr="00E152CA" w:rsidRDefault="00F02DE6" w:rsidP="00295619">
      <w:pPr>
        <w:ind w:left="-709" w:firstLine="709"/>
        <w:jc w:val="both"/>
        <w:rPr>
          <w:sz w:val="28"/>
          <w:szCs w:val="28"/>
        </w:rPr>
      </w:pPr>
      <w:r w:rsidRPr="00E152CA">
        <w:rPr>
          <w:sz w:val="28"/>
          <w:szCs w:val="28"/>
        </w:rPr>
        <w:t xml:space="preserve">                                                                         </w:t>
      </w:r>
      <w:proofErr w:type="gramStart"/>
      <w:r w:rsidRPr="00E152CA">
        <w:rPr>
          <w:sz w:val="28"/>
          <w:szCs w:val="28"/>
        </w:rPr>
        <w:t>Окончена</w:t>
      </w:r>
      <w:proofErr w:type="gramEnd"/>
      <w:r w:rsidRPr="00E152CA">
        <w:rPr>
          <w:sz w:val="28"/>
          <w:szCs w:val="28"/>
        </w:rPr>
        <w:t xml:space="preserve">  18 июня   2020 года.</w:t>
      </w:r>
    </w:p>
    <w:p w:rsidR="00F02DE6" w:rsidRPr="00E152CA" w:rsidRDefault="00F02DE6" w:rsidP="00295619">
      <w:pPr>
        <w:pStyle w:val="a3"/>
        <w:ind w:left="-709" w:firstLine="709"/>
        <w:jc w:val="both"/>
        <w:rPr>
          <w:szCs w:val="28"/>
        </w:rPr>
      </w:pPr>
      <w:r w:rsidRPr="00E152CA">
        <w:rPr>
          <w:szCs w:val="28"/>
        </w:rPr>
        <w:t xml:space="preserve">          </w:t>
      </w:r>
    </w:p>
    <w:p w:rsidR="00F02DE6" w:rsidRPr="00E152CA" w:rsidRDefault="00923E25" w:rsidP="00923E25">
      <w:pPr>
        <w:pStyle w:val="a3"/>
        <w:ind w:left="-709"/>
        <w:jc w:val="both"/>
        <w:rPr>
          <w:szCs w:val="28"/>
        </w:rPr>
      </w:pPr>
      <w:r>
        <w:rPr>
          <w:szCs w:val="28"/>
        </w:rPr>
        <w:t xml:space="preserve">      </w:t>
      </w:r>
      <w:proofErr w:type="gramStart"/>
      <w:r w:rsidR="00F02DE6" w:rsidRPr="00E152CA">
        <w:rPr>
          <w:szCs w:val="28"/>
        </w:rPr>
        <w:t>При проведении проверки были использованы учредительные документы  школы,   тарификации,  книга приказов и выписки из книги приказов,  положения об использовании средств фонда СПК, лицевые счета по заработной плате, протоколы заседаний комиссии по распределению части фонда оплаты труда и премирования работников, регистры бухгалтерского учета, первичные документы,   главная книга, кассовая книга,  карточки по учету основных средств, планы финансово-хозяйственной деятельности, муниципальные задания,  отчеты о</w:t>
      </w:r>
      <w:proofErr w:type="gramEnd"/>
      <w:r w:rsidR="00F02DE6" w:rsidRPr="00E152CA">
        <w:rPr>
          <w:szCs w:val="28"/>
        </w:rPr>
        <w:t xml:space="preserve"> </w:t>
      </w:r>
      <w:proofErr w:type="gramStart"/>
      <w:r w:rsidR="00F02DE6" w:rsidRPr="00E152CA">
        <w:rPr>
          <w:szCs w:val="28"/>
        </w:rPr>
        <w:t>выполнении</w:t>
      </w:r>
      <w:proofErr w:type="gramEnd"/>
      <w:r w:rsidR="00F02DE6" w:rsidRPr="00E152CA">
        <w:rPr>
          <w:szCs w:val="28"/>
        </w:rPr>
        <w:t xml:space="preserve">  планов финансово-хозяйственной деятельности, годовая бухгалтерская отчетность  за 2019 год и отчетность за 1 квартал 2020 года,  инвентаризационные описи, планы графики закупок, заключенные контракты и т.д. </w:t>
      </w:r>
    </w:p>
    <w:p w:rsidR="00F02DE6" w:rsidRPr="00E152CA" w:rsidRDefault="00826CAA" w:rsidP="00295619">
      <w:pPr>
        <w:pStyle w:val="a3"/>
        <w:ind w:left="-709" w:firstLine="709"/>
        <w:jc w:val="both"/>
        <w:rPr>
          <w:szCs w:val="28"/>
        </w:rPr>
      </w:pPr>
      <w:r>
        <w:rPr>
          <w:szCs w:val="28"/>
        </w:rPr>
        <w:lastRenderedPageBreak/>
        <w:t xml:space="preserve"> </w:t>
      </w:r>
      <w:r w:rsidR="00F02DE6" w:rsidRPr="00E152CA">
        <w:rPr>
          <w:szCs w:val="28"/>
        </w:rPr>
        <w:t xml:space="preserve">  Бюджетное общеобразовательное учреждение Троснянского района Орловской области «</w:t>
      </w:r>
      <w:proofErr w:type="spellStart"/>
      <w:r w:rsidR="00F02DE6" w:rsidRPr="00E152CA">
        <w:rPr>
          <w:szCs w:val="28"/>
        </w:rPr>
        <w:t>Старо-Турьянская</w:t>
      </w:r>
      <w:proofErr w:type="spellEnd"/>
      <w:r w:rsidR="00F02DE6" w:rsidRPr="00E152CA">
        <w:rPr>
          <w:szCs w:val="28"/>
        </w:rPr>
        <w:t xml:space="preserve"> средняя общеобразовательная школа»  (далее – Учреждение) создано на основании распоряжения администрации Троснянского района Орловской области от    30 июня 2011 года № 74-р, путем изменения типа муниципального общеобразовательного учреждения «</w:t>
      </w:r>
      <w:proofErr w:type="spellStart"/>
      <w:r w:rsidR="00F02DE6" w:rsidRPr="00E152CA">
        <w:rPr>
          <w:szCs w:val="28"/>
        </w:rPr>
        <w:t>Старо-Турьянская</w:t>
      </w:r>
      <w:proofErr w:type="spellEnd"/>
      <w:r w:rsidR="00F02DE6" w:rsidRPr="00E152CA">
        <w:rPr>
          <w:szCs w:val="28"/>
        </w:rPr>
        <w:t xml:space="preserve"> средняя общеобразовательная школа» Троснянского района Орловской области и является правопреемником  его прав и обязанностей. </w:t>
      </w:r>
      <w:proofErr w:type="gramStart"/>
      <w:r w:rsidR="00F02DE6" w:rsidRPr="00E152CA">
        <w:rPr>
          <w:szCs w:val="28"/>
        </w:rPr>
        <w:t xml:space="preserve">Учреждение является правопреемником бюджетного дошкольного образовательного учреждения Троснянского района Орловской области </w:t>
      </w:r>
      <w:proofErr w:type="spellStart"/>
      <w:r w:rsidR="00F02DE6" w:rsidRPr="00E152CA">
        <w:rPr>
          <w:szCs w:val="28"/>
        </w:rPr>
        <w:t>Чермошонского</w:t>
      </w:r>
      <w:proofErr w:type="spellEnd"/>
      <w:r w:rsidR="00F02DE6" w:rsidRPr="00E152CA">
        <w:rPr>
          <w:szCs w:val="28"/>
        </w:rPr>
        <w:t xml:space="preserve"> детского сада «Улыбка» на основании Постановления администрации Троснянского района № 414 от 22.12.2014 года «О реорганизации бюджетного общеобразовательного учреждения  Троснянского района Орловской области «</w:t>
      </w:r>
      <w:proofErr w:type="spellStart"/>
      <w:r w:rsidR="00F02DE6" w:rsidRPr="00E152CA">
        <w:rPr>
          <w:szCs w:val="28"/>
        </w:rPr>
        <w:t>Старо-Турьянская</w:t>
      </w:r>
      <w:proofErr w:type="spellEnd"/>
      <w:r w:rsidR="00F02DE6" w:rsidRPr="00E152CA">
        <w:rPr>
          <w:szCs w:val="28"/>
        </w:rPr>
        <w:t xml:space="preserve"> средняя общеобразовательная школа» путем присоединения к нему бюджетного дошкольного образовательного учреждения Троснянского района Орловской области </w:t>
      </w:r>
      <w:proofErr w:type="spellStart"/>
      <w:r w:rsidR="00F02DE6" w:rsidRPr="00E152CA">
        <w:rPr>
          <w:szCs w:val="28"/>
        </w:rPr>
        <w:t>Чермошонского</w:t>
      </w:r>
      <w:proofErr w:type="spellEnd"/>
      <w:r w:rsidR="00F02DE6" w:rsidRPr="00E152CA">
        <w:rPr>
          <w:szCs w:val="28"/>
        </w:rPr>
        <w:t xml:space="preserve">  детского сада «Улыбка» в качестве структурного подразделения (филиала)».</w:t>
      </w:r>
      <w:proofErr w:type="gramEnd"/>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xml:space="preserve">   Официальное полное наименование Учреждения:  бюджетное общеобразовательное учреждение Троснянского района Орловской области «</w:t>
      </w:r>
      <w:proofErr w:type="spellStart"/>
      <w:r w:rsidRPr="00E152CA">
        <w:rPr>
          <w:rFonts w:ascii="Times New Roman" w:hAnsi="Times New Roman" w:cs="Times New Roman"/>
          <w:sz w:val="28"/>
          <w:szCs w:val="28"/>
          <w:lang w:val="ru-RU"/>
        </w:rPr>
        <w:t>Старо-Турьянская</w:t>
      </w:r>
      <w:proofErr w:type="spellEnd"/>
      <w:r w:rsidRPr="00E152CA">
        <w:rPr>
          <w:rFonts w:ascii="Times New Roman" w:hAnsi="Times New Roman" w:cs="Times New Roman"/>
          <w:sz w:val="28"/>
          <w:szCs w:val="28"/>
          <w:lang w:val="ru-RU"/>
        </w:rPr>
        <w:t xml:space="preserve">  средняя общеобразовательная школа».    </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xml:space="preserve">Официальное сокращенное наименование Учреждения: БОУ </w:t>
      </w:r>
      <w:proofErr w:type="gramStart"/>
      <w:r w:rsidRPr="00E152CA">
        <w:rPr>
          <w:rFonts w:ascii="Times New Roman" w:hAnsi="Times New Roman" w:cs="Times New Roman"/>
          <w:sz w:val="28"/>
          <w:szCs w:val="28"/>
          <w:lang w:val="ru-RU"/>
        </w:rPr>
        <w:t>ТР</w:t>
      </w:r>
      <w:proofErr w:type="gramEnd"/>
      <w:r w:rsidRPr="00E152CA">
        <w:rPr>
          <w:rFonts w:ascii="Times New Roman" w:hAnsi="Times New Roman" w:cs="Times New Roman"/>
          <w:sz w:val="28"/>
          <w:szCs w:val="28"/>
          <w:lang w:val="ru-RU"/>
        </w:rPr>
        <w:t xml:space="preserve"> ОО «</w:t>
      </w:r>
      <w:proofErr w:type="spellStart"/>
      <w:r w:rsidRPr="00E152CA">
        <w:rPr>
          <w:rFonts w:ascii="Times New Roman" w:hAnsi="Times New Roman" w:cs="Times New Roman"/>
          <w:sz w:val="28"/>
          <w:szCs w:val="28"/>
          <w:lang w:val="ru-RU"/>
        </w:rPr>
        <w:t>Старо-Турьянская</w:t>
      </w:r>
      <w:proofErr w:type="spellEnd"/>
      <w:r w:rsidRPr="00E152CA">
        <w:rPr>
          <w:rFonts w:ascii="Times New Roman" w:hAnsi="Times New Roman" w:cs="Times New Roman"/>
          <w:sz w:val="28"/>
          <w:szCs w:val="28"/>
          <w:lang w:val="ru-RU"/>
        </w:rPr>
        <w:t xml:space="preserve">  СОШ».</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xml:space="preserve">Образовательная деятельность осуществляется по следующему адресу: 303463, Орловская область, Троснянский район, село </w:t>
      </w:r>
      <w:proofErr w:type="gramStart"/>
      <w:r w:rsidRPr="00E152CA">
        <w:rPr>
          <w:rFonts w:ascii="Times New Roman" w:hAnsi="Times New Roman" w:cs="Times New Roman"/>
          <w:sz w:val="28"/>
          <w:szCs w:val="28"/>
          <w:lang w:val="ru-RU"/>
        </w:rPr>
        <w:t>Турьи</w:t>
      </w:r>
      <w:proofErr w:type="gramEnd"/>
      <w:r w:rsidRPr="00E152CA">
        <w:rPr>
          <w:rFonts w:ascii="Times New Roman" w:hAnsi="Times New Roman" w:cs="Times New Roman"/>
          <w:sz w:val="28"/>
          <w:szCs w:val="28"/>
          <w:lang w:val="ru-RU"/>
        </w:rPr>
        <w:t>, дом 59.</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Учреждение является некоммерческой организацией и не ставит извлечение прибыли основной целью своей деятельности.</w:t>
      </w:r>
    </w:p>
    <w:p w:rsidR="00F02DE6" w:rsidRPr="00E152CA" w:rsidRDefault="00F02DE6" w:rsidP="00295619">
      <w:pPr>
        <w:pStyle w:val="ConsPlusNonformat"/>
        <w:widowControl/>
        <w:tabs>
          <w:tab w:val="left" w:pos="426"/>
        </w:tabs>
        <w:ind w:left="-709" w:firstLine="709"/>
        <w:jc w:val="both"/>
        <w:rPr>
          <w:rFonts w:ascii="Times New Roman" w:hAnsi="Times New Roman" w:cs="Times New Roman"/>
          <w:sz w:val="28"/>
          <w:szCs w:val="28"/>
        </w:rPr>
      </w:pPr>
      <w:r w:rsidRPr="00E152CA">
        <w:rPr>
          <w:rFonts w:ascii="Times New Roman" w:hAnsi="Times New Roman" w:cs="Times New Roman"/>
          <w:sz w:val="28"/>
          <w:szCs w:val="28"/>
        </w:rPr>
        <w:t> Учреждение по типу образовательной организации является общеобразовательной организацией.</w:t>
      </w:r>
    </w:p>
    <w:p w:rsidR="00F02DE6" w:rsidRPr="00E152CA" w:rsidRDefault="00F02DE6" w:rsidP="00295619">
      <w:pPr>
        <w:shd w:val="clear" w:color="auto" w:fill="FFFFFF"/>
        <w:ind w:left="-709" w:right="19" w:firstLine="709"/>
        <w:jc w:val="both"/>
        <w:rPr>
          <w:spacing w:val="-3"/>
          <w:sz w:val="28"/>
          <w:szCs w:val="28"/>
        </w:rPr>
      </w:pPr>
      <w:r w:rsidRPr="00E152CA">
        <w:rPr>
          <w:spacing w:val="-3"/>
          <w:sz w:val="28"/>
          <w:szCs w:val="28"/>
        </w:rPr>
        <w:t>По типу Учреждение является бюджетным.</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Учредителем и собственником имущества Учреждения является муниципальное образование − Троснянский район Орловской области.</w:t>
      </w:r>
    </w:p>
    <w:p w:rsidR="00F02DE6" w:rsidRPr="00E152CA" w:rsidRDefault="00F02DE6" w:rsidP="00295619">
      <w:pPr>
        <w:ind w:left="-709" w:firstLine="709"/>
        <w:jc w:val="both"/>
        <w:rPr>
          <w:sz w:val="28"/>
          <w:szCs w:val="28"/>
        </w:rPr>
      </w:pPr>
      <w:r w:rsidRPr="00E152CA">
        <w:rPr>
          <w:sz w:val="28"/>
          <w:szCs w:val="28"/>
        </w:rPr>
        <w:t xml:space="preserve">Функции и полномочия учредителя Учреждения от имени Троснянского района исполняет отдел образования администрации Троснянского района Орловской области (далее - Учредитель). </w:t>
      </w:r>
    </w:p>
    <w:p w:rsidR="00F02DE6" w:rsidRPr="00E152CA" w:rsidRDefault="00F02DE6" w:rsidP="00295619">
      <w:pPr>
        <w:shd w:val="clear" w:color="auto" w:fill="FFFFFF"/>
        <w:tabs>
          <w:tab w:val="left" w:pos="709"/>
        </w:tabs>
        <w:ind w:left="-709" w:firstLine="709"/>
        <w:jc w:val="both"/>
        <w:rPr>
          <w:sz w:val="28"/>
          <w:szCs w:val="28"/>
        </w:rPr>
      </w:pPr>
      <w:r w:rsidRPr="00E152CA">
        <w:rPr>
          <w:spacing w:val="-3"/>
          <w:sz w:val="28"/>
          <w:szCs w:val="28"/>
        </w:rPr>
        <w:t> </w:t>
      </w:r>
      <w:proofErr w:type="gramStart"/>
      <w:r w:rsidRPr="00E152CA">
        <w:rPr>
          <w:spacing w:val="-3"/>
          <w:sz w:val="28"/>
          <w:szCs w:val="28"/>
        </w:rPr>
        <w:t xml:space="preserve">Учреждение </w:t>
      </w:r>
      <w:r w:rsidRPr="00E152CA">
        <w:rPr>
          <w:sz w:val="28"/>
          <w:szCs w:val="28"/>
        </w:rPr>
        <w:t xml:space="preserve">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Законом Орловской области «Об образовании в Орловской области»,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образования и науки Российской Федерации,  настоящим Уставом и локальными актами Учреждения. </w:t>
      </w:r>
      <w:proofErr w:type="gramEnd"/>
    </w:p>
    <w:p w:rsidR="00F02DE6" w:rsidRPr="00E152CA" w:rsidRDefault="00F02DE6" w:rsidP="00295619">
      <w:pPr>
        <w:autoSpaceDE w:val="0"/>
        <w:ind w:left="-709" w:firstLine="709"/>
        <w:jc w:val="both"/>
        <w:rPr>
          <w:sz w:val="28"/>
          <w:szCs w:val="28"/>
        </w:rPr>
      </w:pPr>
      <w:r w:rsidRPr="00E152CA">
        <w:rPr>
          <w:sz w:val="28"/>
          <w:szCs w:val="28"/>
        </w:rPr>
        <w:t xml:space="preserve">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w:t>
      </w:r>
      <w:r w:rsidRPr="00E152CA">
        <w:rPr>
          <w:sz w:val="28"/>
          <w:szCs w:val="28"/>
        </w:rPr>
        <w:lastRenderedPageBreak/>
        <w:t>в порядке, установленном законодательством Российской Федерации для бюджетных учреждений; печать, штампы, бланки со своим наименованием.</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Имущество Учреждения находиться в муниципальной собственности Троснянского района Орловской области,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xml:space="preserve">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xml:space="preserve"> При осуществлении права оперативного управления имуществом Учреждение обязано:</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эффективно использовать переданное в оперативное управление имущество;</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обеспечивать сохранность и использование имущества строго по целевому назначению;</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F02DE6" w:rsidRPr="00E152CA" w:rsidRDefault="00F02DE6" w:rsidP="00295619">
      <w:pPr>
        <w:autoSpaceDE w:val="0"/>
        <w:ind w:left="-709" w:firstLine="709"/>
        <w:jc w:val="both"/>
        <w:rPr>
          <w:sz w:val="28"/>
          <w:szCs w:val="28"/>
        </w:rPr>
      </w:pPr>
    </w:p>
    <w:p w:rsidR="00F02DE6" w:rsidRPr="00E152CA" w:rsidRDefault="00F02DE6" w:rsidP="00295619">
      <w:pPr>
        <w:pStyle w:val="a6"/>
        <w:ind w:left="-709" w:right="53" w:firstLine="709"/>
        <w:rPr>
          <w:rFonts w:ascii="Times New Roman" w:hAnsi="Times New Roman" w:cs="Times New Roman"/>
          <w:sz w:val="28"/>
          <w:szCs w:val="28"/>
        </w:rPr>
      </w:pPr>
      <w:r w:rsidRPr="00E152CA">
        <w:rPr>
          <w:rFonts w:ascii="Times New Roman" w:hAnsi="Times New Roman" w:cs="Times New Roman"/>
          <w:sz w:val="28"/>
          <w:szCs w:val="28"/>
        </w:rPr>
        <w:t xml:space="preserve"> Учреждение имеет обособленное структурное подразделение (филиал): </w:t>
      </w:r>
      <w:proofErr w:type="spellStart"/>
      <w:r w:rsidRPr="00E152CA">
        <w:rPr>
          <w:rFonts w:ascii="Times New Roman" w:hAnsi="Times New Roman" w:cs="Times New Roman"/>
          <w:sz w:val="28"/>
          <w:szCs w:val="28"/>
        </w:rPr>
        <w:t>Чермошонский</w:t>
      </w:r>
      <w:proofErr w:type="spellEnd"/>
      <w:r w:rsidRPr="00E152CA">
        <w:rPr>
          <w:rFonts w:ascii="Times New Roman" w:hAnsi="Times New Roman" w:cs="Times New Roman"/>
          <w:sz w:val="28"/>
          <w:szCs w:val="28"/>
        </w:rPr>
        <w:t xml:space="preserve"> филиал бюджетного общеобразовательного учреждения Троснянского района Орловской области «</w:t>
      </w:r>
      <w:proofErr w:type="spellStart"/>
      <w:r w:rsidRPr="00E152CA">
        <w:rPr>
          <w:rFonts w:ascii="Times New Roman" w:hAnsi="Times New Roman" w:cs="Times New Roman"/>
          <w:sz w:val="28"/>
          <w:szCs w:val="28"/>
        </w:rPr>
        <w:t>Старо-Турьянская</w:t>
      </w:r>
      <w:proofErr w:type="spellEnd"/>
      <w:r w:rsidRPr="00E152CA">
        <w:rPr>
          <w:rFonts w:ascii="Times New Roman" w:hAnsi="Times New Roman" w:cs="Times New Roman"/>
          <w:sz w:val="28"/>
          <w:szCs w:val="28"/>
        </w:rPr>
        <w:t xml:space="preserve"> средняя общеобразовательная школа» (далее - Филиал), </w:t>
      </w:r>
      <w:r w:rsidRPr="00E152CA">
        <w:rPr>
          <w:rFonts w:ascii="Times New Roman" w:hAnsi="Times New Roman" w:cs="Times New Roman"/>
          <w:b/>
          <w:sz w:val="28"/>
          <w:szCs w:val="28"/>
        </w:rPr>
        <w:t xml:space="preserve"> </w:t>
      </w:r>
      <w:proofErr w:type="gramStart"/>
      <w:r w:rsidRPr="00E152CA">
        <w:rPr>
          <w:rFonts w:ascii="Times New Roman" w:hAnsi="Times New Roman" w:cs="Times New Roman"/>
          <w:sz w:val="28"/>
          <w:szCs w:val="28"/>
        </w:rPr>
        <w:t>реализующее</w:t>
      </w:r>
      <w:proofErr w:type="gramEnd"/>
      <w:r w:rsidRPr="00E152CA">
        <w:rPr>
          <w:rFonts w:ascii="Times New Roman" w:hAnsi="Times New Roman" w:cs="Times New Roman"/>
          <w:sz w:val="28"/>
          <w:szCs w:val="28"/>
        </w:rPr>
        <w:t xml:space="preserve">  образовательную программу дошкольного образования.</w:t>
      </w:r>
    </w:p>
    <w:p w:rsidR="00F02DE6" w:rsidRPr="00E152CA" w:rsidRDefault="00F02DE6" w:rsidP="00295619">
      <w:pPr>
        <w:ind w:left="-709" w:firstLine="709"/>
        <w:jc w:val="both"/>
        <w:rPr>
          <w:sz w:val="28"/>
          <w:szCs w:val="28"/>
        </w:rPr>
      </w:pPr>
      <w:r w:rsidRPr="00E152CA">
        <w:rPr>
          <w:sz w:val="28"/>
          <w:szCs w:val="28"/>
        </w:rPr>
        <w:t xml:space="preserve">Официальное полное наименование обособленного структурного подразделения (филиала): </w:t>
      </w:r>
      <w:proofErr w:type="spellStart"/>
      <w:r w:rsidRPr="00E152CA">
        <w:rPr>
          <w:sz w:val="28"/>
          <w:szCs w:val="28"/>
        </w:rPr>
        <w:t>Чермошонский</w:t>
      </w:r>
      <w:proofErr w:type="spellEnd"/>
      <w:r w:rsidRPr="00E152CA">
        <w:rPr>
          <w:sz w:val="28"/>
          <w:szCs w:val="28"/>
        </w:rPr>
        <w:t xml:space="preserve"> филиал бюджетного общеобразовательного учреждения Троснянского района Орловской области «</w:t>
      </w:r>
      <w:proofErr w:type="spellStart"/>
      <w:r w:rsidRPr="00E152CA">
        <w:rPr>
          <w:sz w:val="28"/>
          <w:szCs w:val="28"/>
        </w:rPr>
        <w:t>Старо-Турьянская</w:t>
      </w:r>
      <w:proofErr w:type="spellEnd"/>
      <w:r w:rsidRPr="00E152CA">
        <w:rPr>
          <w:sz w:val="28"/>
          <w:szCs w:val="28"/>
        </w:rPr>
        <w:t xml:space="preserve"> средняя общеобразовательная школа».</w:t>
      </w:r>
    </w:p>
    <w:p w:rsidR="00F02DE6" w:rsidRPr="00E152CA" w:rsidRDefault="00F02DE6" w:rsidP="00295619">
      <w:pPr>
        <w:ind w:left="-709" w:firstLine="709"/>
        <w:jc w:val="both"/>
        <w:rPr>
          <w:sz w:val="28"/>
          <w:szCs w:val="28"/>
        </w:rPr>
      </w:pPr>
      <w:r w:rsidRPr="00E152CA">
        <w:rPr>
          <w:sz w:val="28"/>
          <w:szCs w:val="28"/>
        </w:rPr>
        <w:t xml:space="preserve">Официальное сокращенное наименование обособленного структурного подразделения (филиала): </w:t>
      </w:r>
      <w:proofErr w:type="spellStart"/>
      <w:r w:rsidRPr="00E152CA">
        <w:rPr>
          <w:sz w:val="28"/>
          <w:szCs w:val="28"/>
        </w:rPr>
        <w:t>Чермошонский</w:t>
      </w:r>
      <w:proofErr w:type="spellEnd"/>
      <w:r w:rsidRPr="00E152CA">
        <w:rPr>
          <w:sz w:val="28"/>
          <w:szCs w:val="28"/>
        </w:rPr>
        <w:t xml:space="preserve"> филиал 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Старо-Турьянская</w:t>
      </w:r>
      <w:proofErr w:type="spellEnd"/>
      <w:r w:rsidRPr="00E152CA">
        <w:rPr>
          <w:sz w:val="28"/>
          <w:szCs w:val="28"/>
        </w:rPr>
        <w:t xml:space="preserve"> СОШ».</w:t>
      </w:r>
    </w:p>
    <w:p w:rsidR="00F02DE6" w:rsidRPr="00E152CA" w:rsidRDefault="00F02DE6" w:rsidP="00295619">
      <w:pPr>
        <w:pStyle w:val="ParagraphStyle"/>
        <w:ind w:left="-709" w:firstLine="709"/>
        <w:jc w:val="both"/>
        <w:rPr>
          <w:rFonts w:ascii="Times New Roman" w:hAnsi="Times New Roman" w:cs="Times New Roman"/>
          <w:sz w:val="28"/>
          <w:szCs w:val="28"/>
          <w:lang w:val="ru-RU"/>
        </w:rPr>
      </w:pPr>
      <w:r w:rsidRPr="00E152CA">
        <w:rPr>
          <w:rFonts w:ascii="Times New Roman" w:hAnsi="Times New Roman" w:cs="Times New Roman"/>
          <w:sz w:val="28"/>
          <w:szCs w:val="28"/>
          <w:lang w:val="ru-RU"/>
        </w:rPr>
        <w:t xml:space="preserve">Место нахождения  Филиала: 303463, Орловская область, Троснянский район, деревня </w:t>
      </w:r>
      <w:proofErr w:type="spellStart"/>
      <w:r w:rsidRPr="00E152CA">
        <w:rPr>
          <w:rFonts w:ascii="Times New Roman" w:hAnsi="Times New Roman" w:cs="Times New Roman"/>
          <w:sz w:val="28"/>
          <w:szCs w:val="28"/>
          <w:lang w:val="ru-RU"/>
        </w:rPr>
        <w:t>Чермошное</w:t>
      </w:r>
      <w:proofErr w:type="spellEnd"/>
      <w:r w:rsidRPr="00E152CA">
        <w:rPr>
          <w:rFonts w:ascii="Times New Roman" w:hAnsi="Times New Roman" w:cs="Times New Roman"/>
          <w:sz w:val="28"/>
          <w:szCs w:val="28"/>
          <w:lang w:val="ru-RU"/>
        </w:rPr>
        <w:t>, дом 5 а.</w:t>
      </w:r>
    </w:p>
    <w:p w:rsidR="00F02DE6" w:rsidRPr="00E152CA" w:rsidRDefault="00F02DE6" w:rsidP="00295619">
      <w:pPr>
        <w:tabs>
          <w:tab w:val="left" w:pos="851"/>
        </w:tabs>
        <w:ind w:left="-709" w:firstLine="709"/>
        <w:jc w:val="both"/>
        <w:rPr>
          <w:sz w:val="28"/>
          <w:szCs w:val="28"/>
        </w:rPr>
      </w:pPr>
      <w:r w:rsidRPr="00E152CA">
        <w:rPr>
          <w:sz w:val="28"/>
          <w:szCs w:val="28"/>
        </w:rPr>
        <w:t xml:space="preserve">Деятельность Филиала осуществляется в соответствии с Положением о </w:t>
      </w:r>
      <w:proofErr w:type="spellStart"/>
      <w:r w:rsidRPr="00E152CA">
        <w:rPr>
          <w:sz w:val="28"/>
          <w:szCs w:val="28"/>
        </w:rPr>
        <w:t>Чермошонском</w:t>
      </w:r>
      <w:proofErr w:type="spellEnd"/>
      <w:r w:rsidRPr="00E152CA">
        <w:rPr>
          <w:sz w:val="28"/>
          <w:szCs w:val="28"/>
        </w:rPr>
        <w:t xml:space="preserve"> филиале 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Старо-Турьянская</w:t>
      </w:r>
      <w:proofErr w:type="spellEnd"/>
      <w:r w:rsidRPr="00E152CA">
        <w:rPr>
          <w:sz w:val="28"/>
          <w:szCs w:val="28"/>
        </w:rPr>
        <w:t xml:space="preserve"> СОШ».</w:t>
      </w:r>
    </w:p>
    <w:p w:rsidR="00F02DE6" w:rsidRPr="00E152CA" w:rsidRDefault="00F02DE6" w:rsidP="00295619">
      <w:pPr>
        <w:pStyle w:val="ParagraphStyle"/>
        <w:ind w:left="-709" w:firstLine="709"/>
        <w:jc w:val="both"/>
        <w:rPr>
          <w:rFonts w:ascii="Times New Roman" w:hAnsi="Times New Roman" w:cs="Times New Roman"/>
          <w:sz w:val="28"/>
          <w:szCs w:val="28"/>
          <w:lang w:val="ru-RU" w:eastAsia="ar-SA"/>
        </w:rPr>
      </w:pPr>
      <w:r w:rsidRPr="00E152CA">
        <w:rPr>
          <w:rFonts w:ascii="Times New Roman" w:hAnsi="Times New Roman" w:cs="Times New Roman"/>
          <w:sz w:val="28"/>
          <w:szCs w:val="28"/>
          <w:lang w:val="ru-RU" w:eastAsia="ar-SA"/>
        </w:rPr>
        <w:lastRenderedPageBreak/>
        <w:t xml:space="preserve"> В Учреждении помимо педагогических работников предусматриваются должности работников, осуществляющих вспомогательные функции. К работникам, осуществляющим вспомогательные функции в Учреждении, относятся лица, связанные с непосредственным функционированием Учреждения и состоящие с ним в трудовых отношениях на основании трудовых договоров. Право занимать должности работников, осуществляющих вспомогательные функции, имеют лица, отвечающие квалификационным требованиям, указанным в квалификационных справочниках, и (или) профессиональным стандартам.</w:t>
      </w:r>
    </w:p>
    <w:p w:rsidR="00F02DE6" w:rsidRPr="00E152CA" w:rsidRDefault="00F02DE6" w:rsidP="00295619">
      <w:pPr>
        <w:pStyle w:val="ParagraphStyle"/>
        <w:ind w:left="-709" w:firstLine="709"/>
        <w:jc w:val="both"/>
        <w:rPr>
          <w:rFonts w:ascii="Times New Roman" w:hAnsi="Times New Roman" w:cs="Times New Roman"/>
          <w:sz w:val="28"/>
          <w:szCs w:val="28"/>
          <w:lang w:val="ru-RU" w:eastAsia="ar-SA"/>
        </w:rPr>
      </w:pPr>
      <w:r w:rsidRPr="00E152CA">
        <w:rPr>
          <w:rFonts w:ascii="Times New Roman" w:hAnsi="Times New Roman" w:cs="Times New Roman"/>
          <w:sz w:val="28"/>
          <w:szCs w:val="28"/>
          <w:lang w:val="ru-RU" w:eastAsia="ar-SA"/>
        </w:rPr>
        <w:t>Права, обязанности и ответственность работников Учреждения, осуществляющих вспомогательные функции, регламентируются трудовыми договорами, должностными инструкциями и правилами внутреннего трудового распорядка.</w:t>
      </w:r>
    </w:p>
    <w:p w:rsidR="00F02DE6" w:rsidRPr="00E152CA" w:rsidRDefault="00F02DE6" w:rsidP="00295619">
      <w:pPr>
        <w:ind w:left="-709" w:firstLine="709"/>
        <w:jc w:val="both"/>
        <w:rPr>
          <w:sz w:val="28"/>
          <w:szCs w:val="28"/>
        </w:rPr>
      </w:pPr>
      <w:r w:rsidRPr="00E152CA">
        <w:rPr>
          <w:sz w:val="28"/>
          <w:szCs w:val="28"/>
        </w:rPr>
        <w:t xml:space="preserve">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F02DE6" w:rsidRPr="00E152CA" w:rsidRDefault="00F02DE6" w:rsidP="00295619">
      <w:pPr>
        <w:ind w:left="-709" w:firstLine="709"/>
        <w:jc w:val="both"/>
        <w:rPr>
          <w:sz w:val="28"/>
          <w:szCs w:val="28"/>
        </w:rPr>
      </w:pPr>
      <w:r w:rsidRPr="00E152CA">
        <w:rPr>
          <w:sz w:val="28"/>
          <w:szCs w:val="28"/>
        </w:rPr>
        <w:t> 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F02DE6" w:rsidRPr="00E152CA" w:rsidRDefault="00F02DE6" w:rsidP="00295619">
      <w:pPr>
        <w:ind w:left="-709" w:firstLine="709"/>
        <w:jc w:val="both"/>
        <w:rPr>
          <w:sz w:val="28"/>
          <w:szCs w:val="28"/>
        </w:rPr>
      </w:pPr>
      <w:r w:rsidRPr="00E152CA">
        <w:rPr>
          <w:sz w:val="28"/>
          <w:szCs w:val="28"/>
        </w:rPr>
        <w:t> Целями деятельности Учреждения являются:</w:t>
      </w:r>
    </w:p>
    <w:p w:rsidR="00F02DE6" w:rsidRPr="00E152CA" w:rsidRDefault="00F02DE6" w:rsidP="00295619">
      <w:pPr>
        <w:ind w:left="-709" w:firstLine="709"/>
        <w:jc w:val="both"/>
        <w:rPr>
          <w:sz w:val="28"/>
          <w:szCs w:val="28"/>
        </w:rPr>
      </w:pPr>
      <w:r w:rsidRPr="00E152CA">
        <w:rPr>
          <w:sz w:val="28"/>
          <w:szCs w:val="28"/>
        </w:rPr>
        <w:sym w:font="Symbol" w:char="002D"/>
      </w:r>
      <w:r w:rsidRPr="00E152CA">
        <w:rPr>
          <w:sz w:val="28"/>
          <w:szCs w:val="28"/>
        </w:rPr>
        <w:t> осуществление образовательной деятельности по образовательным программам дошкольного образования, присмотр и уход за детьми;</w:t>
      </w:r>
    </w:p>
    <w:p w:rsidR="00F02DE6" w:rsidRPr="00E152CA" w:rsidRDefault="00F02DE6" w:rsidP="00295619">
      <w:pPr>
        <w:ind w:left="-709" w:firstLine="709"/>
        <w:jc w:val="both"/>
        <w:rPr>
          <w:sz w:val="28"/>
          <w:szCs w:val="28"/>
        </w:rPr>
      </w:pPr>
      <w:r w:rsidRPr="00E152CA">
        <w:rPr>
          <w:sz w:val="28"/>
          <w:szCs w:val="28"/>
        </w:rPr>
        <w:sym w:font="Symbol" w:char="002D"/>
      </w:r>
      <w:r w:rsidRPr="00E152CA">
        <w:rPr>
          <w:sz w:val="28"/>
          <w:szCs w:val="28"/>
        </w:rPr>
        <w:t> осуществление образовательной деятельности по дополнительным общеразвивающим программам;</w:t>
      </w:r>
    </w:p>
    <w:p w:rsidR="00F02DE6" w:rsidRPr="00E152CA" w:rsidRDefault="00F02DE6" w:rsidP="00295619">
      <w:pPr>
        <w:ind w:left="-709" w:firstLine="709"/>
        <w:jc w:val="both"/>
        <w:rPr>
          <w:sz w:val="28"/>
          <w:szCs w:val="28"/>
        </w:rPr>
      </w:pPr>
      <w:r w:rsidRPr="00E152CA">
        <w:rPr>
          <w:sz w:val="28"/>
          <w:szCs w:val="28"/>
        </w:rPr>
        <w:t>– осуществление образовательной деятельности по инклюзивному образованию для детей с ОВЗ, в том числе по ФГОС ОО для детей с ОВЗ.</w:t>
      </w:r>
    </w:p>
    <w:p w:rsidR="00F02DE6" w:rsidRPr="00E152CA" w:rsidRDefault="00F02DE6" w:rsidP="00295619">
      <w:pPr>
        <w:shd w:val="clear" w:color="auto" w:fill="FFFFFF"/>
        <w:ind w:left="-709" w:firstLine="709"/>
        <w:jc w:val="both"/>
        <w:rPr>
          <w:sz w:val="28"/>
          <w:szCs w:val="28"/>
        </w:rPr>
      </w:pPr>
      <w:r w:rsidRPr="00E152CA">
        <w:rPr>
          <w:sz w:val="28"/>
          <w:szCs w:val="28"/>
        </w:rPr>
        <w:t> Для достижения указанных целей Учреждение осуществляет следующие виды деятельности:</w:t>
      </w:r>
    </w:p>
    <w:p w:rsidR="00F02DE6" w:rsidRPr="00E152CA" w:rsidRDefault="00F02DE6" w:rsidP="00295619">
      <w:pPr>
        <w:shd w:val="clear" w:color="auto" w:fill="FFFFFF"/>
        <w:ind w:left="-709" w:firstLine="709"/>
        <w:jc w:val="both"/>
        <w:rPr>
          <w:sz w:val="28"/>
          <w:szCs w:val="28"/>
        </w:rPr>
      </w:pPr>
      <w:r w:rsidRPr="00E152CA">
        <w:rPr>
          <w:sz w:val="28"/>
          <w:szCs w:val="28"/>
        </w:rPr>
        <w:t>− образовательную деятельность в качестве основного вида деятельности;</w:t>
      </w:r>
    </w:p>
    <w:p w:rsidR="00F02DE6" w:rsidRPr="00E152CA" w:rsidRDefault="00F02DE6" w:rsidP="00295619">
      <w:pPr>
        <w:ind w:left="-709" w:firstLine="709"/>
        <w:jc w:val="both"/>
        <w:rPr>
          <w:sz w:val="28"/>
          <w:szCs w:val="28"/>
        </w:rPr>
      </w:pPr>
      <w:r w:rsidRPr="00E152CA">
        <w:rPr>
          <w:sz w:val="28"/>
          <w:szCs w:val="28"/>
        </w:rPr>
        <w:t>− присмотр и уход за детьми дошкольного возраста;</w:t>
      </w:r>
    </w:p>
    <w:p w:rsidR="00F02DE6" w:rsidRPr="00E152CA" w:rsidRDefault="00F02DE6" w:rsidP="00295619">
      <w:pPr>
        <w:shd w:val="clear" w:color="auto" w:fill="FFFFFF"/>
        <w:ind w:left="-709" w:firstLine="709"/>
        <w:jc w:val="both"/>
        <w:rPr>
          <w:sz w:val="28"/>
          <w:szCs w:val="28"/>
        </w:rPr>
      </w:pPr>
      <w:r w:rsidRPr="00E152CA">
        <w:rPr>
          <w:sz w:val="28"/>
          <w:szCs w:val="28"/>
        </w:rPr>
        <w:t xml:space="preserve">− реализация дополнительных </w:t>
      </w:r>
      <w:proofErr w:type="spellStart"/>
      <w:r w:rsidRPr="00E152CA">
        <w:rPr>
          <w:sz w:val="28"/>
          <w:szCs w:val="28"/>
        </w:rPr>
        <w:t>общеразвивающих</w:t>
      </w:r>
      <w:proofErr w:type="spellEnd"/>
      <w:r w:rsidRPr="00E152CA">
        <w:rPr>
          <w:sz w:val="28"/>
          <w:szCs w:val="28"/>
        </w:rPr>
        <w:t xml:space="preserve"> программ;</w:t>
      </w:r>
    </w:p>
    <w:p w:rsidR="00F02DE6" w:rsidRPr="00E152CA" w:rsidRDefault="00F02DE6" w:rsidP="00295619">
      <w:pPr>
        <w:shd w:val="clear" w:color="auto" w:fill="FFFFFF"/>
        <w:ind w:left="-709" w:firstLine="709"/>
        <w:contextualSpacing/>
        <w:jc w:val="both"/>
        <w:rPr>
          <w:sz w:val="28"/>
          <w:szCs w:val="28"/>
        </w:rPr>
      </w:pPr>
      <w:r w:rsidRPr="00E152CA">
        <w:rPr>
          <w:sz w:val="28"/>
          <w:szCs w:val="28"/>
        </w:rPr>
        <w:t>- обучение детей с ОВЗ по адаптированным образовательным программам через систему инклюзивного образования;</w:t>
      </w:r>
    </w:p>
    <w:p w:rsidR="00F02DE6" w:rsidRPr="00E152CA" w:rsidRDefault="00F02DE6" w:rsidP="00295619">
      <w:pPr>
        <w:shd w:val="clear" w:color="auto" w:fill="FFFFFF"/>
        <w:ind w:left="-709" w:firstLine="709"/>
        <w:jc w:val="both"/>
        <w:rPr>
          <w:sz w:val="28"/>
          <w:szCs w:val="28"/>
        </w:rPr>
      </w:pPr>
      <w:r w:rsidRPr="00E152CA">
        <w:rPr>
          <w:sz w:val="28"/>
          <w:szCs w:val="28"/>
        </w:rPr>
        <w:t>− административно-хозяйственную;</w:t>
      </w:r>
    </w:p>
    <w:p w:rsidR="00F02DE6" w:rsidRPr="00E152CA" w:rsidRDefault="00F02DE6" w:rsidP="00295619">
      <w:pPr>
        <w:tabs>
          <w:tab w:val="left" w:pos="567"/>
        </w:tabs>
        <w:ind w:left="-709" w:firstLine="709"/>
        <w:jc w:val="both"/>
        <w:rPr>
          <w:sz w:val="28"/>
          <w:szCs w:val="28"/>
        </w:rPr>
      </w:pPr>
      <w:r w:rsidRPr="00E152CA">
        <w:rPr>
          <w:sz w:val="28"/>
          <w:szCs w:val="28"/>
        </w:rPr>
        <w:t>− финансово-экономическую;</w:t>
      </w:r>
    </w:p>
    <w:p w:rsidR="00F02DE6" w:rsidRPr="00E152CA" w:rsidRDefault="00F02DE6" w:rsidP="00295619">
      <w:pPr>
        <w:tabs>
          <w:tab w:val="left" w:pos="567"/>
        </w:tabs>
        <w:ind w:left="-709" w:firstLine="709"/>
        <w:jc w:val="both"/>
        <w:rPr>
          <w:sz w:val="28"/>
          <w:szCs w:val="28"/>
        </w:rPr>
      </w:pPr>
      <w:r w:rsidRPr="00E152CA">
        <w:rPr>
          <w:sz w:val="28"/>
          <w:szCs w:val="28"/>
        </w:rPr>
        <w:t xml:space="preserve">− медицинское обслуживание </w:t>
      </w:r>
      <w:proofErr w:type="gramStart"/>
      <w:r w:rsidRPr="00E152CA">
        <w:rPr>
          <w:sz w:val="28"/>
          <w:szCs w:val="28"/>
        </w:rPr>
        <w:t>обучающихся</w:t>
      </w:r>
      <w:proofErr w:type="gramEnd"/>
      <w:r w:rsidRPr="00E152CA">
        <w:rPr>
          <w:sz w:val="28"/>
          <w:szCs w:val="28"/>
        </w:rPr>
        <w:t>; </w:t>
      </w:r>
    </w:p>
    <w:p w:rsidR="00F02DE6" w:rsidRPr="00E152CA" w:rsidRDefault="00F02DE6" w:rsidP="00295619">
      <w:pPr>
        <w:shd w:val="clear" w:color="auto" w:fill="FFFFFF"/>
        <w:tabs>
          <w:tab w:val="left" w:pos="567"/>
        </w:tabs>
        <w:ind w:left="-709" w:firstLine="709"/>
        <w:jc w:val="both"/>
        <w:rPr>
          <w:sz w:val="28"/>
          <w:szCs w:val="28"/>
        </w:rPr>
      </w:pPr>
      <w:r w:rsidRPr="00E152CA">
        <w:rPr>
          <w:sz w:val="28"/>
          <w:szCs w:val="28"/>
        </w:rPr>
        <w:t xml:space="preserve">− организация питания </w:t>
      </w:r>
      <w:proofErr w:type="gramStart"/>
      <w:r w:rsidRPr="00E152CA">
        <w:rPr>
          <w:sz w:val="28"/>
          <w:szCs w:val="28"/>
        </w:rPr>
        <w:t>обучающихся</w:t>
      </w:r>
      <w:proofErr w:type="gramEnd"/>
      <w:r w:rsidRPr="00E152CA">
        <w:rPr>
          <w:sz w:val="28"/>
          <w:szCs w:val="28"/>
        </w:rPr>
        <w:t xml:space="preserve"> Учреждения.</w:t>
      </w:r>
    </w:p>
    <w:p w:rsidR="00F02DE6" w:rsidRPr="00E152CA" w:rsidRDefault="00F02DE6" w:rsidP="00295619">
      <w:pPr>
        <w:ind w:left="-709" w:firstLine="709"/>
        <w:jc w:val="both"/>
        <w:rPr>
          <w:sz w:val="28"/>
          <w:szCs w:val="28"/>
        </w:rPr>
      </w:pPr>
      <w:r w:rsidRPr="00E152CA">
        <w:rPr>
          <w:sz w:val="28"/>
          <w:szCs w:val="28"/>
        </w:rPr>
        <w:t xml:space="preserve">Медицинское обслуживание </w:t>
      </w:r>
      <w:proofErr w:type="gramStart"/>
      <w:r w:rsidRPr="00E152CA">
        <w:rPr>
          <w:sz w:val="28"/>
          <w:szCs w:val="28"/>
        </w:rPr>
        <w:t>обучающихся</w:t>
      </w:r>
      <w:proofErr w:type="gramEnd"/>
      <w:r w:rsidRPr="00E152CA">
        <w:rPr>
          <w:sz w:val="28"/>
          <w:szCs w:val="28"/>
        </w:rPr>
        <w:t xml:space="preserve"> в Учреждении осуществляется (на договорной основе) медицинским </w:t>
      </w:r>
      <w:r w:rsidRPr="00E152CA">
        <w:rPr>
          <w:spacing w:val="-2"/>
          <w:sz w:val="28"/>
          <w:szCs w:val="28"/>
        </w:rPr>
        <w:t xml:space="preserve">персоналом Троснянской </w:t>
      </w:r>
      <w:r w:rsidRPr="00E152CA">
        <w:rPr>
          <w:sz w:val="28"/>
          <w:szCs w:val="28"/>
        </w:rPr>
        <w:t xml:space="preserve">ЦРБ и </w:t>
      </w:r>
      <w:proofErr w:type="spellStart"/>
      <w:r w:rsidRPr="00E152CA">
        <w:rPr>
          <w:sz w:val="28"/>
          <w:szCs w:val="28"/>
        </w:rPr>
        <w:t>Чермошонского</w:t>
      </w:r>
      <w:proofErr w:type="spellEnd"/>
      <w:r w:rsidRPr="00E152CA">
        <w:rPr>
          <w:sz w:val="28"/>
          <w:szCs w:val="28"/>
        </w:rPr>
        <w:t xml:space="preserve"> </w:t>
      </w:r>
      <w:proofErr w:type="spellStart"/>
      <w:r w:rsidRPr="00E152CA">
        <w:rPr>
          <w:sz w:val="28"/>
          <w:szCs w:val="28"/>
        </w:rPr>
        <w:t>ФАПа</w:t>
      </w:r>
      <w:proofErr w:type="spellEnd"/>
      <w:r w:rsidRPr="00E152CA">
        <w:rPr>
          <w:sz w:val="28"/>
          <w:szCs w:val="28"/>
        </w:rPr>
        <w:t xml:space="preserve">. </w:t>
      </w:r>
    </w:p>
    <w:p w:rsidR="00F02DE6" w:rsidRPr="00E152CA" w:rsidRDefault="00F02DE6" w:rsidP="00295619">
      <w:pPr>
        <w:shd w:val="clear" w:color="auto" w:fill="FFFFFF"/>
        <w:ind w:left="-709" w:firstLine="709"/>
        <w:jc w:val="both"/>
        <w:rPr>
          <w:sz w:val="28"/>
          <w:szCs w:val="28"/>
        </w:rPr>
      </w:pPr>
      <w:r w:rsidRPr="00E152CA">
        <w:rPr>
          <w:sz w:val="28"/>
          <w:szCs w:val="28"/>
        </w:rPr>
        <w:t> Учреждение вправе осуществлять следующие виды, не являющиеся основными видами деятельности Учреждения:</w:t>
      </w:r>
    </w:p>
    <w:p w:rsidR="00F02DE6" w:rsidRPr="00E152CA" w:rsidRDefault="00F02DE6" w:rsidP="00295619">
      <w:pPr>
        <w:widowControl w:val="0"/>
        <w:autoSpaceDE w:val="0"/>
        <w:autoSpaceDN w:val="0"/>
        <w:adjustRightInd w:val="0"/>
        <w:ind w:left="-709" w:firstLine="709"/>
        <w:jc w:val="both"/>
        <w:rPr>
          <w:spacing w:val="-8"/>
          <w:sz w:val="28"/>
          <w:szCs w:val="28"/>
        </w:rPr>
      </w:pPr>
      <w:r w:rsidRPr="00E152CA">
        <w:rPr>
          <w:spacing w:val="-8"/>
          <w:sz w:val="28"/>
          <w:szCs w:val="28"/>
        </w:rPr>
        <w:t>− присмотр за детьми школьного возраста в рамках групп продленного дня;</w:t>
      </w:r>
    </w:p>
    <w:p w:rsidR="00F02DE6" w:rsidRPr="00E152CA" w:rsidRDefault="00F02DE6" w:rsidP="00295619">
      <w:pPr>
        <w:widowControl w:val="0"/>
        <w:autoSpaceDE w:val="0"/>
        <w:autoSpaceDN w:val="0"/>
        <w:adjustRightInd w:val="0"/>
        <w:ind w:left="-709" w:firstLine="709"/>
        <w:jc w:val="both"/>
        <w:rPr>
          <w:sz w:val="28"/>
          <w:szCs w:val="28"/>
        </w:rPr>
      </w:pPr>
      <w:r w:rsidRPr="00E152CA">
        <w:rPr>
          <w:sz w:val="28"/>
          <w:szCs w:val="28"/>
        </w:rPr>
        <w:t xml:space="preserve">− организация и осуществление отдыха и </w:t>
      </w:r>
      <w:proofErr w:type="gramStart"/>
      <w:r w:rsidRPr="00E152CA">
        <w:rPr>
          <w:sz w:val="28"/>
          <w:szCs w:val="28"/>
        </w:rPr>
        <w:t>оздоровления</w:t>
      </w:r>
      <w:proofErr w:type="gramEnd"/>
      <w:r w:rsidRPr="00E152CA">
        <w:rPr>
          <w:sz w:val="28"/>
          <w:szCs w:val="28"/>
        </w:rPr>
        <w:t xml:space="preserve"> обучающихся в каникулярное время (в лагере с дневным пребыванием);</w:t>
      </w:r>
    </w:p>
    <w:p w:rsidR="00F02DE6" w:rsidRPr="00E152CA" w:rsidRDefault="00F02DE6" w:rsidP="00295619">
      <w:pPr>
        <w:shd w:val="clear" w:color="auto" w:fill="FFFFFF"/>
        <w:ind w:left="-709" w:firstLine="709"/>
        <w:jc w:val="both"/>
        <w:rPr>
          <w:sz w:val="28"/>
          <w:szCs w:val="28"/>
        </w:rPr>
      </w:pPr>
      <w:r w:rsidRPr="00E152CA">
        <w:rPr>
          <w:sz w:val="28"/>
          <w:szCs w:val="28"/>
        </w:rPr>
        <w:lastRenderedPageBreak/>
        <w:t xml:space="preserve">− подготовка детей дошкольного возраста к </w:t>
      </w:r>
      <w:proofErr w:type="gramStart"/>
      <w:r w:rsidRPr="00E152CA">
        <w:rPr>
          <w:sz w:val="28"/>
          <w:szCs w:val="28"/>
        </w:rPr>
        <w:t>обучению по программе</w:t>
      </w:r>
      <w:proofErr w:type="gramEnd"/>
      <w:r w:rsidRPr="00E152CA">
        <w:rPr>
          <w:sz w:val="28"/>
          <w:szCs w:val="28"/>
        </w:rPr>
        <w:t xml:space="preserve"> начального общего образования.</w:t>
      </w:r>
    </w:p>
    <w:p w:rsidR="00F02DE6" w:rsidRPr="00E152CA" w:rsidRDefault="00F02DE6" w:rsidP="00295619">
      <w:pPr>
        <w:shd w:val="clear" w:color="auto" w:fill="FFFFFF"/>
        <w:ind w:left="-709" w:firstLine="709"/>
        <w:jc w:val="both"/>
        <w:rPr>
          <w:sz w:val="28"/>
          <w:szCs w:val="28"/>
        </w:rPr>
      </w:pPr>
      <w:r w:rsidRPr="00E152CA">
        <w:rPr>
          <w:sz w:val="28"/>
          <w:szCs w:val="28"/>
        </w:rPr>
        <w:t xml:space="preserve">Учреждение реализует следующие общеобразовательные программы: </w:t>
      </w:r>
    </w:p>
    <w:p w:rsidR="00F02DE6" w:rsidRPr="00E152CA" w:rsidRDefault="00F02DE6" w:rsidP="00295619">
      <w:pPr>
        <w:shd w:val="clear" w:color="auto" w:fill="FFFFFF"/>
        <w:ind w:left="-709" w:firstLine="709"/>
        <w:jc w:val="both"/>
        <w:rPr>
          <w:spacing w:val="-4"/>
          <w:sz w:val="28"/>
          <w:szCs w:val="28"/>
        </w:rPr>
      </w:pPr>
      <w:r w:rsidRPr="00E152CA">
        <w:rPr>
          <w:spacing w:val="-4"/>
          <w:sz w:val="28"/>
          <w:szCs w:val="28"/>
        </w:rPr>
        <w:sym w:font="Symbol" w:char="002D"/>
      </w:r>
      <w:r w:rsidRPr="00E152CA">
        <w:rPr>
          <w:spacing w:val="-4"/>
          <w:sz w:val="28"/>
          <w:szCs w:val="28"/>
        </w:rPr>
        <w:t xml:space="preserve"> основную образовательную программу дошкольного образования;</w:t>
      </w:r>
    </w:p>
    <w:p w:rsidR="00F02DE6" w:rsidRPr="00E152CA" w:rsidRDefault="00F02DE6" w:rsidP="00295619">
      <w:pPr>
        <w:shd w:val="clear" w:color="auto" w:fill="FFFFFF"/>
        <w:ind w:left="-709" w:firstLine="709"/>
        <w:jc w:val="both"/>
        <w:rPr>
          <w:spacing w:val="-4"/>
          <w:sz w:val="28"/>
          <w:szCs w:val="28"/>
        </w:rPr>
      </w:pPr>
      <w:r w:rsidRPr="00E152CA">
        <w:rPr>
          <w:spacing w:val="-4"/>
          <w:sz w:val="28"/>
          <w:szCs w:val="28"/>
        </w:rPr>
        <w:sym w:font="Symbol" w:char="002D"/>
      </w:r>
      <w:r w:rsidRPr="00E152CA">
        <w:rPr>
          <w:spacing w:val="-4"/>
          <w:sz w:val="28"/>
          <w:szCs w:val="28"/>
        </w:rPr>
        <w:t> основную образовательную программу начального общего образования;</w:t>
      </w:r>
    </w:p>
    <w:p w:rsidR="00F02DE6" w:rsidRPr="00E152CA" w:rsidRDefault="00F02DE6" w:rsidP="00295619">
      <w:pPr>
        <w:shd w:val="clear" w:color="auto" w:fill="FFFFFF"/>
        <w:ind w:left="-709" w:firstLine="709"/>
        <w:jc w:val="both"/>
        <w:rPr>
          <w:spacing w:val="-4"/>
          <w:sz w:val="28"/>
          <w:szCs w:val="28"/>
        </w:rPr>
      </w:pPr>
      <w:r w:rsidRPr="00E152CA">
        <w:rPr>
          <w:spacing w:val="-4"/>
          <w:sz w:val="28"/>
          <w:szCs w:val="28"/>
        </w:rPr>
        <w:sym w:font="Symbol" w:char="002D"/>
      </w:r>
      <w:r w:rsidRPr="00E152CA">
        <w:rPr>
          <w:spacing w:val="-4"/>
          <w:sz w:val="28"/>
          <w:szCs w:val="28"/>
        </w:rPr>
        <w:t xml:space="preserve"> основную образовательную программу основного общего образования;</w:t>
      </w:r>
    </w:p>
    <w:p w:rsidR="00F02DE6" w:rsidRPr="00E152CA" w:rsidRDefault="00F02DE6" w:rsidP="00295619">
      <w:pPr>
        <w:shd w:val="clear" w:color="auto" w:fill="FFFFFF"/>
        <w:ind w:left="-709" w:firstLine="709"/>
        <w:jc w:val="both"/>
        <w:rPr>
          <w:spacing w:val="-4"/>
          <w:sz w:val="28"/>
          <w:szCs w:val="28"/>
        </w:rPr>
      </w:pPr>
      <w:r w:rsidRPr="00E152CA">
        <w:rPr>
          <w:spacing w:val="-4"/>
          <w:sz w:val="28"/>
          <w:szCs w:val="28"/>
        </w:rPr>
        <w:sym w:font="Symbol" w:char="002D"/>
      </w:r>
      <w:r w:rsidRPr="00E152CA">
        <w:rPr>
          <w:spacing w:val="-4"/>
          <w:sz w:val="28"/>
          <w:szCs w:val="28"/>
        </w:rPr>
        <w:t xml:space="preserve"> основную образовательную программу среднего общего образования;</w:t>
      </w:r>
    </w:p>
    <w:p w:rsidR="00F02DE6" w:rsidRPr="00E152CA" w:rsidRDefault="00F02DE6" w:rsidP="00295619">
      <w:pPr>
        <w:shd w:val="clear" w:color="auto" w:fill="FFFFFF"/>
        <w:ind w:left="-709" w:firstLine="709"/>
        <w:jc w:val="both"/>
        <w:rPr>
          <w:spacing w:val="-4"/>
          <w:sz w:val="28"/>
          <w:szCs w:val="28"/>
        </w:rPr>
      </w:pPr>
      <w:r w:rsidRPr="00E152CA">
        <w:rPr>
          <w:spacing w:val="-4"/>
          <w:sz w:val="28"/>
          <w:szCs w:val="28"/>
        </w:rPr>
        <w:sym w:font="Symbol" w:char="002D"/>
      </w:r>
      <w:r w:rsidRPr="00E152CA">
        <w:rPr>
          <w:spacing w:val="-4"/>
          <w:sz w:val="28"/>
          <w:szCs w:val="28"/>
        </w:rPr>
        <w:t> </w:t>
      </w:r>
      <w:proofErr w:type="gramStart"/>
      <w:r w:rsidRPr="00E152CA">
        <w:rPr>
          <w:rStyle w:val="a7"/>
          <w:i w:val="0"/>
          <w:sz w:val="28"/>
          <w:szCs w:val="28"/>
          <w:u w:val="single"/>
        </w:rPr>
        <w:t>дополнительные общеразвивающие программы технической,</w:t>
      </w:r>
      <w:r w:rsidRPr="00E152CA">
        <w:rPr>
          <w:spacing w:val="-4"/>
          <w:sz w:val="28"/>
          <w:szCs w:val="28"/>
        </w:rPr>
        <w:t xml:space="preserve"> естественнонаучной, физкультурно-спортивной, художественной, туристско-краеведческой, социально-педагогической направленностей.</w:t>
      </w:r>
      <w:proofErr w:type="gramEnd"/>
    </w:p>
    <w:p w:rsidR="00F02DE6" w:rsidRPr="00E152CA" w:rsidRDefault="00F02DE6" w:rsidP="00295619">
      <w:pPr>
        <w:widowControl w:val="0"/>
        <w:autoSpaceDE w:val="0"/>
        <w:autoSpaceDN w:val="0"/>
        <w:adjustRightInd w:val="0"/>
        <w:ind w:left="-709" w:firstLine="709"/>
        <w:jc w:val="both"/>
        <w:rPr>
          <w:sz w:val="28"/>
          <w:szCs w:val="28"/>
        </w:rPr>
      </w:pPr>
      <w:r w:rsidRPr="00E152CA">
        <w:rPr>
          <w:sz w:val="28"/>
          <w:szCs w:val="28"/>
        </w:rPr>
        <w:t>– адаптированные образовательные программы для детей с ОВЗ.</w:t>
      </w:r>
    </w:p>
    <w:p w:rsidR="00F02DE6" w:rsidRPr="00E152CA" w:rsidRDefault="00F02DE6" w:rsidP="00295619">
      <w:pPr>
        <w:shd w:val="clear" w:color="auto" w:fill="FFFFFF"/>
        <w:ind w:left="-709" w:firstLine="709"/>
        <w:jc w:val="both"/>
        <w:rPr>
          <w:sz w:val="28"/>
          <w:szCs w:val="28"/>
        </w:rPr>
      </w:pPr>
    </w:p>
    <w:p w:rsidR="00F02DE6" w:rsidRPr="00E152CA" w:rsidRDefault="00F02DE6" w:rsidP="00295619">
      <w:pPr>
        <w:ind w:left="-709" w:firstLine="709"/>
        <w:jc w:val="both"/>
        <w:rPr>
          <w:sz w:val="28"/>
          <w:szCs w:val="28"/>
        </w:rPr>
      </w:pPr>
      <w:r w:rsidRPr="00E152CA">
        <w:rPr>
          <w:sz w:val="28"/>
          <w:szCs w:val="28"/>
        </w:rPr>
        <w:t xml:space="preserve">  </w:t>
      </w:r>
    </w:p>
    <w:p w:rsidR="00F02DE6" w:rsidRPr="00E152CA" w:rsidRDefault="00F02DE6" w:rsidP="00295619">
      <w:pPr>
        <w:pStyle w:val="a3"/>
        <w:ind w:left="-709" w:firstLine="709"/>
        <w:jc w:val="both"/>
        <w:rPr>
          <w:b/>
          <w:szCs w:val="28"/>
        </w:rPr>
      </w:pPr>
      <w:r w:rsidRPr="00E152CA">
        <w:rPr>
          <w:b/>
          <w:szCs w:val="28"/>
        </w:rPr>
        <w:t>1.Анализ нормативной правовой базы и учредительных документов</w:t>
      </w:r>
    </w:p>
    <w:p w:rsidR="00F02DE6" w:rsidRPr="00E152CA" w:rsidRDefault="00F02DE6" w:rsidP="00295619">
      <w:pPr>
        <w:pStyle w:val="a3"/>
        <w:ind w:left="-709" w:firstLine="709"/>
        <w:jc w:val="both"/>
        <w:rPr>
          <w:b/>
          <w:szCs w:val="28"/>
        </w:rPr>
      </w:pPr>
    </w:p>
    <w:p w:rsidR="00F02DE6" w:rsidRPr="00E152CA" w:rsidRDefault="00F02DE6" w:rsidP="00295619">
      <w:pPr>
        <w:pStyle w:val="a3"/>
        <w:ind w:left="-709" w:firstLine="709"/>
        <w:jc w:val="both"/>
        <w:rPr>
          <w:b/>
          <w:szCs w:val="28"/>
        </w:rPr>
      </w:pPr>
    </w:p>
    <w:p w:rsidR="00F02DE6" w:rsidRPr="00E152CA" w:rsidRDefault="00F02DE6" w:rsidP="00295619">
      <w:pPr>
        <w:ind w:left="-709" w:firstLine="709"/>
        <w:jc w:val="both"/>
        <w:rPr>
          <w:sz w:val="28"/>
          <w:szCs w:val="28"/>
        </w:rPr>
      </w:pPr>
      <w:r w:rsidRPr="00E152CA">
        <w:rPr>
          <w:b/>
          <w:color w:val="C00000"/>
          <w:sz w:val="28"/>
          <w:szCs w:val="28"/>
        </w:rPr>
        <w:t xml:space="preserve">           </w:t>
      </w:r>
      <w:r w:rsidRPr="00E152CA">
        <w:rPr>
          <w:sz w:val="28"/>
          <w:szCs w:val="28"/>
        </w:rPr>
        <w:t xml:space="preserve">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Старо-Турьянская</w:t>
      </w:r>
      <w:proofErr w:type="spellEnd"/>
      <w:r w:rsidRPr="00E152CA">
        <w:rPr>
          <w:sz w:val="28"/>
          <w:szCs w:val="28"/>
        </w:rPr>
        <w:t xml:space="preserve"> средняя общеобразовательная школа» осуществляет  свою деятельность на основании  Устава бюджетного  учреждения, согласованного с отделом по управлению имуществом администрации Троснянского  района (приказ начальника отдела  № 60 от 16 декабря 2015 года), утвержденного приказом  отдела образования № 323 от 16 октября 2015 года  и внесенного в единый государственный реестр юридических лиц в Межрайонной инспекции ФНС России №9 по Орловской области  29 декабря 2015 года  под регистрационным номером 2155749360050. 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Старо-Турьянская</w:t>
      </w:r>
      <w:proofErr w:type="spellEnd"/>
      <w:r w:rsidRPr="00E152CA">
        <w:rPr>
          <w:sz w:val="28"/>
          <w:szCs w:val="28"/>
        </w:rPr>
        <w:t xml:space="preserve"> средняя общеобразовательная школа» поставлена  на учет в налоговом органе 24 апреля 2002 года,  с присвоенным ИНН 5724002347, КПП 572401001 ( свидетельство о постановке на учет российской организации в налоговом органе по месту его нахождения, серии 57 № 001302047). Учредителем школы является отдел образования администрации Троснянского района. 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Старо-Турьянская</w:t>
      </w:r>
      <w:proofErr w:type="spellEnd"/>
      <w:r w:rsidRPr="00E152CA">
        <w:rPr>
          <w:sz w:val="28"/>
          <w:szCs w:val="28"/>
        </w:rPr>
        <w:t xml:space="preserve"> средняя общеобразовательная школа»   имеет лицензию на образовательную деятельность серии 57Л01, номер 0000104, зарегистрированную за № 228 от 27 апреля 2015 года , школа имеет государственную аккредитацию № 1110 ( свидетельство серии 57А01 № 0000105 от 25 мая 2015 года) .</w:t>
      </w:r>
    </w:p>
    <w:p w:rsidR="00F02DE6" w:rsidRPr="00E152CA" w:rsidRDefault="00F02DE6" w:rsidP="00295619">
      <w:pPr>
        <w:pStyle w:val="a3"/>
        <w:ind w:left="-709" w:firstLine="709"/>
        <w:jc w:val="both"/>
        <w:rPr>
          <w:szCs w:val="28"/>
        </w:rPr>
      </w:pPr>
      <w:r w:rsidRPr="00E152CA">
        <w:rPr>
          <w:szCs w:val="28"/>
        </w:rPr>
        <w:t xml:space="preserve">       Учреждение является некоммерческой организацией, юридическим лицом, финансируемым за счет средств муниципального бюджета, имеет печать, утвержденный план финансово-хозяйственной деятельности, обладает обособленным имуществом, закрепленным за учреждением на праве оперативного управления. Имущество учреждения является муниципальной собственностью Троснянского района. </w:t>
      </w:r>
      <w:proofErr w:type="gramStart"/>
      <w:r w:rsidRPr="00E152CA">
        <w:rPr>
          <w:szCs w:val="28"/>
        </w:rPr>
        <w:t xml:space="preserve">Контроль </w:t>
      </w:r>
      <w:r w:rsidR="00826CAA">
        <w:rPr>
          <w:szCs w:val="28"/>
        </w:rPr>
        <w:t xml:space="preserve"> </w:t>
      </w:r>
      <w:r w:rsidRPr="00E152CA">
        <w:rPr>
          <w:szCs w:val="28"/>
        </w:rPr>
        <w:t>за</w:t>
      </w:r>
      <w:proofErr w:type="gramEnd"/>
      <w:r w:rsidRPr="00E152CA">
        <w:rPr>
          <w:szCs w:val="28"/>
        </w:rPr>
        <w:t xml:space="preserve"> использованием имущества осуществляет отдел по управлению муниципальным имуществом администрации Троснянского района.</w:t>
      </w:r>
    </w:p>
    <w:p w:rsidR="00F02DE6" w:rsidRPr="00E152CA" w:rsidRDefault="00F02DE6" w:rsidP="00295619">
      <w:pPr>
        <w:pStyle w:val="a3"/>
        <w:ind w:left="-709" w:firstLine="709"/>
        <w:jc w:val="both"/>
        <w:rPr>
          <w:szCs w:val="28"/>
        </w:rPr>
      </w:pPr>
      <w:r w:rsidRPr="00E152CA">
        <w:rPr>
          <w:szCs w:val="28"/>
        </w:rPr>
        <w:t xml:space="preserve">             Директором бюджетного учреждения в ревизуемом  периоде работала Васильева Елена Петровна, главным бухгалтером </w:t>
      </w:r>
      <w:proofErr w:type="spellStart"/>
      <w:r w:rsidRPr="00E152CA">
        <w:rPr>
          <w:szCs w:val="28"/>
        </w:rPr>
        <w:t>Семешина</w:t>
      </w:r>
      <w:proofErr w:type="spellEnd"/>
      <w:r w:rsidRPr="00E152CA">
        <w:rPr>
          <w:szCs w:val="28"/>
        </w:rPr>
        <w:t xml:space="preserve"> Татьяна Афанасьевна. </w:t>
      </w:r>
    </w:p>
    <w:p w:rsidR="00F02DE6" w:rsidRPr="00E152CA" w:rsidRDefault="00F02DE6" w:rsidP="00295619">
      <w:pPr>
        <w:pStyle w:val="a5"/>
        <w:ind w:left="-709" w:firstLine="709"/>
        <w:jc w:val="both"/>
        <w:rPr>
          <w:sz w:val="28"/>
          <w:szCs w:val="28"/>
        </w:rPr>
      </w:pPr>
      <w:r w:rsidRPr="00E152CA">
        <w:rPr>
          <w:sz w:val="28"/>
          <w:szCs w:val="28"/>
        </w:rPr>
        <w:t xml:space="preserve">             </w:t>
      </w:r>
      <w:proofErr w:type="gramStart"/>
      <w:r w:rsidRPr="00E152CA">
        <w:rPr>
          <w:sz w:val="28"/>
          <w:szCs w:val="28"/>
        </w:rPr>
        <w:t xml:space="preserve">Штатная численность школы на 1 января 2019 года составляла 32,84 штатных единицы, в том числе  2,75 единицы административный персонал , 20,18 </w:t>
      </w:r>
      <w:r w:rsidRPr="00E152CA">
        <w:rPr>
          <w:sz w:val="28"/>
          <w:szCs w:val="28"/>
        </w:rPr>
        <w:lastRenderedPageBreak/>
        <w:t>единиц  педагогический персонал ,</w:t>
      </w:r>
      <w:r w:rsidR="00826CAA">
        <w:rPr>
          <w:sz w:val="28"/>
          <w:szCs w:val="28"/>
        </w:rPr>
        <w:t xml:space="preserve"> </w:t>
      </w:r>
      <w:r w:rsidRPr="00E152CA">
        <w:rPr>
          <w:sz w:val="28"/>
          <w:szCs w:val="28"/>
        </w:rPr>
        <w:t xml:space="preserve"> 9,9 единиц обслуживающий персонал).</w:t>
      </w:r>
      <w:proofErr w:type="gramEnd"/>
      <w:r w:rsidRPr="00E152CA">
        <w:rPr>
          <w:sz w:val="28"/>
          <w:szCs w:val="28"/>
        </w:rPr>
        <w:t xml:space="preserve"> На 1 января  2020 года  штатная численность школы составила -32,34 штатные единицы, из них административный персонал – 2,75,педагогический персонал-19,69,оюслуживающий -9,9.</w:t>
      </w:r>
    </w:p>
    <w:p w:rsidR="00F02DE6" w:rsidRPr="00E152CA" w:rsidRDefault="00F02DE6" w:rsidP="00295619">
      <w:pPr>
        <w:ind w:left="-709" w:right="-96" w:firstLine="709"/>
        <w:jc w:val="both"/>
        <w:rPr>
          <w:b/>
          <w:sz w:val="28"/>
          <w:szCs w:val="28"/>
        </w:rPr>
      </w:pPr>
    </w:p>
    <w:p w:rsidR="00F02DE6" w:rsidRPr="00E152CA" w:rsidRDefault="00826CAA" w:rsidP="00295619">
      <w:pPr>
        <w:autoSpaceDE w:val="0"/>
        <w:autoSpaceDN w:val="0"/>
        <w:adjustRightInd w:val="0"/>
        <w:ind w:left="-709" w:firstLine="709"/>
        <w:jc w:val="both"/>
        <w:rPr>
          <w:b/>
          <w:sz w:val="28"/>
          <w:szCs w:val="28"/>
        </w:rPr>
      </w:pPr>
      <w:r>
        <w:rPr>
          <w:rStyle w:val="FontStyle11"/>
          <w:b/>
          <w:sz w:val="28"/>
          <w:szCs w:val="28"/>
        </w:rPr>
        <w:t>2.</w:t>
      </w:r>
      <w:r w:rsidR="00F02DE6" w:rsidRPr="00E152CA">
        <w:rPr>
          <w:rStyle w:val="FontStyle11"/>
          <w:b/>
          <w:sz w:val="28"/>
          <w:szCs w:val="28"/>
        </w:rPr>
        <w:t>Проверка исполнения муниципального задания н</w:t>
      </w:r>
      <w:r w:rsidR="00F02DE6" w:rsidRPr="00E152CA">
        <w:rPr>
          <w:b/>
          <w:sz w:val="28"/>
          <w:szCs w:val="28"/>
        </w:rPr>
        <w:t xml:space="preserve">а оказание </w:t>
      </w:r>
      <w:r w:rsidR="00F02DE6" w:rsidRPr="00E152CA">
        <w:rPr>
          <w:b/>
          <w:sz w:val="28"/>
          <w:szCs w:val="28"/>
        </w:rPr>
        <w:br/>
        <w:t xml:space="preserve">          муниципальных услуг (работ)</w:t>
      </w:r>
    </w:p>
    <w:p w:rsidR="00F02DE6" w:rsidRPr="00E152CA" w:rsidRDefault="00F02DE6" w:rsidP="00295619">
      <w:pPr>
        <w:autoSpaceDE w:val="0"/>
        <w:autoSpaceDN w:val="0"/>
        <w:adjustRightInd w:val="0"/>
        <w:ind w:left="-709" w:firstLine="709"/>
        <w:jc w:val="both"/>
        <w:rPr>
          <w:b/>
          <w:sz w:val="28"/>
          <w:szCs w:val="28"/>
        </w:rPr>
      </w:pPr>
    </w:p>
    <w:p w:rsidR="00F02DE6" w:rsidRPr="00E152CA" w:rsidRDefault="00F02DE6" w:rsidP="00295619">
      <w:pPr>
        <w:spacing w:line="200" w:lineRule="atLeast"/>
        <w:ind w:left="-709" w:firstLine="709"/>
        <w:jc w:val="both"/>
        <w:rPr>
          <w:b/>
          <w:sz w:val="28"/>
          <w:szCs w:val="28"/>
        </w:rPr>
      </w:pPr>
      <w:r w:rsidRPr="00E152CA">
        <w:rPr>
          <w:sz w:val="28"/>
          <w:szCs w:val="28"/>
        </w:rPr>
        <w:t xml:space="preserve">Приказом </w:t>
      </w:r>
      <w:proofErr w:type="gramStart"/>
      <w:r w:rsidRPr="00E152CA">
        <w:rPr>
          <w:sz w:val="28"/>
          <w:szCs w:val="28"/>
        </w:rPr>
        <w:t xml:space="preserve">начальника </w:t>
      </w:r>
      <w:r w:rsidR="0038536C" w:rsidRPr="00E152CA">
        <w:rPr>
          <w:sz w:val="28"/>
          <w:szCs w:val="28"/>
        </w:rPr>
        <w:t>отдела</w:t>
      </w:r>
      <w:r w:rsidRPr="00E152CA">
        <w:rPr>
          <w:sz w:val="28"/>
          <w:szCs w:val="28"/>
        </w:rPr>
        <w:t xml:space="preserve"> образования администрации муниципального образования</w:t>
      </w:r>
      <w:proofErr w:type="gramEnd"/>
      <w:r w:rsidRPr="00E152CA">
        <w:rPr>
          <w:sz w:val="28"/>
          <w:szCs w:val="28"/>
        </w:rPr>
        <w:t xml:space="preserve"> </w:t>
      </w:r>
      <w:r w:rsidR="0038536C" w:rsidRPr="00E152CA">
        <w:rPr>
          <w:sz w:val="28"/>
          <w:szCs w:val="28"/>
        </w:rPr>
        <w:t>Троснянский район от 26.12.2018</w:t>
      </w:r>
      <w:r w:rsidRPr="00E152CA">
        <w:rPr>
          <w:sz w:val="28"/>
          <w:szCs w:val="28"/>
        </w:rPr>
        <w:t xml:space="preserve">г.  № 262 Учреждению утверждено муниципальное задание на оказание муниципальных услуг на 2019 год и плановый период 2020-2021 годов.  </w:t>
      </w:r>
    </w:p>
    <w:p w:rsidR="00F02DE6" w:rsidRPr="00E152CA" w:rsidRDefault="00F02DE6" w:rsidP="00295619">
      <w:pPr>
        <w:pStyle w:val="a5"/>
        <w:ind w:left="-709" w:firstLine="709"/>
        <w:jc w:val="both"/>
        <w:rPr>
          <w:sz w:val="28"/>
          <w:szCs w:val="28"/>
          <w:highlight w:val="yellow"/>
        </w:rPr>
      </w:pPr>
      <w:r w:rsidRPr="00E152CA">
        <w:rPr>
          <w:sz w:val="28"/>
          <w:szCs w:val="28"/>
        </w:rPr>
        <w:t xml:space="preserve">                  Во исполнение Федерального закона от 8.05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школа является бюджетным образовательным </w:t>
      </w:r>
      <w:proofErr w:type="gramStart"/>
      <w:r w:rsidRPr="00E152CA">
        <w:rPr>
          <w:sz w:val="28"/>
          <w:szCs w:val="28"/>
        </w:rPr>
        <w:t>учреждением</w:t>
      </w:r>
      <w:proofErr w:type="gramEnd"/>
      <w:r w:rsidRPr="00E152CA">
        <w:rPr>
          <w:sz w:val="28"/>
          <w:szCs w:val="28"/>
        </w:rPr>
        <w:t xml:space="preserve"> и финансирование  осуществляется в виде субсидий в соответствии с п.6 ст.9.2.Федерального Закона от 4 июня 2011 года №7-ФЗ «О некоммерческих организациях».         </w:t>
      </w:r>
    </w:p>
    <w:p w:rsidR="00D6471F" w:rsidRPr="00E152CA" w:rsidRDefault="00F02DE6" w:rsidP="00295619">
      <w:pPr>
        <w:pStyle w:val="a3"/>
        <w:ind w:left="-709" w:firstLine="709"/>
        <w:jc w:val="both"/>
        <w:rPr>
          <w:szCs w:val="28"/>
        </w:rPr>
      </w:pPr>
      <w:r w:rsidRPr="00E152CA">
        <w:rPr>
          <w:szCs w:val="28"/>
        </w:rPr>
        <w:t xml:space="preserve">        </w:t>
      </w:r>
      <w:proofErr w:type="gramStart"/>
      <w:r w:rsidRPr="00E152CA">
        <w:rPr>
          <w:szCs w:val="28"/>
        </w:rPr>
        <w:t>Муниципальное  задание соответствует форме  приложения к порядку формирования муниципального задания  бюджетными учреждениями Троснянского района, утвержденного постановлением администрации Троснянского района  №373 от 31 декабря 2015 года «Об утверждении Положения формировании муниципального задания на оказание муниципальных услуг (выполнение работ) в отношении муниципальных учреждений Троснянского района Орловской области и финансового обеспечения выполнения муниципального задания».</w:t>
      </w:r>
      <w:proofErr w:type="gramEnd"/>
    </w:p>
    <w:p w:rsidR="00F02DE6" w:rsidRPr="00E152CA" w:rsidRDefault="00F02DE6" w:rsidP="00295619">
      <w:pPr>
        <w:pStyle w:val="a3"/>
        <w:ind w:left="-709" w:firstLine="709"/>
        <w:jc w:val="both"/>
        <w:rPr>
          <w:szCs w:val="28"/>
        </w:rPr>
      </w:pPr>
      <w:r w:rsidRPr="00E152CA">
        <w:rPr>
          <w:szCs w:val="28"/>
        </w:rPr>
        <w:t xml:space="preserve"> </w:t>
      </w:r>
    </w:p>
    <w:p w:rsidR="00C529AC" w:rsidRPr="00E152CA" w:rsidRDefault="00826CAA" w:rsidP="00295619">
      <w:pPr>
        <w:pStyle w:val="a8"/>
        <w:spacing w:after="0" w:line="240" w:lineRule="auto"/>
        <w:ind w:left="-709" w:right="57" w:firstLine="709"/>
        <w:jc w:val="both"/>
        <w:rPr>
          <w:rFonts w:ascii="Times New Roman" w:hAnsi="Times New Roman" w:cs="Times New Roman"/>
          <w:b/>
          <w:sz w:val="28"/>
          <w:szCs w:val="28"/>
        </w:rPr>
      </w:pPr>
      <w:r>
        <w:rPr>
          <w:rFonts w:ascii="Times New Roman" w:hAnsi="Times New Roman" w:cs="Times New Roman"/>
          <w:b/>
          <w:sz w:val="28"/>
          <w:szCs w:val="28"/>
        </w:rPr>
        <w:t>3.</w:t>
      </w:r>
      <w:r w:rsidR="00C529AC" w:rsidRPr="00E152CA">
        <w:rPr>
          <w:rFonts w:ascii="Times New Roman" w:hAnsi="Times New Roman" w:cs="Times New Roman"/>
          <w:b/>
          <w:sz w:val="28"/>
          <w:szCs w:val="28"/>
        </w:rPr>
        <w:t xml:space="preserve">Проверка соблюдения порядка предоставления субсидии </w:t>
      </w:r>
      <w:r w:rsidR="00C529AC" w:rsidRPr="00E152CA">
        <w:rPr>
          <w:rFonts w:ascii="Times New Roman" w:hAnsi="Times New Roman" w:cs="Times New Roman"/>
          <w:b/>
          <w:sz w:val="28"/>
          <w:szCs w:val="28"/>
        </w:rPr>
        <w:br/>
        <w:t>на финансовое обеспечение выполнения муниципального задания</w:t>
      </w:r>
    </w:p>
    <w:p w:rsidR="00C529AC" w:rsidRPr="00E152CA" w:rsidRDefault="00C529AC" w:rsidP="00295619">
      <w:pPr>
        <w:autoSpaceDE w:val="0"/>
        <w:autoSpaceDN w:val="0"/>
        <w:adjustRightInd w:val="0"/>
        <w:ind w:left="-709" w:right="57" w:firstLine="709"/>
        <w:jc w:val="both"/>
        <w:rPr>
          <w:sz w:val="28"/>
          <w:szCs w:val="28"/>
        </w:rPr>
      </w:pPr>
    </w:p>
    <w:p w:rsidR="00C529AC" w:rsidRPr="00E152CA" w:rsidRDefault="00C529AC" w:rsidP="00295619">
      <w:pPr>
        <w:tabs>
          <w:tab w:val="left" w:pos="709"/>
        </w:tabs>
        <w:autoSpaceDE w:val="0"/>
        <w:autoSpaceDN w:val="0"/>
        <w:adjustRightInd w:val="0"/>
        <w:ind w:left="-709" w:firstLine="709"/>
        <w:jc w:val="both"/>
        <w:rPr>
          <w:sz w:val="28"/>
          <w:szCs w:val="28"/>
        </w:rPr>
      </w:pPr>
      <w:r w:rsidRPr="00E152CA">
        <w:rPr>
          <w:sz w:val="28"/>
          <w:szCs w:val="28"/>
        </w:rPr>
        <w:t xml:space="preserve">Предоставление объекту контроля субсидий в течение проверяемого периода осуществлялось на основании соглашений о предоставлении субсидий, заключаемых с Учредителем. Соглашение определяет права, обязанности и ответственность сторон, порядок, условия, объем и периодичность перечисления субсидий в течение финансового года. </w:t>
      </w:r>
    </w:p>
    <w:p w:rsidR="00C529AC" w:rsidRPr="00E152CA" w:rsidRDefault="00C529AC" w:rsidP="00295619">
      <w:pPr>
        <w:ind w:left="-709" w:right="57" w:firstLine="709"/>
        <w:jc w:val="both"/>
        <w:rPr>
          <w:sz w:val="28"/>
          <w:szCs w:val="28"/>
        </w:rPr>
      </w:pPr>
      <w:r w:rsidRPr="00E152CA">
        <w:rPr>
          <w:sz w:val="28"/>
          <w:szCs w:val="28"/>
        </w:rPr>
        <w:t>В 201</w:t>
      </w:r>
      <w:r w:rsidR="00AE295C" w:rsidRPr="00E152CA">
        <w:rPr>
          <w:sz w:val="28"/>
          <w:szCs w:val="28"/>
        </w:rPr>
        <w:t>9</w:t>
      </w:r>
      <w:r w:rsidRPr="00E152CA">
        <w:rPr>
          <w:sz w:val="28"/>
          <w:szCs w:val="28"/>
        </w:rPr>
        <w:t xml:space="preserve"> году предоставление субсидии на финансовое обеспечение выполнения муниципального задания на оказание муниципальных услуг осуществлялось за счет средств </w:t>
      </w:r>
      <w:r w:rsidR="00AE295C" w:rsidRPr="00E152CA">
        <w:rPr>
          <w:sz w:val="28"/>
          <w:szCs w:val="28"/>
        </w:rPr>
        <w:t>областного</w:t>
      </w:r>
      <w:r w:rsidRPr="00E152CA">
        <w:rPr>
          <w:sz w:val="28"/>
          <w:szCs w:val="28"/>
        </w:rPr>
        <w:t xml:space="preserve"> бюджета </w:t>
      </w:r>
      <w:r w:rsidR="00AE295C" w:rsidRPr="00E152CA">
        <w:rPr>
          <w:sz w:val="28"/>
          <w:szCs w:val="28"/>
        </w:rPr>
        <w:t xml:space="preserve">и </w:t>
      </w:r>
      <w:r w:rsidRPr="00E152CA">
        <w:rPr>
          <w:sz w:val="28"/>
          <w:szCs w:val="28"/>
        </w:rPr>
        <w:t xml:space="preserve"> </w:t>
      </w:r>
      <w:proofErr w:type="gramStart"/>
      <w:r w:rsidRPr="00E152CA">
        <w:rPr>
          <w:sz w:val="28"/>
          <w:szCs w:val="28"/>
        </w:rPr>
        <w:t>и</w:t>
      </w:r>
      <w:proofErr w:type="gramEnd"/>
      <w:r w:rsidRPr="00E152CA">
        <w:rPr>
          <w:sz w:val="28"/>
          <w:szCs w:val="28"/>
        </w:rPr>
        <w:t xml:space="preserve"> средств местного бюджета . </w:t>
      </w:r>
    </w:p>
    <w:p w:rsidR="00C529AC" w:rsidRPr="00E152CA" w:rsidRDefault="00C529AC" w:rsidP="00295619">
      <w:pPr>
        <w:ind w:left="-709" w:firstLine="709"/>
        <w:jc w:val="both"/>
        <w:rPr>
          <w:sz w:val="28"/>
          <w:szCs w:val="28"/>
        </w:rPr>
      </w:pPr>
      <w:r w:rsidRPr="00E152CA">
        <w:rPr>
          <w:sz w:val="28"/>
          <w:szCs w:val="28"/>
        </w:rPr>
        <w:t xml:space="preserve">Перечисление субсидии в течение финансового года осуществлялось Учредителем в соответствии с </w:t>
      </w:r>
      <w:r w:rsidR="00AE295C" w:rsidRPr="00E152CA">
        <w:rPr>
          <w:sz w:val="28"/>
          <w:szCs w:val="28"/>
        </w:rPr>
        <w:t>уведомлениями</w:t>
      </w:r>
      <w:r w:rsidRPr="00E152CA">
        <w:rPr>
          <w:sz w:val="28"/>
          <w:szCs w:val="28"/>
        </w:rPr>
        <w:t xml:space="preserve">. Наличия расходов, оплаченных за счет средств субсидии на выполнение муниципального задания и при этом не связанных с его выполнением, не установлено. </w:t>
      </w:r>
    </w:p>
    <w:p w:rsidR="00C529AC" w:rsidRPr="00E152CA" w:rsidRDefault="00C529AC" w:rsidP="00295619">
      <w:pPr>
        <w:widowControl w:val="0"/>
        <w:suppressAutoHyphens/>
        <w:spacing w:line="228" w:lineRule="auto"/>
        <w:ind w:left="-709" w:firstLine="709"/>
        <w:jc w:val="both"/>
        <w:rPr>
          <w:rFonts w:eastAsia="Calibri"/>
          <w:sz w:val="28"/>
          <w:szCs w:val="28"/>
          <w:lang w:eastAsia="ar-SA"/>
        </w:rPr>
      </w:pPr>
    </w:p>
    <w:p w:rsidR="003727BE" w:rsidRPr="00E152CA" w:rsidRDefault="003727BE" w:rsidP="00295619">
      <w:pPr>
        <w:pStyle w:val="a3"/>
        <w:ind w:left="-709" w:firstLine="709"/>
        <w:jc w:val="both"/>
        <w:rPr>
          <w:szCs w:val="28"/>
          <w:highlight w:val="yellow"/>
        </w:rPr>
      </w:pPr>
    </w:p>
    <w:p w:rsidR="003727BE" w:rsidRPr="00E152CA" w:rsidRDefault="003727BE" w:rsidP="00295619">
      <w:pPr>
        <w:ind w:left="-709" w:firstLine="709"/>
        <w:jc w:val="both"/>
        <w:rPr>
          <w:b/>
          <w:sz w:val="28"/>
          <w:szCs w:val="28"/>
        </w:rPr>
      </w:pPr>
      <w:r w:rsidRPr="00E152CA">
        <w:rPr>
          <w:b/>
          <w:sz w:val="28"/>
          <w:szCs w:val="28"/>
        </w:rPr>
        <w:lastRenderedPageBreak/>
        <w:t xml:space="preserve">              </w:t>
      </w:r>
      <w:r w:rsidR="00826CAA">
        <w:rPr>
          <w:b/>
          <w:sz w:val="28"/>
          <w:szCs w:val="28"/>
        </w:rPr>
        <w:t>4</w:t>
      </w:r>
      <w:r w:rsidRPr="00E152CA">
        <w:rPr>
          <w:b/>
          <w:sz w:val="28"/>
          <w:szCs w:val="28"/>
        </w:rPr>
        <w:t>.Формирование плана финансово- хозяйственной деятельности  и анализ выполнения плана финансово-хозяйственной деятельности.</w:t>
      </w:r>
    </w:p>
    <w:p w:rsidR="00896B05" w:rsidRPr="00E152CA" w:rsidRDefault="00896B05" w:rsidP="00295619">
      <w:pPr>
        <w:ind w:left="-709" w:firstLine="709"/>
        <w:jc w:val="both"/>
        <w:rPr>
          <w:b/>
          <w:sz w:val="28"/>
          <w:szCs w:val="28"/>
        </w:rPr>
      </w:pPr>
    </w:p>
    <w:p w:rsidR="003727BE" w:rsidRPr="00E152CA" w:rsidRDefault="003727BE" w:rsidP="00295619">
      <w:pPr>
        <w:pStyle w:val="a3"/>
        <w:ind w:left="-709" w:firstLine="709"/>
        <w:jc w:val="both"/>
        <w:rPr>
          <w:szCs w:val="28"/>
        </w:rPr>
      </w:pPr>
      <w:r w:rsidRPr="00E152CA">
        <w:rPr>
          <w:szCs w:val="28"/>
        </w:rPr>
        <w:t xml:space="preserve">       Приказом отдела образования  администрации Троснянского района  № 291 от  26.12. 2016и внесенные изменения  приказом № 295 от 29.12.2017 года  утвержден Порядок составления и утверждения плана финансово-хозяйственной деятельности муниципальных образовательных учреждений, подведомственных отделу образования.  </w:t>
      </w:r>
    </w:p>
    <w:p w:rsidR="003727BE" w:rsidRPr="00E152CA" w:rsidRDefault="003727BE" w:rsidP="00295619">
      <w:pPr>
        <w:pStyle w:val="a3"/>
        <w:ind w:left="-709" w:firstLine="709"/>
        <w:jc w:val="both"/>
        <w:rPr>
          <w:szCs w:val="28"/>
        </w:rPr>
      </w:pPr>
      <w:r w:rsidRPr="00E152CA">
        <w:rPr>
          <w:szCs w:val="28"/>
        </w:rPr>
        <w:t>Приказом №260 от 30.12.2019 года утверждены требования к составлению и утверждению плана финансово-хозяйственной деятельности</w:t>
      </w:r>
    </w:p>
    <w:p w:rsidR="003727BE" w:rsidRPr="00E152CA" w:rsidRDefault="003727BE" w:rsidP="00295619">
      <w:pPr>
        <w:pStyle w:val="a3"/>
        <w:ind w:left="-709" w:right="-379" w:firstLine="709"/>
        <w:jc w:val="both"/>
        <w:rPr>
          <w:szCs w:val="28"/>
          <w:highlight w:val="yellow"/>
        </w:rPr>
      </w:pPr>
      <w:r w:rsidRPr="00E152CA">
        <w:rPr>
          <w:szCs w:val="28"/>
        </w:rPr>
        <w:t xml:space="preserve">    План финансово-хозяйственной деятельности бюджетного учреждения на 2019 год   плановый период 2020 и 2021 годы утвержден 14.01. 2019 года директором школы Васильевой Е.П..   по поступлениям и выплатам учреждения в сумме 6870,2 тысяч рублей.</w:t>
      </w:r>
    </w:p>
    <w:p w:rsidR="003727BE" w:rsidRPr="00E152CA" w:rsidRDefault="003727BE" w:rsidP="00295619">
      <w:pPr>
        <w:pStyle w:val="a3"/>
        <w:ind w:left="-709" w:right="-379" w:firstLine="709"/>
        <w:jc w:val="both"/>
        <w:rPr>
          <w:szCs w:val="28"/>
        </w:rPr>
      </w:pPr>
    </w:p>
    <w:p w:rsidR="003727BE" w:rsidRPr="00E152CA" w:rsidRDefault="003727BE" w:rsidP="00295619">
      <w:pPr>
        <w:ind w:left="-709" w:right="-96" w:firstLine="709"/>
        <w:jc w:val="both"/>
        <w:rPr>
          <w:sz w:val="28"/>
          <w:szCs w:val="28"/>
        </w:rPr>
      </w:pPr>
      <w:r w:rsidRPr="00E152CA">
        <w:rPr>
          <w:sz w:val="28"/>
          <w:szCs w:val="28"/>
        </w:rPr>
        <w:t xml:space="preserve">        В течение 2019 года в план </w:t>
      </w:r>
      <w:proofErr w:type="gramStart"/>
      <w:r w:rsidRPr="00E152CA">
        <w:rPr>
          <w:sz w:val="28"/>
          <w:szCs w:val="28"/>
        </w:rPr>
        <w:t>финансово-хозяйственной</w:t>
      </w:r>
      <w:proofErr w:type="gramEnd"/>
      <w:r w:rsidRPr="00E152CA">
        <w:rPr>
          <w:sz w:val="28"/>
          <w:szCs w:val="28"/>
        </w:rPr>
        <w:t xml:space="preserve"> вносились изменения.</w:t>
      </w:r>
    </w:p>
    <w:p w:rsidR="0038536C" w:rsidRPr="00E152CA" w:rsidRDefault="0038536C" w:rsidP="00295619">
      <w:pPr>
        <w:ind w:left="-709" w:right="-96" w:firstLine="709"/>
        <w:jc w:val="both"/>
        <w:rPr>
          <w:sz w:val="28"/>
          <w:szCs w:val="28"/>
        </w:rPr>
      </w:pPr>
    </w:p>
    <w:tbl>
      <w:tblPr>
        <w:tblW w:w="107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3"/>
        <w:gridCol w:w="1416"/>
        <w:gridCol w:w="1842"/>
        <w:gridCol w:w="1848"/>
      </w:tblGrid>
      <w:tr w:rsidR="0038536C" w:rsidRPr="00E152CA" w:rsidTr="0038536C">
        <w:trPr>
          <w:trHeight w:val="705"/>
        </w:trPr>
        <w:tc>
          <w:tcPr>
            <w:tcW w:w="5673"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Наименование показателя</w:t>
            </w:r>
          </w:p>
        </w:tc>
        <w:tc>
          <w:tcPr>
            <w:tcW w:w="1416"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Первоначальный</w:t>
            </w:r>
          </w:p>
          <w:p w:rsidR="0038536C" w:rsidRPr="00E152CA" w:rsidRDefault="0038536C" w:rsidP="00295619">
            <w:pPr>
              <w:pStyle w:val="a3"/>
              <w:ind w:left="-709" w:right="-381" w:firstLine="709"/>
              <w:jc w:val="both"/>
              <w:rPr>
                <w:szCs w:val="28"/>
              </w:rPr>
            </w:pPr>
            <w:r w:rsidRPr="00E152CA">
              <w:rPr>
                <w:szCs w:val="28"/>
              </w:rPr>
              <w:t>План</w:t>
            </w:r>
          </w:p>
          <w:p w:rsidR="0038536C" w:rsidRPr="00E152CA" w:rsidRDefault="0038536C" w:rsidP="00295619">
            <w:pPr>
              <w:pStyle w:val="a3"/>
              <w:ind w:left="-709" w:right="-381" w:firstLine="709"/>
              <w:jc w:val="both"/>
              <w:rPr>
                <w:szCs w:val="28"/>
              </w:rPr>
            </w:pPr>
            <w:r w:rsidRPr="00E152CA">
              <w:rPr>
                <w:szCs w:val="28"/>
              </w:rPr>
              <w:t>На 2019 год</w:t>
            </w:r>
          </w:p>
        </w:tc>
        <w:tc>
          <w:tcPr>
            <w:tcW w:w="1842"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План с учетом</w:t>
            </w:r>
          </w:p>
          <w:p w:rsidR="0038536C" w:rsidRPr="00E152CA" w:rsidRDefault="0038536C" w:rsidP="00295619">
            <w:pPr>
              <w:pStyle w:val="a3"/>
              <w:ind w:left="-709" w:right="-381" w:firstLine="709"/>
              <w:jc w:val="both"/>
              <w:rPr>
                <w:szCs w:val="28"/>
              </w:rPr>
            </w:pPr>
            <w:r w:rsidRPr="00E152CA">
              <w:rPr>
                <w:szCs w:val="28"/>
              </w:rPr>
              <w:t>Изменений</w:t>
            </w:r>
          </w:p>
          <w:p w:rsidR="0038536C" w:rsidRPr="00E152CA" w:rsidRDefault="0038536C" w:rsidP="00295619">
            <w:pPr>
              <w:pStyle w:val="a3"/>
              <w:ind w:left="-709" w:right="-381" w:firstLine="709"/>
              <w:jc w:val="both"/>
              <w:rPr>
                <w:szCs w:val="28"/>
              </w:rPr>
            </w:pPr>
            <w:r w:rsidRPr="00E152CA">
              <w:rPr>
                <w:szCs w:val="28"/>
              </w:rPr>
              <w:t>На 2019 год</w:t>
            </w:r>
          </w:p>
        </w:tc>
        <w:tc>
          <w:tcPr>
            <w:tcW w:w="1848"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отклонение</w:t>
            </w:r>
          </w:p>
        </w:tc>
      </w:tr>
      <w:tr w:rsidR="0038536C" w:rsidRPr="00E152CA" w:rsidTr="0038536C">
        <w:trPr>
          <w:trHeight w:val="423"/>
        </w:trPr>
        <w:tc>
          <w:tcPr>
            <w:tcW w:w="5673"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Поступления всего</w:t>
            </w:r>
          </w:p>
        </w:tc>
        <w:tc>
          <w:tcPr>
            <w:tcW w:w="1416"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6870247</w:t>
            </w:r>
          </w:p>
        </w:tc>
        <w:tc>
          <w:tcPr>
            <w:tcW w:w="1842" w:type="dxa"/>
            <w:tcBorders>
              <w:top w:val="single" w:sz="4" w:space="0" w:color="auto"/>
              <w:left w:val="single" w:sz="4" w:space="0" w:color="auto"/>
              <w:bottom w:val="single" w:sz="4" w:space="0" w:color="auto"/>
              <w:right w:val="single" w:sz="4" w:space="0" w:color="auto"/>
            </w:tcBorders>
            <w:hideMark/>
          </w:tcPr>
          <w:p w:rsidR="0038536C" w:rsidRPr="00E152CA" w:rsidRDefault="006D6A46" w:rsidP="00295619">
            <w:pPr>
              <w:pStyle w:val="a3"/>
              <w:ind w:left="-709" w:right="-381" w:firstLine="709"/>
              <w:jc w:val="both"/>
              <w:rPr>
                <w:szCs w:val="28"/>
              </w:rPr>
            </w:pPr>
            <w:r w:rsidRPr="00E152CA">
              <w:rPr>
                <w:szCs w:val="28"/>
              </w:rPr>
              <w:t>9002247</w:t>
            </w:r>
          </w:p>
        </w:tc>
        <w:tc>
          <w:tcPr>
            <w:tcW w:w="1848" w:type="dxa"/>
            <w:tcBorders>
              <w:top w:val="single" w:sz="4" w:space="0" w:color="auto"/>
              <w:left w:val="single" w:sz="4" w:space="0" w:color="auto"/>
              <w:bottom w:val="single" w:sz="4" w:space="0" w:color="auto"/>
              <w:right w:val="single" w:sz="4" w:space="0" w:color="auto"/>
            </w:tcBorders>
            <w:hideMark/>
          </w:tcPr>
          <w:p w:rsidR="0038536C" w:rsidRPr="00E152CA" w:rsidRDefault="003474CA" w:rsidP="00295619">
            <w:pPr>
              <w:pStyle w:val="a3"/>
              <w:ind w:left="-709" w:right="-381" w:firstLine="709"/>
              <w:jc w:val="both"/>
              <w:rPr>
                <w:szCs w:val="28"/>
              </w:rPr>
            </w:pPr>
            <w:r w:rsidRPr="00E152CA">
              <w:rPr>
                <w:szCs w:val="28"/>
              </w:rPr>
              <w:t>+</w:t>
            </w:r>
            <w:r w:rsidR="006D6A46" w:rsidRPr="00E152CA">
              <w:rPr>
                <w:szCs w:val="28"/>
              </w:rPr>
              <w:t>2132000</w:t>
            </w:r>
          </w:p>
        </w:tc>
      </w:tr>
      <w:tr w:rsidR="0038536C" w:rsidRPr="00E152CA" w:rsidTr="0038536C">
        <w:trPr>
          <w:trHeight w:val="556"/>
        </w:trPr>
        <w:tc>
          <w:tcPr>
            <w:tcW w:w="5673"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 xml:space="preserve">Субсидия на выполнение </w:t>
            </w:r>
            <w:proofErr w:type="gramStart"/>
            <w:r w:rsidRPr="00E152CA">
              <w:rPr>
                <w:szCs w:val="28"/>
              </w:rPr>
              <w:t>муниципального</w:t>
            </w:r>
            <w:proofErr w:type="gramEnd"/>
          </w:p>
          <w:p w:rsidR="0038536C" w:rsidRPr="00E152CA" w:rsidRDefault="0038536C" w:rsidP="00295619">
            <w:pPr>
              <w:pStyle w:val="a3"/>
              <w:ind w:left="-709" w:right="-381" w:firstLine="709"/>
              <w:jc w:val="both"/>
              <w:rPr>
                <w:szCs w:val="28"/>
              </w:rPr>
            </w:pPr>
            <w:r w:rsidRPr="00E152CA">
              <w:rPr>
                <w:szCs w:val="28"/>
              </w:rPr>
              <w:t>задания в том числе:</w:t>
            </w:r>
          </w:p>
        </w:tc>
        <w:tc>
          <w:tcPr>
            <w:tcW w:w="1416"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38536C" w:rsidP="00295619">
            <w:pPr>
              <w:ind w:left="-709" w:firstLine="709"/>
              <w:jc w:val="both"/>
              <w:rPr>
                <w:color w:val="000000"/>
                <w:sz w:val="28"/>
                <w:szCs w:val="28"/>
              </w:rPr>
            </w:pPr>
            <w:r w:rsidRPr="00E152CA">
              <w:rPr>
                <w:color w:val="000000"/>
                <w:sz w:val="28"/>
                <w:szCs w:val="28"/>
              </w:rPr>
              <w:t>6750247</w:t>
            </w:r>
          </w:p>
        </w:tc>
        <w:tc>
          <w:tcPr>
            <w:tcW w:w="1842"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6D6A46" w:rsidP="00295619">
            <w:pPr>
              <w:ind w:left="-709" w:firstLine="709"/>
              <w:jc w:val="both"/>
              <w:rPr>
                <w:color w:val="000000"/>
                <w:sz w:val="28"/>
                <w:szCs w:val="28"/>
              </w:rPr>
            </w:pPr>
            <w:r w:rsidRPr="00E152CA">
              <w:rPr>
                <w:color w:val="000000"/>
                <w:sz w:val="28"/>
                <w:szCs w:val="28"/>
              </w:rPr>
              <w:t>8852247</w:t>
            </w:r>
          </w:p>
        </w:tc>
        <w:tc>
          <w:tcPr>
            <w:tcW w:w="1848" w:type="dxa"/>
            <w:tcBorders>
              <w:top w:val="single" w:sz="4" w:space="0" w:color="auto"/>
              <w:left w:val="single" w:sz="4" w:space="0" w:color="auto"/>
              <w:bottom w:val="single" w:sz="4" w:space="0" w:color="auto"/>
              <w:right w:val="single" w:sz="4" w:space="0" w:color="auto"/>
            </w:tcBorders>
          </w:tcPr>
          <w:p w:rsidR="0038536C" w:rsidRPr="00E152CA" w:rsidRDefault="003474CA" w:rsidP="00295619">
            <w:pPr>
              <w:ind w:left="-709" w:firstLine="709"/>
              <w:jc w:val="both"/>
              <w:rPr>
                <w:sz w:val="28"/>
                <w:szCs w:val="28"/>
              </w:rPr>
            </w:pPr>
            <w:r w:rsidRPr="00E152CA">
              <w:rPr>
                <w:sz w:val="28"/>
                <w:szCs w:val="28"/>
              </w:rPr>
              <w:t>+2</w:t>
            </w:r>
            <w:r w:rsidR="006D6A46" w:rsidRPr="00E152CA">
              <w:rPr>
                <w:sz w:val="28"/>
                <w:szCs w:val="28"/>
              </w:rPr>
              <w:t>102000</w:t>
            </w:r>
          </w:p>
        </w:tc>
      </w:tr>
      <w:tr w:rsidR="0038536C" w:rsidRPr="00E152CA" w:rsidTr="0038536C">
        <w:trPr>
          <w:trHeight w:val="429"/>
        </w:trPr>
        <w:tc>
          <w:tcPr>
            <w:tcW w:w="5673" w:type="dxa"/>
            <w:tcBorders>
              <w:top w:val="single" w:sz="4" w:space="0" w:color="auto"/>
              <w:left w:val="single" w:sz="4" w:space="0" w:color="auto"/>
              <w:bottom w:val="single" w:sz="4" w:space="0" w:color="auto"/>
              <w:right w:val="single" w:sz="4" w:space="0" w:color="auto"/>
            </w:tcBorders>
            <w:hideMark/>
          </w:tcPr>
          <w:p w:rsidR="0038536C" w:rsidRPr="00E152CA" w:rsidRDefault="00EA7EF6" w:rsidP="00295619">
            <w:pPr>
              <w:pStyle w:val="a3"/>
              <w:ind w:left="-709" w:right="-381" w:firstLine="709"/>
              <w:jc w:val="both"/>
              <w:rPr>
                <w:szCs w:val="28"/>
              </w:rPr>
            </w:pPr>
            <w:r w:rsidRPr="00E152CA">
              <w:rPr>
                <w:szCs w:val="28"/>
              </w:rPr>
              <w:t>Поступление от оказания услу</w:t>
            </w:r>
            <w:proofErr w:type="gramStart"/>
            <w:r w:rsidRPr="00E152CA">
              <w:rPr>
                <w:szCs w:val="28"/>
              </w:rPr>
              <w:t>г(</w:t>
            </w:r>
            <w:proofErr w:type="gramEnd"/>
            <w:r w:rsidRPr="00E152CA">
              <w:rPr>
                <w:szCs w:val="28"/>
              </w:rPr>
              <w:t>выполнение работ) на платной основе и от иной приносящей доход деятельности</w:t>
            </w:r>
          </w:p>
        </w:tc>
        <w:tc>
          <w:tcPr>
            <w:tcW w:w="1416"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0B5CC4" w:rsidP="00295619">
            <w:pPr>
              <w:ind w:left="-709" w:firstLine="709"/>
              <w:jc w:val="both"/>
              <w:rPr>
                <w:color w:val="000000"/>
                <w:sz w:val="28"/>
                <w:szCs w:val="28"/>
              </w:rPr>
            </w:pPr>
            <w:r w:rsidRPr="00E152CA">
              <w:rPr>
                <w:color w:val="000000"/>
                <w:sz w:val="28"/>
                <w:szCs w:val="28"/>
              </w:rPr>
              <w:t>120000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BA517E" w:rsidP="00295619">
            <w:pPr>
              <w:ind w:left="-709" w:firstLine="709"/>
              <w:jc w:val="both"/>
              <w:rPr>
                <w:color w:val="000000"/>
                <w:sz w:val="28"/>
                <w:szCs w:val="28"/>
              </w:rPr>
            </w:pPr>
            <w:r w:rsidRPr="00E152CA">
              <w:rPr>
                <w:color w:val="000000"/>
                <w:sz w:val="28"/>
                <w:szCs w:val="28"/>
              </w:rPr>
              <w:t>120000</w:t>
            </w:r>
          </w:p>
        </w:tc>
        <w:tc>
          <w:tcPr>
            <w:tcW w:w="1848"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3474CA" w:rsidP="00295619">
            <w:pPr>
              <w:ind w:left="-709" w:firstLine="709"/>
              <w:jc w:val="both"/>
              <w:rPr>
                <w:color w:val="000000"/>
                <w:sz w:val="28"/>
                <w:szCs w:val="28"/>
              </w:rPr>
            </w:pPr>
            <w:r w:rsidRPr="00E152CA">
              <w:rPr>
                <w:color w:val="000000"/>
                <w:sz w:val="28"/>
                <w:szCs w:val="28"/>
              </w:rPr>
              <w:t>0</w:t>
            </w:r>
          </w:p>
        </w:tc>
      </w:tr>
      <w:tr w:rsidR="0038536C" w:rsidRPr="00E152CA" w:rsidTr="0038536C">
        <w:trPr>
          <w:trHeight w:val="429"/>
        </w:trPr>
        <w:tc>
          <w:tcPr>
            <w:tcW w:w="5673" w:type="dxa"/>
            <w:tcBorders>
              <w:top w:val="single" w:sz="4" w:space="0" w:color="auto"/>
              <w:left w:val="single" w:sz="4" w:space="0" w:color="auto"/>
              <w:bottom w:val="single" w:sz="4" w:space="0" w:color="auto"/>
              <w:right w:val="single" w:sz="4" w:space="0" w:color="auto"/>
            </w:tcBorders>
            <w:hideMark/>
          </w:tcPr>
          <w:p w:rsidR="0038536C" w:rsidRPr="00E152CA" w:rsidRDefault="000B5CC4" w:rsidP="00295619">
            <w:pPr>
              <w:pStyle w:val="a3"/>
              <w:ind w:left="-709" w:right="-381" w:firstLine="709"/>
              <w:jc w:val="both"/>
              <w:rPr>
                <w:szCs w:val="28"/>
              </w:rPr>
            </w:pPr>
            <w:r w:rsidRPr="00E152CA">
              <w:rPr>
                <w:szCs w:val="28"/>
              </w:rPr>
              <w:t>Иные субсидии</w:t>
            </w:r>
            <w:r w:rsidR="00BA517E" w:rsidRPr="00E152CA">
              <w:rPr>
                <w:szCs w:val="28"/>
              </w:rPr>
              <w:t xml:space="preserve">  </w:t>
            </w:r>
          </w:p>
        </w:tc>
        <w:tc>
          <w:tcPr>
            <w:tcW w:w="1416"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38536C" w:rsidP="00295619">
            <w:pPr>
              <w:ind w:left="-709" w:firstLine="709"/>
              <w:jc w:val="both"/>
              <w:rPr>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BA517E" w:rsidP="00295619">
            <w:pPr>
              <w:ind w:left="-709" w:firstLine="709"/>
              <w:jc w:val="both"/>
              <w:rPr>
                <w:color w:val="000000"/>
                <w:sz w:val="28"/>
                <w:szCs w:val="28"/>
              </w:rPr>
            </w:pPr>
            <w:r w:rsidRPr="00E152CA">
              <w:rPr>
                <w:color w:val="000000"/>
                <w:sz w:val="28"/>
                <w:szCs w:val="28"/>
              </w:rPr>
              <w:t>30000</w:t>
            </w:r>
          </w:p>
        </w:tc>
        <w:tc>
          <w:tcPr>
            <w:tcW w:w="1848"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3474CA" w:rsidP="00295619">
            <w:pPr>
              <w:ind w:left="-709" w:firstLine="709"/>
              <w:jc w:val="both"/>
              <w:rPr>
                <w:color w:val="000000"/>
                <w:sz w:val="28"/>
                <w:szCs w:val="28"/>
              </w:rPr>
            </w:pPr>
            <w:r w:rsidRPr="00E152CA">
              <w:rPr>
                <w:color w:val="000000"/>
                <w:sz w:val="28"/>
                <w:szCs w:val="28"/>
              </w:rPr>
              <w:t>+30000</w:t>
            </w:r>
          </w:p>
        </w:tc>
      </w:tr>
      <w:tr w:rsidR="0038536C" w:rsidRPr="00E152CA" w:rsidTr="0038536C">
        <w:trPr>
          <w:trHeight w:val="429"/>
        </w:trPr>
        <w:tc>
          <w:tcPr>
            <w:tcW w:w="5673" w:type="dxa"/>
            <w:tcBorders>
              <w:top w:val="single" w:sz="4" w:space="0" w:color="auto"/>
              <w:left w:val="single" w:sz="4" w:space="0" w:color="auto"/>
              <w:bottom w:val="single" w:sz="4" w:space="0" w:color="auto"/>
              <w:right w:val="single" w:sz="4" w:space="0" w:color="auto"/>
            </w:tcBorders>
            <w:hideMark/>
          </w:tcPr>
          <w:p w:rsidR="0038536C" w:rsidRPr="00E152CA" w:rsidRDefault="00BA517E" w:rsidP="00295619">
            <w:pPr>
              <w:pStyle w:val="a3"/>
              <w:ind w:left="-709" w:right="-381" w:firstLine="709"/>
              <w:jc w:val="both"/>
              <w:rPr>
                <w:szCs w:val="28"/>
              </w:rPr>
            </w:pPr>
            <w:r w:rsidRPr="00E152CA">
              <w:rPr>
                <w:szCs w:val="28"/>
              </w:rPr>
              <w:t>Выплаты персоналу всего</w:t>
            </w:r>
          </w:p>
        </w:tc>
        <w:tc>
          <w:tcPr>
            <w:tcW w:w="1416"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BA517E" w:rsidP="00295619">
            <w:pPr>
              <w:ind w:left="-709" w:firstLine="709"/>
              <w:jc w:val="both"/>
              <w:rPr>
                <w:color w:val="000000"/>
                <w:sz w:val="28"/>
                <w:szCs w:val="28"/>
              </w:rPr>
            </w:pPr>
            <w:r w:rsidRPr="00E152CA">
              <w:rPr>
                <w:color w:val="000000"/>
                <w:sz w:val="28"/>
                <w:szCs w:val="28"/>
              </w:rPr>
              <w:t>5850897</w:t>
            </w:r>
          </w:p>
        </w:tc>
        <w:tc>
          <w:tcPr>
            <w:tcW w:w="1842"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6D6A46" w:rsidP="00295619">
            <w:pPr>
              <w:ind w:left="-709" w:firstLine="709"/>
              <w:jc w:val="both"/>
              <w:rPr>
                <w:color w:val="000000"/>
                <w:sz w:val="28"/>
                <w:szCs w:val="28"/>
              </w:rPr>
            </w:pPr>
            <w:r w:rsidRPr="00E152CA">
              <w:rPr>
                <w:color w:val="000000"/>
                <w:sz w:val="28"/>
                <w:szCs w:val="28"/>
              </w:rPr>
              <w:t>7637998</w:t>
            </w:r>
          </w:p>
        </w:tc>
        <w:tc>
          <w:tcPr>
            <w:tcW w:w="1848"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3474CA" w:rsidP="00295619">
            <w:pPr>
              <w:ind w:left="-709" w:firstLine="709"/>
              <w:jc w:val="both"/>
              <w:rPr>
                <w:color w:val="000000"/>
                <w:sz w:val="28"/>
                <w:szCs w:val="28"/>
              </w:rPr>
            </w:pPr>
            <w:r w:rsidRPr="00E152CA">
              <w:rPr>
                <w:color w:val="000000"/>
                <w:sz w:val="28"/>
                <w:szCs w:val="28"/>
              </w:rPr>
              <w:t>+</w:t>
            </w:r>
            <w:r w:rsidR="006D6A46" w:rsidRPr="00E152CA">
              <w:rPr>
                <w:color w:val="000000"/>
                <w:sz w:val="28"/>
                <w:szCs w:val="28"/>
              </w:rPr>
              <w:t>1787101</w:t>
            </w:r>
          </w:p>
        </w:tc>
      </w:tr>
      <w:tr w:rsidR="00BA517E" w:rsidRPr="00E152CA" w:rsidTr="0038536C">
        <w:trPr>
          <w:trHeight w:val="429"/>
        </w:trPr>
        <w:tc>
          <w:tcPr>
            <w:tcW w:w="5673" w:type="dxa"/>
            <w:tcBorders>
              <w:top w:val="single" w:sz="4" w:space="0" w:color="auto"/>
              <w:left w:val="single" w:sz="4" w:space="0" w:color="auto"/>
              <w:bottom w:val="single" w:sz="4" w:space="0" w:color="auto"/>
              <w:right w:val="single" w:sz="4" w:space="0" w:color="auto"/>
            </w:tcBorders>
            <w:hideMark/>
          </w:tcPr>
          <w:p w:rsidR="00BA517E" w:rsidRPr="00E152CA" w:rsidRDefault="00BA517E" w:rsidP="00295619">
            <w:pPr>
              <w:pStyle w:val="a3"/>
              <w:ind w:left="-709" w:right="-381" w:firstLine="709"/>
              <w:jc w:val="both"/>
              <w:rPr>
                <w:szCs w:val="28"/>
              </w:rPr>
            </w:pPr>
            <w:r w:rsidRPr="00E152CA">
              <w:rPr>
                <w:szCs w:val="28"/>
              </w:rPr>
              <w:t>Прочие расходы</w:t>
            </w:r>
          </w:p>
        </w:tc>
        <w:tc>
          <w:tcPr>
            <w:tcW w:w="1416" w:type="dxa"/>
            <w:tcBorders>
              <w:top w:val="single" w:sz="4" w:space="0" w:color="auto"/>
              <w:left w:val="single" w:sz="4" w:space="0" w:color="auto"/>
              <w:bottom w:val="single" w:sz="4" w:space="0" w:color="auto"/>
              <w:right w:val="single" w:sz="4" w:space="0" w:color="auto"/>
            </w:tcBorders>
            <w:vAlign w:val="bottom"/>
            <w:hideMark/>
          </w:tcPr>
          <w:p w:rsidR="00BA517E" w:rsidRPr="00E152CA" w:rsidRDefault="00BA517E" w:rsidP="00295619">
            <w:pPr>
              <w:ind w:left="-709" w:firstLine="709"/>
              <w:jc w:val="both"/>
              <w:rPr>
                <w:color w:val="000000"/>
                <w:sz w:val="28"/>
                <w:szCs w:val="28"/>
              </w:rPr>
            </w:pPr>
            <w:r w:rsidRPr="00E152CA">
              <w:rPr>
                <w:color w:val="000000"/>
                <w:sz w:val="28"/>
                <w:szCs w:val="28"/>
              </w:rPr>
              <w:t>6000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A517E" w:rsidRPr="00E152CA" w:rsidRDefault="00BA517E" w:rsidP="00295619">
            <w:pPr>
              <w:ind w:left="-709" w:firstLine="709"/>
              <w:jc w:val="both"/>
              <w:rPr>
                <w:color w:val="000000"/>
                <w:sz w:val="28"/>
                <w:szCs w:val="28"/>
              </w:rPr>
            </w:pPr>
            <w:r w:rsidRPr="00E152CA">
              <w:rPr>
                <w:color w:val="000000"/>
                <w:sz w:val="28"/>
                <w:szCs w:val="28"/>
              </w:rPr>
              <w:t>13500</w:t>
            </w:r>
          </w:p>
        </w:tc>
        <w:tc>
          <w:tcPr>
            <w:tcW w:w="1848" w:type="dxa"/>
            <w:tcBorders>
              <w:top w:val="single" w:sz="4" w:space="0" w:color="auto"/>
              <w:left w:val="single" w:sz="4" w:space="0" w:color="auto"/>
              <w:bottom w:val="single" w:sz="4" w:space="0" w:color="auto"/>
              <w:right w:val="single" w:sz="4" w:space="0" w:color="auto"/>
            </w:tcBorders>
            <w:vAlign w:val="bottom"/>
            <w:hideMark/>
          </w:tcPr>
          <w:p w:rsidR="00BA517E" w:rsidRPr="00E152CA" w:rsidRDefault="003474CA" w:rsidP="00295619">
            <w:pPr>
              <w:ind w:left="-709" w:firstLine="709"/>
              <w:jc w:val="both"/>
              <w:rPr>
                <w:color w:val="000000"/>
                <w:sz w:val="28"/>
                <w:szCs w:val="28"/>
              </w:rPr>
            </w:pPr>
            <w:r w:rsidRPr="00E152CA">
              <w:rPr>
                <w:color w:val="000000"/>
                <w:sz w:val="28"/>
                <w:szCs w:val="28"/>
              </w:rPr>
              <w:t>+7500</w:t>
            </w:r>
          </w:p>
        </w:tc>
      </w:tr>
      <w:tr w:rsidR="00BA517E" w:rsidRPr="00E152CA" w:rsidTr="0038536C">
        <w:trPr>
          <w:trHeight w:val="429"/>
        </w:trPr>
        <w:tc>
          <w:tcPr>
            <w:tcW w:w="5673" w:type="dxa"/>
            <w:tcBorders>
              <w:top w:val="single" w:sz="4" w:space="0" w:color="auto"/>
              <w:left w:val="single" w:sz="4" w:space="0" w:color="auto"/>
              <w:bottom w:val="single" w:sz="4" w:space="0" w:color="auto"/>
              <w:right w:val="single" w:sz="4" w:space="0" w:color="auto"/>
            </w:tcBorders>
            <w:hideMark/>
          </w:tcPr>
          <w:p w:rsidR="00BA517E" w:rsidRPr="00E152CA" w:rsidRDefault="00BA517E" w:rsidP="00295619">
            <w:pPr>
              <w:pStyle w:val="a3"/>
              <w:ind w:left="-709" w:right="-381" w:firstLine="709"/>
              <w:jc w:val="both"/>
              <w:rPr>
                <w:szCs w:val="28"/>
              </w:rPr>
            </w:pPr>
            <w:r w:rsidRPr="00E152CA">
              <w:rPr>
                <w:szCs w:val="28"/>
              </w:rPr>
              <w:t>Расходы на закупку товаров</w:t>
            </w:r>
            <w:proofErr w:type="gramStart"/>
            <w:r w:rsidRPr="00E152CA">
              <w:rPr>
                <w:szCs w:val="28"/>
              </w:rPr>
              <w:t xml:space="preserve"> ,</w:t>
            </w:r>
            <w:proofErr w:type="gramEnd"/>
            <w:r w:rsidRPr="00E152CA">
              <w:rPr>
                <w:szCs w:val="28"/>
              </w:rPr>
              <w:t xml:space="preserve"> работ, услуг всего</w:t>
            </w:r>
          </w:p>
        </w:tc>
        <w:tc>
          <w:tcPr>
            <w:tcW w:w="1416" w:type="dxa"/>
            <w:tcBorders>
              <w:top w:val="single" w:sz="4" w:space="0" w:color="auto"/>
              <w:left w:val="single" w:sz="4" w:space="0" w:color="auto"/>
              <w:bottom w:val="single" w:sz="4" w:space="0" w:color="auto"/>
              <w:right w:val="single" w:sz="4" w:space="0" w:color="auto"/>
            </w:tcBorders>
            <w:vAlign w:val="bottom"/>
            <w:hideMark/>
          </w:tcPr>
          <w:p w:rsidR="00BA517E" w:rsidRPr="00E152CA" w:rsidRDefault="00BA517E" w:rsidP="00295619">
            <w:pPr>
              <w:ind w:left="-709" w:firstLine="709"/>
              <w:jc w:val="both"/>
              <w:rPr>
                <w:color w:val="000000"/>
                <w:sz w:val="28"/>
                <w:szCs w:val="28"/>
              </w:rPr>
            </w:pPr>
            <w:r w:rsidRPr="00E152CA">
              <w:rPr>
                <w:color w:val="000000"/>
                <w:sz w:val="28"/>
                <w:szCs w:val="28"/>
              </w:rPr>
              <w:t>1013350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A517E" w:rsidRPr="00E152CA" w:rsidRDefault="00BA517E" w:rsidP="00295619">
            <w:pPr>
              <w:ind w:left="-709" w:firstLine="709"/>
              <w:jc w:val="both"/>
              <w:rPr>
                <w:color w:val="000000"/>
                <w:sz w:val="28"/>
                <w:szCs w:val="28"/>
              </w:rPr>
            </w:pPr>
            <w:r w:rsidRPr="00E152CA">
              <w:rPr>
                <w:color w:val="000000"/>
                <w:sz w:val="28"/>
                <w:szCs w:val="28"/>
              </w:rPr>
              <w:t>1350749</w:t>
            </w:r>
          </w:p>
        </w:tc>
        <w:tc>
          <w:tcPr>
            <w:tcW w:w="1848" w:type="dxa"/>
            <w:tcBorders>
              <w:top w:val="single" w:sz="4" w:space="0" w:color="auto"/>
              <w:left w:val="single" w:sz="4" w:space="0" w:color="auto"/>
              <w:bottom w:val="single" w:sz="4" w:space="0" w:color="auto"/>
              <w:right w:val="single" w:sz="4" w:space="0" w:color="auto"/>
            </w:tcBorders>
            <w:vAlign w:val="bottom"/>
            <w:hideMark/>
          </w:tcPr>
          <w:p w:rsidR="00BA517E" w:rsidRPr="00E152CA" w:rsidRDefault="003474CA" w:rsidP="00295619">
            <w:pPr>
              <w:ind w:left="-709" w:firstLine="709"/>
              <w:jc w:val="both"/>
              <w:rPr>
                <w:color w:val="000000"/>
                <w:sz w:val="28"/>
                <w:szCs w:val="28"/>
              </w:rPr>
            </w:pPr>
            <w:r w:rsidRPr="00E152CA">
              <w:rPr>
                <w:color w:val="000000"/>
                <w:sz w:val="28"/>
                <w:szCs w:val="28"/>
              </w:rPr>
              <w:t>+337399</w:t>
            </w:r>
          </w:p>
        </w:tc>
      </w:tr>
    </w:tbl>
    <w:p w:rsidR="00E23AF5" w:rsidRPr="00E152CA" w:rsidRDefault="0038536C" w:rsidP="00295619">
      <w:pPr>
        <w:ind w:left="-709" w:right="-35" w:firstLine="709"/>
        <w:jc w:val="both"/>
        <w:rPr>
          <w:b/>
          <w:sz w:val="28"/>
          <w:szCs w:val="28"/>
        </w:rPr>
      </w:pPr>
      <w:r w:rsidRPr="00E152CA">
        <w:rPr>
          <w:b/>
          <w:sz w:val="28"/>
          <w:szCs w:val="28"/>
        </w:rPr>
        <w:t xml:space="preserve">                                 </w:t>
      </w:r>
    </w:p>
    <w:p w:rsidR="00E23AF5" w:rsidRPr="00E152CA" w:rsidRDefault="00E23AF5" w:rsidP="00295619">
      <w:pPr>
        <w:ind w:left="-709" w:right="-35" w:firstLine="709"/>
        <w:jc w:val="both"/>
        <w:rPr>
          <w:b/>
          <w:sz w:val="28"/>
          <w:szCs w:val="28"/>
        </w:rPr>
      </w:pPr>
    </w:p>
    <w:p w:rsidR="0038536C" w:rsidRPr="00E152CA" w:rsidRDefault="0038536C" w:rsidP="00295619">
      <w:pPr>
        <w:ind w:left="-709" w:right="-35" w:firstLine="709"/>
        <w:jc w:val="both"/>
        <w:rPr>
          <w:sz w:val="28"/>
          <w:szCs w:val="28"/>
        </w:rPr>
      </w:pPr>
      <w:r w:rsidRPr="00E152CA">
        <w:rPr>
          <w:sz w:val="28"/>
          <w:szCs w:val="28"/>
        </w:rPr>
        <w:t xml:space="preserve">      Анализ исполнения ПФХД в 201</w:t>
      </w:r>
      <w:r w:rsidR="00E23AF5" w:rsidRPr="00E152CA">
        <w:rPr>
          <w:sz w:val="28"/>
          <w:szCs w:val="28"/>
        </w:rPr>
        <w:t>9</w:t>
      </w:r>
      <w:r w:rsidRPr="00E152CA">
        <w:rPr>
          <w:sz w:val="28"/>
          <w:szCs w:val="28"/>
        </w:rPr>
        <w:t xml:space="preserve"> году.</w:t>
      </w:r>
    </w:p>
    <w:p w:rsidR="0038536C" w:rsidRPr="00E152CA" w:rsidRDefault="0038536C" w:rsidP="00295619">
      <w:pPr>
        <w:ind w:left="-709" w:right="-35" w:firstLine="709"/>
        <w:jc w:val="both"/>
        <w:rPr>
          <w:b/>
          <w:sz w:val="28"/>
          <w:szCs w:val="28"/>
        </w:rPr>
      </w:pPr>
    </w:p>
    <w:tbl>
      <w:tblPr>
        <w:tblW w:w="1045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1"/>
        <w:gridCol w:w="1420"/>
        <w:gridCol w:w="1134"/>
        <w:gridCol w:w="1417"/>
        <w:gridCol w:w="1983"/>
      </w:tblGrid>
      <w:tr w:rsidR="0038536C" w:rsidRPr="00E152CA" w:rsidTr="004F39B9">
        <w:trPr>
          <w:trHeight w:val="705"/>
        </w:trPr>
        <w:tc>
          <w:tcPr>
            <w:tcW w:w="4501"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Наименование показателя</w:t>
            </w:r>
          </w:p>
        </w:tc>
        <w:tc>
          <w:tcPr>
            <w:tcW w:w="1420"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План с учетом</w:t>
            </w:r>
          </w:p>
          <w:p w:rsidR="0038536C" w:rsidRPr="00E152CA" w:rsidRDefault="0038536C" w:rsidP="00295619">
            <w:pPr>
              <w:pStyle w:val="a3"/>
              <w:ind w:left="-709" w:right="-381" w:firstLine="709"/>
              <w:jc w:val="both"/>
              <w:rPr>
                <w:szCs w:val="28"/>
              </w:rPr>
            </w:pPr>
            <w:r w:rsidRPr="00E152CA">
              <w:rPr>
                <w:szCs w:val="28"/>
              </w:rPr>
              <w:t>Изменений</w:t>
            </w:r>
          </w:p>
          <w:p w:rsidR="0038536C" w:rsidRPr="00E152CA" w:rsidRDefault="0038536C" w:rsidP="00295619">
            <w:pPr>
              <w:pStyle w:val="a3"/>
              <w:ind w:left="-709" w:right="-381" w:firstLine="709"/>
              <w:jc w:val="both"/>
              <w:rPr>
                <w:szCs w:val="28"/>
              </w:rPr>
            </w:pPr>
            <w:r w:rsidRPr="00E152CA">
              <w:rPr>
                <w:szCs w:val="28"/>
              </w:rPr>
              <w:t>На 201</w:t>
            </w:r>
            <w:r w:rsidR="00E23AF5" w:rsidRPr="00E152CA">
              <w:rPr>
                <w:szCs w:val="28"/>
              </w:rPr>
              <w:t>9</w:t>
            </w:r>
            <w:r w:rsidRPr="00E152CA">
              <w:rPr>
                <w:szCs w:val="28"/>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 xml:space="preserve">План </w:t>
            </w:r>
          </w:p>
          <w:p w:rsidR="0038536C" w:rsidRPr="00E152CA" w:rsidRDefault="0038536C" w:rsidP="00295619">
            <w:pPr>
              <w:pStyle w:val="a3"/>
              <w:ind w:left="-709" w:right="-381" w:firstLine="709"/>
              <w:jc w:val="both"/>
              <w:rPr>
                <w:szCs w:val="28"/>
              </w:rPr>
            </w:pPr>
            <w:r w:rsidRPr="00E152CA">
              <w:rPr>
                <w:szCs w:val="28"/>
              </w:rPr>
              <w:t>согласно</w:t>
            </w:r>
          </w:p>
          <w:p w:rsidR="0038536C" w:rsidRPr="00E152CA" w:rsidRDefault="0038536C" w:rsidP="00295619">
            <w:pPr>
              <w:pStyle w:val="a3"/>
              <w:ind w:left="-709" w:right="-381" w:firstLine="709"/>
              <w:jc w:val="both"/>
              <w:rPr>
                <w:szCs w:val="28"/>
              </w:rPr>
            </w:pPr>
            <w:r w:rsidRPr="00E152CA">
              <w:rPr>
                <w:szCs w:val="28"/>
              </w:rPr>
              <w:t>отчету</w:t>
            </w:r>
          </w:p>
        </w:tc>
        <w:tc>
          <w:tcPr>
            <w:tcW w:w="1417"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 xml:space="preserve">Исполнение </w:t>
            </w:r>
          </w:p>
        </w:tc>
        <w:tc>
          <w:tcPr>
            <w:tcW w:w="1983"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отклонение</w:t>
            </w:r>
          </w:p>
        </w:tc>
      </w:tr>
      <w:tr w:rsidR="0038536C" w:rsidRPr="00E152CA" w:rsidTr="004F39B9">
        <w:trPr>
          <w:trHeight w:val="423"/>
        </w:trPr>
        <w:tc>
          <w:tcPr>
            <w:tcW w:w="4501"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Поступления всего</w:t>
            </w:r>
          </w:p>
        </w:tc>
        <w:tc>
          <w:tcPr>
            <w:tcW w:w="1420" w:type="dxa"/>
            <w:tcBorders>
              <w:top w:val="single" w:sz="4" w:space="0" w:color="auto"/>
              <w:left w:val="single" w:sz="4" w:space="0" w:color="auto"/>
              <w:bottom w:val="single" w:sz="4" w:space="0" w:color="auto"/>
              <w:right w:val="single" w:sz="4" w:space="0" w:color="auto"/>
            </w:tcBorders>
            <w:hideMark/>
          </w:tcPr>
          <w:p w:rsidR="0038536C" w:rsidRPr="00E152CA" w:rsidRDefault="002B7BED" w:rsidP="00295619">
            <w:pPr>
              <w:pStyle w:val="a3"/>
              <w:ind w:left="-709" w:right="-381" w:firstLine="709"/>
              <w:jc w:val="both"/>
              <w:rPr>
                <w:szCs w:val="28"/>
              </w:rPr>
            </w:pPr>
            <w:r w:rsidRPr="00E152CA">
              <w:rPr>
                <w:szCs w:val="28"/>
              </w:rPr>
              <w:t>90021247</w:t>
            </w:r>
          </w:p>
        </w:tc>
        <w:tc>
          <w:tcPr>
            <w:tcW w:w="1134" w:type="dxa"/>
            <w:tcBorders>
              <w:top w:val="single" w:sz="4" w:space="0" w:color="auto"/>
              <w:left w:val="single" w:sz="4" w:space="0" w:color="auto"/>
              <w:bottom w:val="single" w:sz="4" w:space="0" w:color="auto"/>
              <w:right w:val="single" w:sz="4" w:space="0" w:color="auto"/>
            </w:tcBorders>
            <w:hideMark/>
          </w:tcPr>
          <w:p w:rsidR="0038536C" w:rsidRPr="00E152CA" w:rsidRDefault="002B7BED" w:rsidP="00295619">
            <w:pPr>
              <w:pStyle w:val="a3"/>
              <w:ind w:left="-709" w:right="-381" w:firstLine="709"/>
              <w:jc w:val="both"/>
              <w:rPr>
                <w:szCs w:val="28"/>
              </w:rPr>
            </w:pPr>
            <w:r w:rsidRPr="00E152CA">
              <w:rPr>
                <w:szCs w:val="28"/>
              </w:rPr>
              <w:t>9002247</w:t>
            </w:r>
          </w:p>
        </w:tc>
        <w:tc>
          <w:tcPr>
            <w:tcW w:w="1417" w:type="dxa"/>
            <w:tcBorders>
              <w:top w:val="single" w:sz="4" w:space="0" w:color="auto"/>
              <w:left w:val="single" w:sz="4" w:space="0" w:color="auto"/>
              <w:bottom w:val="single" w:sz="4" w:space="0" w:color="auto"/>
              <w:right w:val="single" w:sz="4" w:space="0" w:color="auto"/>
            </w:tcBorders>
            <w:hideMark/>
          </w:tcPr>
          <w:p w:rsidR="0038536C" w:rsidRPr="00E152CA" w:rsidRDefault="002B7BED" w:rsidP="00295619">
            <w:pPr>
              <w:pStyle w:val="a3"/>
              <w:ind w:left="-709" w:right="-381" w:firstLine="709"/>
              <w:jc w:val="both"/>
              <w:rPr>
                <w:szCs w:val="28"/>
              </w:rPr>
            </w:pPr>
            <w:r w:rsidRPr="00E152CA">
              <w:rPr>
                <w:szCs w:val="28"/>
              </w:rPr>
              <w:t>8722582</w:t>
            </w:r>
          </w:p>
        </w:tc>
        <w:tc>
          <w:tcPr>
            <w:tcW w:w="1983" w:type="dxa"/>
            <w:tcBorders>
              <w:top w:val="single" w:sz="4" w:space="0" w:color="auto"/>
              <w:left w:val="single" w:sz="4" w:space="0" w:color="auto"/>
              <w:bottom w:val="single" w:sz="4" w:space="0" w:color="auto"/>
              <w:right w:val="single" w:sz="4" w:space="0" w:color="auto"/>
            </w:tcBorders>
            <w:hideMark/>
          </w:tcPr>
          <w:p w:rsidR="0038536C" w:rsidRPr="00E152CA" w:rsidRDefault="00D46638" w:rsidP="00295619">
            <w:pPr>
              <w:pStyle w:val="a3"/>
              <w:ind w:left="-709" w:right="-381" w:firstLine="709"/>
              <w:jc w:val="both"/>
              <w:rPr>
                <w:szCs w:val="28"/>
              </w:rPr>
            </w:pPr>
            <w:r w:rsidRPr="00E152CA">
              <w:rPr>
                <w:szCs w:val="28"/>
              </w:rPr>
              <w:t>-</w:t>
            </w:r>
            <w:r w:rsidR="002B7BED" w:rsidRPr="00E152CA">
              <w:rPr>
                <w:szCs w:val="28"/>
              </w:rPr>
              <w:t>279665</w:t>
            </w:r>
          </w:p>
        </w:tc>
      </w:tr>
      <w:tr w:rsidR="0038536C" w:rsidRPr="00E152CA" w:rsidTr="004F39B9">
        <w:trPr>
          <w:trHeight w:val="423"/>
        </w:trPr>
        <w:tc>
          <w:tcPr>
            <w:tcW w:w="4501" w:type="dxa"/>
            <w:tcBorders>
              <w:top w:val="single" w:sz="4" w:space="0" w:color="auto"/>
              <w:left w:val="single" w:sz="4" w:space="0" w:color="auto"/>
              <w:bottom w:val="single" w:sz="4" w:space="0" w:color="auto"/>
              <w:right w:val="single" w:sz="4" w:space="0" w:color="auto"/>
            </w:tcBorders>
            <w:hideMark/>
          </w:tcPr>
          <w:p w:rsidR="0038536C" w:rsidRPr="00E152CA" w:rsidRDefault="0069213A" w:rsidP="00295619">
            <w:pPr>
              <w:pStyle w:val="a3"/>
              <w:ind w:left="-709" w:right="-381" w:firstLine="709"/>
              <w:jc w:val="both"/>
              <w:rPr>
                <w:szCs w:val="28"/>
              </w:rPr>
            </w:pPr>
            <w:r w:rsidRPr="00E152CA">
              <w:rPr>
                <w:szCs w:val="28"/>
              </w:rPr>
              <w:t xml:space="preserve">Поступление от оказания </w:t>
            </w:r>
            <w:r w:rsidRPr="00E152CA">
              <w:rPr>
                <w:szCs w:val="28"/>
              </w:rPr>
              <w:lastRenderedPageBreak/>
              <w:t>услу</w:t>
            </w:r>
            <w:proofErr w:type="gramStart"/>
            <w:r w:rsidRPr="00E152CA">
              <w:rPr>
                <w:szCs w:val="28"/>
              </w:rPr>
              <w:t>г(</w:t>
            </w:r>
            <w:proofErr w:type="gramEnd"/>
            <w:r w:rsidRPr="00E152CA">
              <w:rPr>
                <w:szCs w:val="28"/>
              </w:rPr>
              <w:t xml:space="preserve">выполнение работ) на платной основе и от иной приносящей доход деятельности </w:t>
            </w:r>
          </w:p>
        </w:tc>
        <w:tc>
          <w:tcPr>
            <w:tcW w:w="1420" w:type="dxa"/>
            <w:tcBorders>
              <w:top w:val="single" w:sz="4" w:space="0" w:color="auto"/>
              <w:left w:val="single" w:sz="4" w:space="0" w:color="auto"/>
              <w:bottom w:val="single" w:sz="4" w:space="0" w:color="auto"/>
              <w:right w:val="single" w:sz="4" w:space="0" w:color="auto"/>
            </w:tcBorders>
            <w:hideMark/>
          </w:tcPr>
          <w:p w:rsidR="0038536C" w:rsidRPr="00E152CA" w:rsidRDefault="003474CA" w:rsidP="00295619">
            <w:pPr>
              <w:pStyle w:val="a3"/>
              <w:ind w:left="-709" w:right="-381" w:firstLine="709"/>
              <w:jc w:val="both"/>
              <w:rPr>
                <w:szCs w:val="28"/>
              </w:rPr>
            </w:pPr>
            <w:r w:rsidRPr="00E152CA">
              <w:rPr>
                <w:szCs w:val="28"/>
              </w:rPr>
              <w:lastRenderedPageBreak/>
              <w:t>120000</w:t>
            </w:r>
          </w:p>
        </w:tc>
        <w:tc>
          <w:tcPr>
            <w:tcW w:w="1134" w:type="dxa"/>
            <w:tcBorders>
              <w:top w:val="single" w:sz="4" w:space="0" w:color="auto"/>
              <w:left w:val="single" w:sz="4" w:space="0" w:color="auto"/>
              <w:bottom w:val="single" w:sz="4" w:space="0" w:color="auto"/>
              <w:right w:val="single" w:sz="4" w:space="0" w:color="auto"/>
            </w:tcBorders>
            <w:hideMark/>
          </w:tcPr>
          <w:p w:rsidR="0038536C" w:rsidRPr="00E152CA" w:rsidRDefault="004F39B9" w:rsidP="00295619">
            <w:pPr>
              <w:pStyle w:val="a3"/>
              <w:ind w:left="-709" w:right="-381" w:firstLine="709"/>
              <w:jc w:val="both"/>
              <w:rPr>
                <w:szCs w:val="28"/>
              </w:rPr>
            </w:pPr>
            <w:r w:rsidRPr="00E152CA">
              <w:rPr>
                <w:szCs w:val="28"/>
              </w:rPr>
              <w:t>120000</w:t>
            </w:r>
          </w:p>
        </w:tc>
        <w:tc>
          <w:tcPr>
            <w:tcW w:w="1417" w:type="dxa"/>
            <w:tcBorders>
              <w:top w:val="single" w:sz="4" w:space="0" w:color="auto"/>
              <w:left w:val="single" w:sz="4" w:space="0" w:color="auto"/>
              <w:bottom w:val="single" w:sz="4" w:space="0" w:color="auto"/>
              <w:right w:val="single" w:sz="4" w:space="0" w:color="auto"/>
            </w:tcBorders>
            <w:hideMark/>
          </w:tcPr>
          <w:p w:rsidR="0038536C" w:rsidRPr="00E152CA" w:rsidRDefault="004F39B9" w:rsidP="00295619">
            <w:pPr>
              <w:pStyle w:val="a3"/>
              <w:ind w:left="-709" w:right="-381" w:firstLine="709"/>
              <w:jc w:val="both"/>
              <w:rPr>
                <w:szCs w:val="28"/>
              </w:rPr>
            </w:pPr>
            <w:r w:rsidRPr="00E152CA">
              <w:rPr>
                <w:szCs w:val="28"/>
              </w:rPr>
              <w:t>99280</w:t>
            </w:r>
          </w:p>
        </w:tc>
        <w:tc>
          <w:tcPr>
            <w:tcW w:w="1983" w:type="dxa"/>
            <w:tcBorders>
              <w:top w:val="single" w:sz="4" w:space="0" w:color="auto"/>
              <w:left w:val="single" w:sz="4" w:space="0" w:color="auto"/>
              <w:bottom w:val="single" w:sz="4" w:space="0" w:color="auto"/>
              <w:right w:val="single" w:sz="4" w:space="0" w:color="auto"/>
            </w:tcBorders>
            <w:hideMark/>
          </w:tcPr>
          <w:p w:rsidR="0038536C" w:rsidRPr="00E152CA" w:rsidRDefault="004F39B9" w:rsidP="00295619">
            <w:pPr>
              <w:pStyle w:val="a3"/>
              <w:ind w:left="-709" w:right="-381" w:firstLine="709"/>
              <w:jc w:val="both"/>
              <w:rPr>
                <w:szCs w:val="28"/>
              </w:rPr>
            </w:pPr>
            <w:r w:rsidRPr="00E152CA">
              <w:rPr>
                <w:szCs w:val="28"/>
              </w:rPr>
              <w:t>-20720</w:t>
            </w:r>
          </w:p>
        </w:tc>
      </w:tr>
      <w:tr w:rsidR="0038536C" w:rsidRPr="00E152CA" w:rsidTr="004F39B9">
        <w:trPr>
          <w:trHeight w:val="556"/>
        </w:trPr>
        <w:tc>
          <w:tcPr>
            <w:tcW w:w="4501"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lastRenderedPageBreak/>
              <w:t xml:space="preserve">Субсидия на выполнение </w:t>
            </w:r>
          </w:p>
          <w:p w:rsidR="0038536C" w:rsidRPr="00E152CA" w:rsidRDefault="0038536C" w:rsidP="00295619">
            <w:pPr>
              <w:pStyle w:val="a3"/>
              <w:ind w:left="-709" w:right="-381" w:firstLine="709"/>
              <w:jc w:val="both"/>
              <w:rPr>
                <w:szCs w:val="28"/>
              </w:rPr>
            </w:pPr>
            <w:r w:rsidRPr="00E152CA">
              <w:rPr>
                <w:szCs w:val="28"/>
              </w:rPr>
              <w:t>муниципального задания в том числе:</w:t>
            </w:r>
          </w:p>
        </w:tc>
        <w:tc>
          <w:tcPr>
            <w:tcW w:w="1420"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6D6A46" w:rsidP="00295619">
            <w:pPr>
              <w:ind w:left="-709" w:firstLine="709"/>
              <w:jc w:val="both"/>
              <w:rPr>
                <w:color w:val="000000"/>
                <w:sz w:val="28"/>
                <w:szCs w:val="28"/>
              </w:rPr>
            </w:pPr>
            <w:r w:rsidRPr="00E152CA">
              <w:rPr>
                <w:color w:val="000000"/>
                <w:sz w:val="28"/>
                <w:szCs w:val="28"/>
              </w:rPr>
              <w:t>8852247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4F39B9" w:rsidP="00295619">
            <w:pPr>
              <w:ind w:left="-709" w:firstLine="709"/>
              <w:jc w:val="both"/>
              <w:rPr>
                <w:color w:val="000000"/>
                <w:sz w:val="28"/>
                <w:szCs w:val="28"/>
              </w:rPr>
            </w:pPr>
            <w:r w:rsidRPr="00E152CA">
              <w:rPr>
                <w:color w:val="000000"/>
                <w:sz w:val="28"/>
                <w:szCs w:val="28"/>
              </w:rPr>
              <w:t>8852247</w:t>
            </w:r>
          </w:p>
        </w:tc>
        <w:tc>
          <w:tcPr>
            <w:tcW w:w="1417"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4F39B9" w:rsidP="00295619">
            <w:pPr>
              <w:ind w:left="-709" w:firstLine="709"/>
              <w:jc w:val="both"/>
              <w:rPr>
                <w:color w:val="000000"/>
                <w:sz w:val="28"/>
                <w:szCs w:val="28"/>
              </w:rPr>
            </w:pPr>
            <w:r w:rsidRPr="00E152CA">
              <w:rPr>
                <w:color w:val="000000"/>
                <w:sz w:val="28"/>
                <w:szCs w:val="28"/>
              </w:rPr>
              <w:t>8593302</w:t>
            </w:r>
          </w:p>
        </w:tc>
        <w:tc>
          <w:tcPr>
            <w:tcW w:w="1983" w:type="dxa"/>
            <w:tcBorders>
              <w:top w:val="single" w:sz="4" w:space="0" w:color="auto"/>
              <w:left w:val="single" w:sz="4" w:space="0" w:color="auto"/>
              <w:bottom w:val="single" w:sz="4" w:space="0" w:color="auto"/>
              <w:right w:val="single" w:sz="4" w:space="0" w:color="auto"/>
            </w:tcBorders>
          </w:tcPr>
          <w:p w:rsidR="0038536C" w:rsidRPr="00E152CA" w:rsidRDefault="00D46638" w:rsidP="00295619">
            <w:pPr>
              <w:ind w:left="-709" w:firstLine="709"/>
              <w:jc w:val="both"/>
              <w:rPr>
                <w:sz w:val="28"/>
                <w:szCs w:val="28"/>
              </w:rPr>
            </w:pPr>
            <w:r w:rsidRPr="00E152CA">
              <w:rPr>
                <w:sz w:val="28"/>
                <w:szCs w:val="28"/>
              </w:rPr>
              <w:t>-</w:t>
            </w:r>
            <w:r w:rsidR="00CD0599" w:rsidRPr="00E152CA">
              <w:rPr>
                <w:sz w:val="28"/>
                <w:szCs w:val="28"/>
              </w:rPr>
              <w:t>25894</w:t>
            </w:r>
            <w:r w:rsidR="002B7BED" w:rsidRPr="00E152CA">
              <w:rPr>
                <w:sz w:val="28"/>
                <w:szCs w:val="28"/>
              </w:rPr>
              <w:t>5</w:t>
            </w:r>
          </w:p>
        </w:tc>
      </w:tr>
      <w:tr w:rsidR="004F39B9" w:rsidRPr="00E152CA" w:rsidTr="004F39B9">
        <w:trPr>
          <w:trHeight w:val="429"/>
        </w:trPr>
        <w:tc>
          <w:tcPr>
            <w:tcW w:w="4501" w:type="dxa"/>
            <w:tcBorders>
              <w:top w:val="single" w:sz="4" w:space="0" w:color="auto"/>
              <w:left w:val="single" w:sz="4" w:space="0" w:color="auto"/>
              <w:bottom w:val="single" w:sz="4" w:space="0" w:color="auto"/>
              <w:right w:val="single" w:sz="4" w:space="0" w:color="auto"/>
            </w:tcBorders>
            <w:hideMark/>
          </w:tcPr>
          <w:p w:rsidR="004F39B9" w:rsidRPr="00E152CA" w:rsidRDefault="004F39B9" w:rsidP="00295619">
            <w:pPr>
              <w:pStyle w:val="a3"/>
              <w:ind w:left="-709" w:right="-381" w:firstLine="709"/>
              <w:jc w:val="both"/>
              <w:rPr>
                <w:szCs w:val="28"/>
              </w:rPr>
            </w:pPr>
            <w:r w:rsidRPr="00E152CA">
              <w:rPr>
                <w:szCs w:val="28"/>
              </w:rPr>
              <w:t>Иные цели</w:t>
            </w:r>
          </w:p>
        </w:tc>
        <w:tc>
          <w:tcPr>
            <w:tcW w:w="1420" w:type="dxa"/>
            <w:tcBorders>
              <w:top w:val="single" w:sz="4" w:space="0" w:color="auto"/>
              <w:left w:val="single" w:sz="4" w:space="0" w:color="auto"/>
              <w:bottom w:val="single" w:sz="4" w:space="0" w:color="auto"/>
              <w:right w:val="single" w:sz="4" w:space="0" w:color="auto"/>
            </w:tcBorders>
            <w:vAlign w:val="bottom"/>
            <w:hideMark/>
          </w:tcPr>
          <w:p w:rsidR="004F39B9" w:rsidRPr="00E152CA" w:rsidRDefault="004F39B9" w:rsidP="00295619">
            <w:pPr>
              <w:ind w:left="-709" w:firstLine="709"/>
              <w:jc w:val="both"/>
              <w:rPr>
                <w:color w:val="000000"/>
                <w:sz w:val="28"/>
                <w:szCs w:val="28"/>
              </w:rPr>
            </w:pPr>
            <w:r w:rsidRPr="00E152CA">
              <w:rPr>
                <w:color w:val="000000"/>
                <w:sz w:val="28"/>
                <w:szCs w:val="28"/>
              </w:rPr>
              <w:t>30000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39B9" w:rsidRPr="00E152CA" w:rsidRDefault="004F39B9" w:rsidP="00295619">
            <w:pPr>
              <w:ind w:left="-709" w:firstLine="709"/>
              <w:jc w:val="both"/>
              <w:rPr>
                <w:color w:val="000000"/>
                <w:sz w:val="28"/>
                <w:szCs w:val="28"/>
              </w:rPr>
            </w:pPr>
            <w:r w:rsidRPr="00E152CA">
              <w:rPr>
                <w:color w:val="000000"/>
                <w:sz w:val="28"/>
                <w:szCs w:val="28"/>
              </w:rPr>
              <w:t>30000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39B9" w:rsidRPr="00E152CA" w:rsidRDefault="004F39B9" w:rsidP="00295619">
            <w:pPr>
              <w:ind w:left="-709" w:firstLine="709"/>
              <w:jc w:val="both"/>
              <w:rPr>
                <w:color w:val="000000"/>
                <w:sz w:val="28"/>
                <w:szCs w:val="28"/>
              </w:rPr>
            </w:pPr>
            <w:r w:rsidRPr="00E152CA">
              <w:rPr>
                <w:color w:val="000000"/>
                <w:sz w:val="28"/>
                <w:szCs w:val="28"/>
              </w:rPr>
              <w:t>30000</w:t>
            </w:r>
          </w:p>
        </w:tc>
        <w:tc>
          <w:tcPr>
            <w:tcW w:w="1983" w:type="dxa"/>
            <w:tcBorders>
              <w:top w:val="single" w:sz="4" w:space="0" w:color="auto"/>
              <w:left w:val="single" w:sz="4" w:space="0" w:color="auto"/>
              <w:bottom w:val="single" w:sz="4" w:space="0" w:color="auto"/>
              <w:right w:val="single" w:sz="4" w:space="0" w:color="auto"/>
            </w:tcBorders>
            <w:vAlign w:val="bottom"/>
            <w:hideMark/>
          </w:tcPr>
          <w:p w:rsidR="004F39B9" w:rsidRPr="00E152CA" w:rsidRDefault="00CD0599" w:rsidP="00295619">
            <w:pPr>
              <w:ind w:left="-709" w:firstLine="709"/>
              <w:jc w:val="both"/>
              <w:rPr>
                <w:color w:val="000000"/>
                <w:sz w:val="28"/>
                <w:szCs w:val="28"/>
              </w:rPr>
            </w:pPr>
            <w:r w:rsidRPr="00E152CA">
              <w:rPr>
                <w:color w:val="000000"/>
                <w:sz w:val="28"/>
                <w:szCs w:val="28"/>
              </w:rPr>
              <w:t>0</w:t>
            </w:r>
          </w:p>
        </w:tc>
      </w:tr>
      <w:tr w:rsidR="0038536C" w:rsidRPr="00E152CA" w:rsidTr="004F39B9">
        <w:trPr>
          <w:trHeight w:val="429"/>
        </w:trPr>
        <w:tc>
          <w:tcPr>
            <w:tcW w:w="4501" w:type="dxa"/>
            <w:tcBorders>
              <w:top w:val="single" w:sz="4" w:space="0" w:color="auto"/>
              <w:left w:val="single" w:sz="4" w:space="0" w:color="auto"/>
              <w:bottom w:val="single" w:sz="4" w:space="0" w:color="auto"/>
              <w:right w:val="single" w:sz="4" w:space="0" w:color="auto"/>
            </w:tcBorders>
            <w:hideMark/>
          </w:tcPr>
          <w:p w:rsidR="0038536C" w:rsidRPr="00E152CA" w:rsidRDefault="0038536C" w:rsidP="00295619">
            <w:pPr>
              <w:pStyle w:val="a3"/>
              <w:ind w:left="-709" w:right="-381" w:firstLine="709"/>
              <w:jc w:val="both"/>
              <w:rPr>
                <w:szCs w:val="28"/>
              </w:rPr>
            </w:pPr>
            <w:r w:rsidRPr="00E152CA">
              <w:rPr>
                <w:szCs w:val="28"/>
              </w:rPr>
              <w:t>Заработная плата  ст.</w:t>
            </w:r>
            <w:r w:rsidR="00E23AF5" w:rsidRPr="00E152CA">
              <w:rPr>
                <w:szCs w:val="28"/>
              </w:rPr>
              <w:t>210-</w:t>
            </w:r>
            <w:r w:rsidRPr="00E152CA">
              <w:rPr>
                <w:szCs w:val="28"/>
              </w:rPr>
              <w:t>211</w:t>
            </w:r>
          </w:p>
        </w:tc>
        <w:tc>
          <w:tcPr>
            <w:tcW w:w="1420"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6D6A46" w:rsidP="00295619">
            <w:pPr>
              <w:ind w:left="-709" w:firstLine="709"/>
              <w:jc w:val="both"/>
              <w:rPr>
                <w:color w:val="000000"/>
                <w:sz w:val="28"/>
                <w:szCs w:val="28"/>
              </w:rPr>
            </w:pPr>
            <w:r w:rsidRPr="00E152CA">
              <w:rPr>
                <w:color w:val="000000"/>
                <w:sz w:val="28"/>
                <w:szCs w:val="28"/>
              </w:rPr>
              <w:t>7637998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4F39B9" w:rsidP="00295619">
            <w:pPr>
              <w:ind w:left="-709" w:firstLine="709"/>
              <w:jc w:val="both"/>
              <w:rPr>
                <w:color w:val="000000"/>
                <w:sz w:val="28"/>
                <w:szCs w:val="28"/>
              </w:rPr>
            </w:pPr>
            <w:r w:rsidRPr="00E152CA">
              <w:rPr>
                <w:color w:val="000000"/>
                <w:sz w:val="28"/>
                <w:szCs w:val="28"/>
              </w:rPr>
              <w:t>7637998</w:t>
            </w:r>
          </w:p>
        </w:tc>
        <w:tc>
          <w:tcPr>
            <w:tcW w:w="1417"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4F39B9" w:rsidP="00295619">
            <w:pPr>
              <w:ind w:left="-709" w:firstLine="709"/>
              <w:jc w:val="both"/>
              <w:rPr>
                <w:color w:val="000000"/>
                <w:sz w:val="28"/>
                <w:szCs w:val="28"/>
              </w:rPr>
            </w:pPr>
            <w:r w:rsidRPr="00E152CA">
              <w:rPr>
                <w:color w:val="000000"/>
                <w:sz w:val="28"/>
                <w:szCs w:val="28"/>
              </w:rPr>
              <w:t>7519715</w:t>
            </w:r>
          </w:p>
        </w:tc>
        <w:tc>
          <w:tcPr>
            <w:tcW w:w="1983"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9623E7" w:rsidP="00295619">
            <w:pPr>
              <w:ind w:left="-709" w:firstLine="709"/>
              <w:jc w:val="both"/>
              <w:rPr>
                <w:color w:val="000000"/>
                <w:sz w:val="28"/>
                <w:szCs w:val="28"/>
              </w:rPr>
            </w:pPr>
            <w:r w:rsidRPr="00E152CA">
              <w:rPr>
                <w:color w:val="000000"/>
                <w:sz w:val="28"/>
                <w:szCs w:val="28"/>
              </w:rPr>
              <w:t>-118283</w:t>
            </w:r>
            <w:r w:rsidR="00F157A9" w:rsidRPr="00E152CA">
              <w:rPr>
                <w:color w:val="000000"/>
                <w:sz w:val="28"/>
                <w:szCs w:val="28"/>
              </w:rPr>
              <w:t xml:space="preserve">   </w:t>
            </w:r>
            <w:r w:rsidR="00D46638" w:rsidRPr="00E152CA">
              <w:rPr>
                <w:color w:val="000000"/>
                <w:sz w:val="28"/>
                <w:szCs w:val="28"/>
              </w:rPr>
              <w:t xml:space="preserve">    </w:t>
            </w:r>
          </w:p>
        </w:tc>
      </w:tr>
      <w:tr w:rsidR="0038536C" w:rsidRPr="00E152CA" w:rsidTr="004F39B9">
        <w:trPr>
          <w:trHeight w:val="429"/>
        </w:trPr>
        <w:tc>
          <w:tcPr>
            <w:tcW w:w="4501" w:type="dxa"/>
            <w:tcBorders>
              <w:top w:val="single" w:sz="4" w:space="0" w:color="auto"/>
              <w:left w:val="single" w:sz="4" w:space="0" w:color="auto"/>
              <w:bottom w:val="single" w:sz="4" w:space="0" w:color="auto"/>
              <w:right w:val="single" w:sz="4" w:space="0" w:color="auto"/>
            </w:tcBorders>
            <w:hideMark/>
          </w:tcPr>
          <w:p w:rsidR="0038536C" w:rsidRPr="00E152CA" w:rsidRDefault="00E23AF5" w:rsidP="00295619">
            <w:pPr>
              <w:pStyle w:val="a3"/>
              <w:ind w:left="-709" w:right="-381" w:firstLine="709"/>
              <w:jc w:val="both"/>
              <w:rPr>
                <w:szCs w:val="28"/>
              </w:rPr>
            </w:pPr>
            <w:r w:rsidRPr="00E152CA">
              <w:rPr>
                <w:szCs w:val="28"/>
              </w:rPr>
              <w:t>Расходы на покупку товаров 260</w:t>
            </w:r>
          </w:p>
        </w:tc>
        <w:tc>
          <w:tcPr>
            <w:tcW w:w="1420"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3474CA" w:rsidP="00295619">
            <w:pPr>
              <w:ind w:left="-709" w:firstLine="709"/>
              <w:jc w:val="both"/>
              <w:rPr>
                <w:color w:val="000000"/>
                <w:sz w:val="28"/>
                <w:szCs w:val="28"/>
              </w:rPr>
            </w:pPr>
            <w:r w:rsidRPr="00E152CA">
              <w:rPr>
                <w:color w:val="000000"/>
                <w:sz w:val="28"/>
                <w:szCs w:val="28"/>
              </w:rPr>
              <w:t>1350749</w:t>
            </w:r>
          </w:p>
        </w:tc>
        <w:tc>
          <w:tcPr>
            <w:tcW w:w="1134"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9523E1" w:rsidP="00295619">
            <w:pPr>
              <w:ind w:left="-709" w:firstLine="709"/>
              <w:jc w:val="both"/>
              <w:rPr>
                <w:color w:val="000000"/>
                <w:sz w:val="28"/>
                <w:szCs w:val="28"/>
              </w:rPr>
            </w:pPr>
            <w:r w:rsidRPr="00E152CA">
              <w:rPr>
                <w:color w:val="000000"/>
                <w:sz w:val="28"/>
                <w:szCs w:val="28"/>
              </w:rPr>
              <w:t>818849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9523E1" w:rsidP="00295619">
            <w:pPr>
              <w:ind w:left="-709" w:firstLine="709"/>
              <w:jc w:val="both"/>
              <w:rPr>
                <w:color w:val="000000"/>
                <w:sz w:val="28"/>
                <w:szCs w:val="28"/>
              </w:rPr>
            </w:pPr>
            <w:r w:rsidRPr="00E152CA">
              <w:rPr>
                <w:color w:val="000000"/>
                <w:sz w:val="28"/>
                <w:szCs w:val="28"/>
              </w:rPr>
              <w:t>666773</w:t>
            </w:r>
          </w:p>
        </w:tc>
        <w:tc>
          <w:tcPr>
            <w:tcW w:w="1983" w:type="dxa"/>
            <w:tcBorders>
              <w:top w:val="single" w:sz="4" w:space="0" w:color="auto"/>
              <w:left w:val="single" w:sz="4" w:space="0" w:color="auto"/>
              <w:bottom w:val="single" w:sz="4" w:space="0" w:color="auto"/>
              <w:right w:val="single" w:sz="4" w:space="0" w:color="auto"/>
            </w:tcBorders>
            <w:vAlign w:val="bottom"/>
            <w:hideMark/>
          </w:tcPr>
          <w:p w:rsidR="0038536C" w:rsidRPr="00E152CA" w:rsidRDefault="009623E7" w:rsidP="00295619">
            <w:pPr>
              <w:ind w:left="-709" w:firstLine="709"/>
              <w:jc w:val="both"/>
              <w:rPr>
                <w:color w:val="000000"/>
                <w:sz w:val="28"/>
                <w:szCs w:val="28"/>
              </w:rPr>
            </w:pPr>
            <w:r w:rsidRPr="00E152CA">
              <w:rPr>
                <w:color w:val="000000"/>
                <w:sz w:val="28"/>
                <w:szCs w:val="28"/>
              </w:rPr>
              <w:t>-152076</w:t>
            </w:r>
          </w:p>
        </w:tc>
      </w:tr>
    </w:tbl>
    <w:p w:rsidR="002B7BED" w:rsidRPr="00E152CA" w:rsidRDefault="002B7BED" w:rsidP="00295619">
      <w:pPr>
        <w:ind w:left="-709" w:firstLine="709"/>
        <w:jc w:val="both"/>
        <w:rPr>
          <w:sz w:val="28"/>
          <w:szCs w:val="28"/>
        </w:rPr>
      </w:pPr>
    </w:p>
    <w:p w:rsidR="000E71EB" w:rsidRPr="00E152CA" w:rsidRDefault="000E71EB" w:rsidP="00295619">
      <w:pPr>
        <w:ind w:left="-709" w:firstLine="709"/>
        <w:jc w:val="both"/>
        <w:rPr>
          <w:sz w:val="28"/>
          <w:szCs w:val="28"/>
        </w:rPr>
      </w:pPr>
      <w:r w:rsidRPr="00E152CA">
        <w:rPr>
          <w:sz w:val="28"/>
          <w:szCs w:val="28"/>
        </w:rPr>
        <w:t>Плановы</w:t>
      </w:r>
      <w:r w:rsidR="006D6A46" w:rsidRPr="00E152CA">
        <w:rPr>
          <w:sz w:val="28"/>
          <w:szCs w:val="28"/>
        </w:rPr>
        <w:t>е   показатели по всем статьям не исполнены</w:t>
      </w:r>
      <w:r w:rsidRPr="00E152CA">
        <w:rPr>
          <w:sz w:val="28"/>
          <w:szCs w:val="28"/>
        </w:rPr>
        <w:t>.  Исполнение по стат</w:t>
      </w:r>
      <w:r w:rsidR="006D6A46" w:rsidRPr="00E152CA">
        <w:rPr>
          <w:sz w:val="28"/>
          <w:szCs w:val="28"/>
        </w:rPr>
        <w:t xml:space="preserve">ям </w:t>
      </w:r>
      <w:r w:rsidRPr="00E152CA">
        <w:rPr>
          <w:sz w:val="28"/>
          <w:szCs w:val="28"/>
        </w:rPr>
        <w:t xml:space="preserve"> составило 9</w:t>
      </w:r>
      <w:r w:rsidR="002B7BED" w:rsidRPr="00E152CA">
        <w:rPr>
          <w:sz w:val="28"/>
          <w:szCs w:val="28"/>
        </w:rPr>
        <w:t>6</w:t>
      </w:r>
      <w:r w:rsidRPr="00E152CA">
        <w:rPr>
          <w:sz w:val="28"/>
          <w:szCs w:val="28"/>
        </w:rPr>
        <w:t>,</w:t>
      </w:r>
      <w:r w:rsidR="002B7BED" w:rsidRPr="00E152CA">
        <w:rPr>
          <w:sz w:val="28"/>
          <w:szCs w:val="28"/>
        </w:rPr>
        <w:t>89</w:t>
      </w:r>
      <w:r w:rsidRPr="00E152CA">
        <w:rPr>
          <w:sz w:val="28"/>
          <w:szCs w:val="28"/>
        </w:rPr>
        <w:t xml:space="preserve"> процентов.     </w:t>
      </w:r>
    </w:p>
    <w:p w:rsidR="00104D74" w:rsidRPr="00E152CA" w:rsidRDefault="000E71EB" w:rsidP="00295619">
      <w:pPr>
        <w:ind w:left="-709" w:right="-35" w:firstLine="709"/>
        <w:jc w:val="both"/>
        <w:rPr>
          <w:sz w:val="28"/>
          <w:szCs w:val="28"/>
        </w:rPr>
      </w:pPr>
      <w:r w:rsidRPr="00E152CA">
        <w:rPr>
          <w:b/>
          <w:color w:val="C00000"/>
          <w:sz w:val="28"/>
          <w:szCs w:val="28"/>
        </w:rPr>
        <w:t xml:space="preserve">          </w:t>
      </w:r>
      <w:r w:rsidRPr="00E152CA">
        <w:rPr>
          <w:sz w:val="28"/>
          <w:szCs w:val="28"/>
        </w:rPr>
        <w:t xml:space="preserve">                                          </w:t>
      </w:r>
    </w:p>
    <w:p w:rsidR="000E71EB" w:rsidRPr="00E152CA" w:rsidRDefault="00826CAA" w:rsidP="00295619">
      <w:pPr>
        <w:ind w:left="-709" w:right="-35" w:firstLine="709"/>
        <w:jc w:val="both"/>
        <w:rPr>
          <w:b/>
          <w:sz w:val="28"/>
          <w:szCs w:val="28"/>
        </w:rPr>
      </w:pPr>
      <w:r>
        <w:rPr>
          <w:sz w:val="28"/>
          <w:szCs w:val="28"/>
        </w:rPr>
        <w:t>5.</w:t>
      </w:r>
      <w:r w:rsidR="000E71EB" w:rsidRPr="00E152CA">
        <w:rPr>
          <w:sz w:val="28"/>
          <w:szCs w:val="28"/>
        </w:rPr>
        <w:t xml:space="preserve"> </w:t>
      </w:r>
      <w:r w:rsidR="000E71EB" w:rsidRPr="00E152CA">
        <w:rPr>
          <w:b/>
          <w:sz w:val="28"/>
          <w:szCs w:val="28"/>
        </w:rPr>
        <w:t>Учетная политика</w:t>
      </w:r>
    </w:p>
    <w:p w:rsidR="000E71EB" w:rsidRPr="00E152CA" w:rsidRDefault="000E71EB" w:rsidP="00295619">
      <w:pPr>
        <w:ind w:left="-709" w:right="-35" w:firstLine="709"/>
        <w:jc w:val="both"/>
        <w:rPr>
          <w:b/>
          <w:sz w:val="28"/>
          <w:szCs w:val="28"/>
        </w:rPr>
      </w:pPr>
    </w:p>
    <w:p w:rsidR="000E71EB" w:rsidRPr="00E152CA" w:rsidRDefault="000E71EB" w:rsidP="00295619">
      <w:pPr>
        <w:pStyle w:val="a5"/>
        <w:ind w:left="-709" w:firstLine="709"/>
        <w:jc w:val="both"/>
        <w:rPr>
          <w:sz w:val="28"/>
          <w:szCs w:val="28"/>
        </w:rPr>
      </w:pPr>
      <w:r w:rsidRPr="00E152CA">
        <w:rPr>
          <w:sz w:val="28"/>
          <w:szCs w:val="28"/>
        </w:rPr>
        <w:t xml:space="preserve">В соответствии с Федеральным законом от 21 ноября 1996 года №129-ФЗ «О бухгалтерском учете» учетная политика в школе утверждена приказом № </w:t>
      </w:r>
      <w:r w:rsidR="0069213A" w:rsidRPr="00E152CA">
        <w:rPr>
          <w:sz w:val="28"/>
          <w:szCs w:val="28"/>
        </w:rPr>
        <w:t>54</w:t>
      </w:r>
      <w:r w:rsidRPr="00E152CA">
        <w:rPr>
          <w:sz w:val="28"/>
          <w:szCs w:val="28"/>
        </w:rPr>
        <w:t xml:space="preserve"> от </w:t>
      </w:r>
      <w:r w:rsidR="0069213A" w:rsidRPr="00E152CA">
        <w:rPr>
          <w:sz w:val="28"/>
          <w:szCs w:val="28"/>
        </w:rPr>
        <w:t>28 декабря</w:t>
      </w:r>
      <w:r w:rsidRPr="00E152CA">
        <w:rPr>
          <w:sz w:val="28"/>
          <w:szCs w:val="28"/>
        </w:rPr>
        <w:t xml:space="preserve"> 201</w:t>
      </w:r>
      <w:r w:rsidR="0069213A" w:rsidRPr="00E152CA">
        <w:rPr>
          <w:sz w:val="28"/>
          <w:szCs w:val="28"/>
        </w:rPr>
        <w:t>8</w:t>
      </w:r>
      <w:r w:rsidRPr="00E152CA">
        <w:rPr>
          <w:sz w:val="28"/>
          <w:szCs w:val="28"/>
        </w:rPr>
        <w:t xml:space="preserve"> года.</w:t>
      </w:r>
    </w:p>
    <w:p w:rsidR="00BB7D38" w:rsidRPr="00E152CA" w:rsidRDefault="00896B05" w:rsidP="00295619">
      <w:pPr>
        <w:pStyle w:val="a5"/>
        <w:ind w:left="-709" w:firstLine="709"/>
        <w:jc w:val="both"/>
        <w:rPr>
          <w:sz w:val="28"/>
          <w:szCs w:val="28"/>
        </w:rPr>
      </w:pPr>
      <w:r w:rsidRPr="00E152CA">
        <w:rPr>
          <w:sz w:val="28"/>
          <w:szCs w:val="28"/>
        </w:rPr>
        <w:t>У</w:t>
      </w:r>
      <w:r w:rsidR="003E3816" w:rsidRPr="00E152CA">
        <w:rPr>
          <w:sz w:val="28"/>
          <w:szCs w:val="28"/>
        </w:rPr>
        <w:t>четн</w:t>
      </w:r>
      <w:r w:rsidRPr="00E152CA">
        <w:rPr>
          <w:sz w:val="28"/>
          <w:szCs w:val="28"/>
        </w:rPr>
        <w:t>ая</w:t>
      </w:r>
      <w:r w:rsidR="003E3816" w:rsidRPr="00E152CA">
        <w:rPr>
          <w:sz w:val="28"/>
          <w:szCs w:val="28"/>
        </w:rPr>
        <w:t xml:space="preserve"> политик</w:t>
      </w:r>
      <w:r w:rsidRPr="00E152CA">
        <w:rPr>
          <w:sz w:val="28"/>
          <w:szCs w:val="28"/>
        </w:rPr>
        <w:t>а</w:t>
      </w:r>
      <w:r w:rsidR="003E3816" w:rsidRPr="00E152CA">
        <w:rPr>
          <w:sz w:val="28"/>
          <w:szCs w:val="28"/>
        </w:rPr>
        <w:t xml:space="preserve"> применяется с 09.01.2019 года. Ответственность за организацию бухгалтерского учета и хранение документов возложена на директора школы. Ответственным за формирование учетной политики, графика документооборота, ведение бухгалтерского учета,  полное и  достоверное представление отчетности является главный бухгалтер. </w:t>
      </w:r>
    </w:p>
    <w:p w:rsidR="003E3816" w:rsidRPr="00E152CA" w:rsidRDefault="003E3816" w:rsidP="00295619">
      <w:pPr>
        <w:pStyle w:val="a5"/>
        <w:ind w:left="-709" w:firstLine="709"/>
        <w:jc w:val="both"/>
        <w:rPr>
          <w:sz w:val="28"/>
          <w:szCs w:val="28"/>
        </w:rPr>
      </w:pPr>
      <w:r w:rsidRPr="00E152CA">
        <w:rPr>
          <w:sz w:val="28"/>
          <w:szCs w:val="28"/>
        </w:rPr>
        <w:t>Для ведения бухгалтерского учета применяются унифицированные формы первичных документов</w:t>
      </w:r>
      <w:r w:rsidR="00BB7D38" w:rsidRPr="00E152CA">
        <w:rPr>
          <w:sz w:val="28"/>
          <w:szCs w:val="28"/>
        </w:rPr>
        <w:t xml:space="preserve"> и учетных регистров утвержденные Приказом        Минфина №52-н от 30.03.2015г</w:t>
      </w:r>
      <w:r w:rsidRPr="00E152CA">
        <w:rPr>
          <w:sz w:val="28"/>
          <w:szCs w:val="28"/>
        </w:rPr>
        <w:t>. Первичные и сводные документы в школе составляются ручным способом и с использованием компьютерной техники в электронном виде. Регистры бухгалтерского учета, составленные в электронном виде, распечатываются на бумажных носителях по мере необходимости и по окончании отчетного периода.</w:t>
      </w:r>
    </w:p>
    <w:p w:rsidR="003E3816" w:rsidRPr="00E152CA" w:rsidRDefault="003E3816" w:rsidP="00295619">
      <w:pPr>
        <w:pStyle w:val="a5"/>
        <w:ind w:left="-709" w:firstLine="709"/>
        <w:jc w:val="both"/>
        <w:rPr>
          <w:sz w:val="28"/>
          <w:szCs w:val="28"/>
        </w:rPr>
      </w:pPr>
      <w:r w:rsidRPr="00E152CA">
        <w:rPr>
          <w:sz w:val="28"/>
          <w:szCs w:val="28"/>
        </w:rPr>
        <w:t xml:space="preserve"> Директор школы имеет право первой подписи денежных и расчетных документов, право второй подписи</w:t>
      </w:r>
      <w:r w:rsidR="003503F0">
        <w:rPr>
          <w:sz w:val="28"/>
          <w:szCs w:val="28"/>
        </w:rPr>
        <w:t xml:space="preserve"> </w:t>
      </w:r>
      <w:proofErr w:type="gramStart"/>
      <w:r w:rsidRPr="00E152CA">
        <w:rPr>
          <w:sz w:val="28"/>
          <w:szCs w:val="28"/>
        </w:rPr>
        <w:t>-г</w:t>
      </w:r>
      <w:proofErr w:type="gramEnd"/>
      <w:r w:rsidRPr="00E152CA">
        <w:rPr>
          <w:sz w:val="28"/>
          <w:szCs w:val="28"/>
        </w:rPr>
        <w:t>лавный бухгалтер. Право электронно-цифровой подписи на электронных документах при обмене информацией с управлением Федерального казначейства и другими участниками электронного документооборота представляется лицам в соответствии с заключенными договорами и приказами учреждения.</w:t>
      </w:r>
    </w:p>
    <w:p w:rsidR="003E3816" w:rsidRPr="00E152CA" w:rsidRDefault="003E3816" w:rsidP="00295619">
      <w:pPr>
        <w:pStyle w:val="a5"/>
        <w:ind w:left="-709" w:firstLine="709"/>
        <w:jc w:val="both"/>
        <w:rPr>
          <w:sz w:val="28"/>
          <w:szCs w:val="28"/>
        </w:rPr>
      </w:pPr>
      <w:r w:rsidRPr="00E152CA">
        <w:rPr>
          <w:sz w:val="28"/>
          <w:szCs w:val="28"/>
        </w:rPr>
        <w:t>Для обеспечения достоверности данных бухгалтерского учета и отчетности проводиться инвентаризация имущества, финансовых активов и обязательств учреждения в соответствии с инструкцией, утвержденной Приказом Минфина РФ от 13.06.1995 г №49.Инвентаризация проводиться в следующие сроки:</w:t>
      </w:r>
    </w:p>
    <w:p w:rsidR="003E3816" w:rsidRPr="00E152CA" w:rsidRDefault="003E3816" w:rsidP="00295619">
      <w:pPr>
        <w:pStyle w:val="a5"/>
        <w:ind w:left="-709" w:firstLine="709"/>
        <w:jc w:val="both"/>
        <w:rPr>
          <w:sz w:val="28"/>
          <w:szCs w:val="28"/>
        </w:rPr>
      </w:pPr>
      <w:r w:rsidRPr="00E152CA">
        <w:rPr>
          <w:sz w:val="28"/>
          <w:szCs w:val="28"/>
        </w:rPr>
        <w:t>-инвентаризация денежных средств</w:t>
      </w:r>
      <w:r w:rsidR="001C7F88" w:rsidRPr="00E152CA">
        <w:rPr>
          <w:sz w:val="28"/>
          <w:szCs w:val="28"/>
        </w:rPr>
        <w:t xml:space="preserve"> </w:t>
      </w:r>
      <w:r w:rsidRPr="00E152CA">
        <w:rPr>
          <w:sz w:val="28"/>
          <w:szCs w:val="28"/>
        </w:rPr>
        <w:t>в кассе ежеквартально;</w:t>
      </w:r>
    </w:p>
    <w:p w:rsidR="003E3816" w:rsidRPr="00E152CA" w:rsidRDefault="003E3816" w:rsidP="00295619">
      <w:pPr>
        <w:pStyle w:val="a5"/>
        <w:ind w:left="-709" w:firstLine="709"/>
        <w:jc w:val="both"/>
        <w:rPr>
          <w:sz w:val="28"/>
          <w:szCs w:val="28"/>
        </w:rPr>
      </w:pPr>
      <w:r w:rsidRPr="00E152CA">
        <w:rPr>
          <w:sz w:val="28"/>
          <w:szCs w:val="28"/>
        </w:rPr>
        <w:t>-инвентаризация основных средств – раз в 3 года;</w:t>
      </w:r>
    </w:p>
    <w:p w:rsidR="003E3816" w:rsidRPr="00E152CA" w:rsidRDefault="003E3816" w:rsidP="00295619">
      <w:pPr>
        <w:pStyle w:val="a5"/>
        <w:ind w:left="-709" w:firstLine="709"/>
        <w:jc w:val="both"/>
        <w:rPr>
          <w:sz w:val="28"/>
          <w:szCs w:val="28"/>
        </w:rPr>
      </w:pPr>
      <w:r w:rsidRPr="00E152CA">
        <w:rPr>
          <w:sz w:val="28"/>
          <w:szCs w:val="28"/>
        </w:rPr>
        <w:t xml:space="preserve">Инвентаризация финансовых обязательств - перед составлением годовой отчетности. Кроме этого инвентаризация проводится при смене материально </w:t>
      </w:r>
      <w:r w:rsidRPr="00E152CA">
        <w:rPr>
          <w:sz w:val="28"/>
          <w:szCs w:val="28"/>
        </w:rPr>
        <w:lastRenderedPageBreak/>
        <w:t>ответственного лица, при выявлении фактов хищения, стихийных бедствиях, реорганизации или ликвидации учреждения.</w:t>
      </w:r>
    </w:p>
    <w:p w:rsidR="003E3816" w:rsidRPr="00E152CA" w:rsidRDefault="003E3816" w:rsidP="00295619">
      <w:pPr>
        <w:pStyle w:val="a5"/>
        <w:ind w:left="-709" w:firstLine="709"/>
        <w:jc w:val="both"/>
        <w:rPr>
          <w:sz w:val="28"/>
          <w:szCs w:val="28"/>
        </w:rPr>
      </w:pPr>
      <w:r w:rsidRPr="00E152CA">
        <w:rPr>
          <w:sz w:val="28"/>
          <w:szCs w:val="28"/>
        </w:rPr>
        <w:t>Ответственным лицом за соблюдением лимита остатка наличных денежных средств</w:t>
      </w:r>
      <w:r w:rsidR="0008622E">
        <w:rPr>
          <w:sz w:val="28"/>
          <w:szCs w:val="28"/>
        </w:rPr>
        <w:t xml:space="preserve"> </w:t>
      </w:r>
      <w:r w:rsidRPr="00E152CA">
        <w:rPr>
          <w:sz w:val="28"/>
          <w:szCs w:val="28"/>
        </w:rPr>
        <w:t>в кассе назначается главный бухгалтер, исполняющий обязанности кассира.</w:t>
      </w:r>
    </w:p>
    <w:p w:rsidR="003E3816" w:rsidRPr="00E152CA" w:rsidRDefault="003E3816" w:rsidP="00295619">
      <w:pPr>
        <w:pStyle w:val="a5"/>
        <w:ind w:left="-709" w:firstLine="709"/>
        <w:jc w:val="both"/>
        <w:rPr>
          <w:sz w:val="28"/>
          <w:szCs w:val="28"/>
        </w:rPr>
      </w:pPr>
      <w:r w:rsidRPr="00E152CA">
        <w:rPr>
          <w:sz w:val="28"/>
          <w:szCs w:val="28"/>
        </w:rPr>
        <w:t>Право получения денежных сумм под отчет имеют лица, состоящие в штате учреждения, по заявлению на имя руководителя с указанием сумм и целей расхода денежных средств. Основанием для выдачи денежных средств под отчет является подпись руководителя на заявлении работника с указанием срока использования подотчетных сумм. Максимальный срок использования подотчетных сумм составляет 1 календарный месяц. Лица, получившие денежные средства, обязаны не позднее трех рабочих дней представить в бухгалтерию авансовый отчет об израсходованных суммах, в случаях непредставления отчетности по приказу руководителя бухгалтер вправе удержать из заработанной платы неподтвержденную документами сумму подотчета.</w:t>
      </w:r>
    </w:p>
    <w:p w:rsidR="003E3816" w:rsidRPr="00E152CA" w:rsidRDefault="003E3816" w:rsidP="00295619">
      <w:pPr>
        <w:pStyle w:val="a5"/>
        <w:ind w:left="-709" w:firstLine="709"/>
        <w:jc w:val="both"/>
        <w:rPr>
          <w:sz w:val="28"/>
          <w:szCs w:val="28"/>
        </w:rPr>
      </w:pPr>
      <w:r w:rsidRPr="00E152CA">
        <w:rPr>
          <w:sz w:val="28"/>
          <w:szCs w:val="28"/>
        </w:rPr>
        <w:t>Использование выданных доверенностей на получение товароматериальных ценностей и представление отчетности производятся в течени</w:t>
      </w:r>
      <w:proofErr w:type="gramStart"/>
      <w:r w:rsidRPr="00E152CA">
        <w:rPr>
          <w:sz w:val="28"/>
          <w:szCs w:val="28"/>
        </w:rPr>
        <w:t>и</w:t>
      </w:r>
      <w:proofErr w:type="gramEnd"/>
      <w:r w:rsidRPr="00E152CA">
        <w:rPr>
          <w:sz w:val="28"/>
          <w:szCs w:val="28"/>
        </w:rPr>
        <w:t xml:space="preserve"> 10 календарных дней с момента получение доверенности и в течении 3 рабочих дней с момента получения  материальных ценностей.</w:t>
      </w:r>
    </w:p>
    <w:p w:rsidR="003E3816" w:rsidRPr="00E152CA" w:rsidRDefault="003E3816" w:rsidP="00295619">
      <w:pPr>
        <w:pStyle w:val="a5"/>
        <w:ind w:left="-709" w:firstLine="709"/>
        <w:jc w:val="both"/>
        <w:rPr>
          <w:sz w:val="28"/>
          <w:szCs w:val="28"/>
        </w:rPr>
      </w:pPr>
      <w:r w:rsidRPr="00E152CA">
        <w:rPr>
          <w:sz w:val="28"/>
          <w:szCs w:val="28"/>
        </w:rPr>
        <w:t>Ответственность за учет, хранения и выдачу бланков строгой отчетности возложены на директора, заместителя директора и главного бухгалтера.</w:t>
      </w:r>
    </w:p>
    <w:p w:rsidR="003E3816" w:rsidRPr="00E152CA" w:rsidRDefault="003E3816" w:rsidP="00295619">
      <w:pPr>
        <w:pStyle w:val="a5"/>
        <w:ind w:left="-709" w:firstLine="709"/>
        <w:jc w:val="both"/>
        <w:rPr>
          <w:sz w:val="28"/>
          <w:szCs w:val="28"/>
        </w:rPr>
      </w:pPr>
      <w:r w:rsidRPr="00E152CA">
        <w:rPr>
          <w:sz w:val="28"/>
          <w:szCs w:val="28"/>
        </w:rPr>
        <w:t>Бухгалтерский учет осуществляется в соответствии с Планом финансово-хозяйственной деятельности (сметой доходов и расходов) раздельно по видам финансового обеспечения:</w:t>
      </w:r>
    </w:p>
    <w:p w:rsidR="003E3816" w:rsidRPr="00E152CA" w:rsidRDefault="003E3816" w:rsidP="00295619">
      <w:pPr>
        <w:pStyle w:val="a5"/>
        <w:ind w:left="-709" w:firstLine="709"/>
        <w:jc w:val="both"/>
        <w:rPr>
          <w:sz w:val="28"/>
          <w:szCs w:val="28"/>
        </w:rPr>
      </w:pPr>
      <w:r w:rsidRPr="00E152CA">
        <w:rPr>
          <w:sz w:val="28"/>
          <w:szCs w:val="28"/>
        </w:rPr>
        <w:t>-по средствам от ведения приносящей доход от деятельност</w:t>
      </w:r>
      <w:proofErr w:type="gramStart"/>
      <w:r w:rsidRPr="00E152CA">
        <w:rPr>
          <w:sz w:val="28"/>
          <w:szCs w:val="28"/>
        </w:rPr>
        <w:t>и(</w:t>
      </w:r>
      <w:proofErr w:type="gramEnd"/>
      <w:r w:rsidRPr="00E152CA">
        <w:rPr>
          <w:sz w:val="28"/>
          <w:szCs w:val="28"/>
        </w:rPr>
        <w:t>код 02);</w:t>
      </w:r>
    </w:p>
    <w:p w:rsidR="003E3816" w:rsidRPr="00E152CA" w:rsidRDefault="003E3816" w:rsidP="00295619">
      <w:pPr>
        <w:pStyle w:val="a5"/>
        <w:ind w:left="-709" w:firstLine="709"/>
        <w:jc w:val="both"/>
        <w:rPr>
          <w:sz w:val="28"/>
          <w:szCs w:val="28"/>
        </w:rPr>
      </w:pPr>
      <w:r w:rsidRPr="00E152CA">
        <w:rPr>
          <w:sz w:val="28"/>
          <w:szCs w:val="28"/>
        </w:rPr>
        <w:t>-по субсидиям на выполнение государственного задани</w:t>
      </w:r>
      <w:proofErr w:type="gramStart"/>
      <w:r w:rsidRPr="00E152CA">
        <w:rPr>
          <w:sz w:val="28"/>
          <w:szCs w:val="28"/>
        </w:rPr>
        <w:t>я(</w:t>
      </w:r>
      <w:proofErr w:type="gramEnd"/>
      <w:r w:rsidRPr="00E152CA">
        <w:rPr>
          <w:sz w:val="28"/>
          <w:szCs w:val="28"/>
        </w:rPr>
        <w:t>код 04);</w:t>
      </w:r>
    </w:p>
    <w:p w:rsidR="003E3816" w:rsidRPr="00E152CA" w:rsidRDefault="003E3816" w:rsidP="00295619">
      <w:pPr>
        <w:pStyle w:val="a5"/>
        <w:ind w:left="-709" w:firstLine="709"/>
        <w:jc w:val="both"/>
        <w:rPr>
          <w:sz w:val="28"/>
          <w:szCs w:val="28"/>
        </w:rPr>
      </w:pPr>
      <w:r w:rsidRPr="00E152CA">
        <w:rPr>
          <w:sz w:val="28"/>
          <w:szCs w:val="28"/>
        </w:rPr>
        <w:t>-по субсидиям на иные цели</w:t>
      </w:r>
      <w:r w:rsidR="008611AA" w:rsidRPr="00E152CA">
        <w:rPr>
          <w:sz w:val="28"/>
          <w:szCs w:val="28"/>
        </w:rPr>
        <w:t xml:space="preserve"> </w:t>
      </w:r>
      <w:r w:rsidRPr="00E152CA">
        <w:rPr>
          <w:sz w:val="28"/>
          <w:szCs w:val="28"/>
        </w:rPr>
        <w:t>(код5);</w:t>
      </w:r>
    </w:p>
    <w:p w:rsidR="003E3816" w:rsidRPr="00E152CA" w:rsidRDefault="003E3816" w:rsidP="00295619">
      <w:pPr>
        <w:pStyle w:val="a5"/>
        <w:ind w:left="-709" w:firstLine="709"/>
        <w:jc w:val="both"/>
        <w:rPr>
          <w:sz w:val="28"/>
          <w:szCs w:val="28"/>
        </w:rPr>
      </w:pPr>
      <w:r w:rsidRPr="00E152CA">
        <w:rPr>
          <w:sz w:val="28"/>
          <w:szCs w:val="28"/>
        </w:rPr>
        <w:t>-по бюджетным инвестициям</w:t>
      </w:r>
      <w:r w:rsidR="008611AA" w:rsidRPr="00E152CA">
        <w:rPr>
          <w:sz w:val="28"/>
          <w:szCs w:val="28"/>
        </w:rPr>
        <w:t xml:space="preserve"> </w:t>
      </w:r>
      <w:r w:rsidRPr="00E152CA">
        <w:rPr>
          <w:sz w:val="28"/>
          <w:szCs w:val="28"/>
        </w:rPr>
        <w:t>(код 6).</w:t>
      </w:r>
    </w:p>
    <w:p w:rsidR="003E3816" w:rsidRPr="00E152CA" w:rsidRDefault="003E3816" w:rsidP="00295619">
      <w:pPr>
        <w:pStyle w:val="a5"/>
        <w:ind w:left="-709" w:firstLine="709"/>
        <w:jc w:val="both"/>
        <w:rPr>
          <w:sz w:val="28"/>
          <w:szCs w:val="28"/>
        </w:rPr>
      </w:pPr>
      <w:r w:rsidRPr="00E152CA">
        <w:rPr>
          <w:sz w:val="28"/>
          <w:szCs w:val="28"/>
        </w:rPr>
        <w:t>Внутренний финансовый контроль ведется в соответствии с положением о внутреннем финансовом контроле.</w:t>
      </w:r>
    </w:p>
    <w:p w:rsidR="003E3816" w:rsidRPr="00E152CA" w:rsidRDefault="003E3816" w:rsidP="00295619">
      <w:pPr>
        <w:pStyle w:val="a5"/>
        <w:ind w:left="-709" w:firstLine="709"/>
        <w:jc w:val="both"/>
        <w:rPr>
          <w:sz w:val="28"/>
          <w:szCs w:val="28"/>
        </w:rPr>
      </w:pPr>
      <w:r w:rsidRPr="00E152CA">
        <w:rPr>
          <w:sz w:val="28"/>
          <w:szCs w:val="28"/>
        </w:rPr>
        <w:t>При проверке  учетной политике  нарушений не выявлено.</w:t>
      </w:r>
    </w:p>
    <w:p w:rsidR="003E3816" w:rsidRPr="00E152CA" w:rsidRDefault="003E3816" w:rsidP="00295619">
      <w:pPr>
        <w:pStyle w:val="a5"/>
        <w:ind w:left="-709" w:firstLine="709"/>
        <w:jc w:val="both"/>
        <w:rPr>
          <w:sz w:val="28"/>
          <w:szCs w:val="28"/>
        </w:rPr>
      </w:pPr>
    </w:p>
    <w:p w:rsidR="0069213A" w:rsidRPr="00E152CA" w:rsidRDefault="0069213A" w:rsidP="00295619">
      <w:pPr>
        <w:pStyle w:val="a5"/>
        <w:ind w:left="-709" w:firstLine="709"/>
        <w:jc w:val="both"/>
        <w:rPr>
          <w:sz w:val="28"/>
          <w:szCs w:val="28"/>
        </w:rPr>
      </w:pPr>
    </w:p>
    <w:p w:rsidR="009623E7" w:rsidRPr="00653F57" w:rsidRDefault="00826CAA" w:rsidP="00653F57">
      <w:pPr>
        <w:pStyle w:val="1"/>
        <w:rPr>
          <w:sz w:val="28"/>
          <w:szCs w:val="28"/>
        </w:rPr>
      </w:pPr>
      <w:r w:rsidRPr="00653F57">
        <w:rPr>
          <w:sz w:val="28"/>
          <w:szCs w:val="28"/>
        </w:rPr>
        <w:t>6.</w:t>
      </w:r>
      <w:r w:rsidR="009623E7" w:rsidRPr="00653F57">
        <w:rPr>
          <w:sz w:val="28"/>
          <w:szCs w:val="28"/>
        </w:rPr>
        <w:t>Проверка учета кассовых операций.</w:t>
      </w:r>
    </w:p>
    <w:p w:rsidR="00BD3250" w:rsidRPr="00E152CA" w:rsidRDefault="00BD3250" w:rsidP="00295619">
      <w:pPr>
        <w:ind w:left="-709" w:firstLine="709"/>
        <w:jc w:val="both"/>
        <w:rPr>
          <w:b/>
          <w:bCs/>
          <w:i/>
          <w:iCs/>
          <w:sz w:val="28"/>
          <w:szCs w:val="28"/>
        </w:rPr>
      </w:pPr>
    </w:p>
    <w:p w:rsidR="009623E7" w:rsidRPr="00E152CA" w:rsidRDefault="009623E7" w:rsidP="00295619">
      <w:pPr>
        <w:pStyle w:val="a5"/>
        <w:ind w:left="-709" w:firstLine="709"/>
        <w:jc w:val="both"/>
        <w:rPr>
          <w:sz w:val="28"/>
          <w:szCs w:val="28"/>
        </w:rPr>
      </w:pPr>
      <w:r w:rsidRPr="00E152CA">
        <w:rPr>
          <w:sz w:val="28"/>
          <w:szCs w:val="28"/>
        </w:rPr>
        <w:t>Остаток денежных сре</w:t>
      </w:r>
      <w:proofErr w:type="gramStart"/>
      <w:r w:rsidRPr="00E152CA">
        <w:rPr>
          <w:sz w:val="28"/>
          <w:szCs w:val="28"/>
        </w:rPr>
        <w:t>дств</w:t>
      </w:r>
      <w:r w:rsidR="001C7F88" w:rsidRPr="00E152CA">
        <w:rPr>
          <w:sz w:val="28"/>
          <w:szCs w:val="28"/>
        </w:rPr>
        <w:t xml:space="preserve"> </w:t>
      </w:r>
      <w:r w:rsidRPr="00E152CA">
        <w:rPr>
          <w:sz w:val="28"/>
          <w:szCs w:val="28"/>
        </w:rPr>
        <w:t xml:space="preserve"> в к</w:t>
      </w:r>
      <w:proofErr w:type="gramEnd"/>
      <w:r w:rsidRPr="00E152CA">
        <w:rPr>
          <w:sz w:val="28"/>
          <w:szCs w:val="28"/>
        </w:rPr>
        <w:t>ассе БОУ «</w:t>
      </w:r>
      <w:proofErr w:type="spellStart"/>
      <w:r w:rsidRPr="00E152CA">
        <w:rPr>
          <w:sz w:val="28"/>
          <w:szCs w:val="28"/>
        </w:rPr>
        <w:t>Старо-Турьянская</w:t>
      </w:r>
      <w:proofErr w:type="spellEnd"/>
      <w:r w:rsidRPr="00E152CA">
        <w:rPr>
          <w:sz w:val="28"/>
          <w:szCs w:val="28"/>
        </w:rPr>
        <w:t xml:space="preserve"> СОШ» по состоянию на 06.05.2020 года отсутствует. </w:t>
      </w:r>
    </w:p>
    <w:p w:rsidR="009623E7" w:rsidRPr="00E152CA" w:rsidRDefault="009623E7" w:rsidP="00295619">
      <w:pPr>
        <w:ind w:left="-709" w:firstLine="709"/>
        <w:jc w:val="both"/>
        <w:rPr>
          <w:sz w:val="28"/>
          <w:szCs w:val="28"/>
        </w:rPr>
      </w:pPr>
      <w:r w:rsidRPr="00E152CA">
        <w:rPr>
          <w:sz w:val="28"/>
          <w:szCs w:val="28"/>
        </w:rPr>
        <w:t xml:space="preserve">Проверка правильности ведения кассовых операций, полноты и своевременности </w:t>
      </w:r>
      <w:r w:rsidR="00F17DEB" w:rsidRPr="00E152CA">
        <w:rPr>
          <w:sz w:val="28"/>
          <w:szCs w:val="28"/>
        </w:rPr>
        <w:t>получения</w:t>
      </w:r>
      <w:r w:rsidRPr="00E152CA">
        <w:rPr>
          <w:sz w:val="28"/>
          <w:szCs w:val="28"/>
        </w:rPr>
        <w:t xml:space="preserve"> денежных сре</w:t>
      </w:r>
      <w:proofErr w:type="gramStart"/>
      <w:r w:rsidRPr="00E152CA">
        <w:rPr>
          <w:sz w:val="28"/>
          <w:szCs w:val="28"/>
        </w:rPr>
        <w:t>дств</w:t>
      </w:r>
      <w:r w:rsidR="001C7F88" w:rsidRPr="00E152CA">
        <w:rPr>
          <w:sz w:val="28"/>
          <w:szCs w:val="28"/>
        </w:rPr>
        <w:t xml:space="preserve"> </w:t>
      </w:r>
      <w:r w:rsidR="003503F0">
        <w:rPr>
          <w:sz w:val="28"/>
          <w:szCs w:val="28"/>
        </w:rPr>
        <w:t>в</w:t>
      </w:r>
      <w:r w:rsidRPr="00E152CA">
        <w:rPr>
          <w:sz w:val="28"/>
          <w:szCs w:val="28"/>
        </w:rPr>
        <w:t xml:space="preserve"> к</w:t>
      </w:r>
      <w:proofErr w:type="gramEnd"/>
      <w:r w:rsidRPr="00E152CA">
        <w:rPr>
          <w:sz w:val="28"/>
          <w:szCs w:val="28"/>
        </w:rPr>
        <w:t>ассу, а так же их целевого использования и соблюдения кассовой дисциплины проведена сплошным порядком с 01.01.2019 года по 31.03.2020 года.</w:t>
      </w:r>
    </w:p>
    <w:p w:rsidR="00F17DEB" w:rsidRPr="00E152CA" w:rsidRDefault="009623E7" w:rsidP="00295619">
      <w:pPr>
        <w:ind w:left="-709" w:firstLine="709"/>
        <w:jc w:val="both"/>
        <w:rPr>
          <w:sz w:val="28"/>
          <w:szCs w:val="28"/>
        </w:rPr>
      </w:pPr>
      <w:r w:rsidRPr="00E152CA">
        <w:rPr>
          <w:sz w:val="28"/>
          <w:szCs w:val="28"/>
        </w:rPr>
        <w:t xml:space="preserve">Поступление денежных средств за проверяемый период в кассу оформляется приходными кассовыми ордерами, в основном это денежные средства родительской платы дошкольного учреждения. Поступившие денежные средства </w:t>
      </w:r>
      <w:r w:rsidRPr="00E152CA">
        <w:rPr>
          <w:sz w:val="28"/>
          <w:szCs w:val="28"/>
        </w:rPr>
        <w:lastRenderedPageBreak/>
        <w:t>школ</w:t>
      </w:r>
      <w:r w:rsidR="00F17DEB" w:rsidRPr="00E152CA">
        <w:rPr>
          <w:sz w:val="28"/>
          <w:szCs w:val="28"/>
        </w:rPr>
        <w:t>ы вносятся на дебетовую карту в отделение сбербанка и оформляются расходными кассовыми ордерами</w:t>
      </w:r>
      <w:r w:rsidR="00AE69D5" w:rsidRPr="00E152CA">
        <w:rPr>
          <w:sz w:val="28"/>
          <w:szCs w:val="28"/>
        </w:rPr>
        <w:t xml:space="preserve">. </w:t>
      </w:r>
      <w:r w:rsidR="00F17DEB" w:rsidRPr="00E152CA">
        <w:rPr>
          <w:sz w:val="28"/>
          <w:szCs w:val="28"/>
        </w:rPr>
        <w:t>Нарушений не выявлено.</w:t>
      </w:r>
    </w:p>
    <w:p w:rsidR="00AE69D5" w:rsidRPr="00E152CA" w:rsidRDefault="00AE69D5" w:rsidP="00295619">
      <w:pPr>
        <w:ind w:left="-709" w:firstLine="709"/>
        <w:jc w:val="both"/>
        <w:rPr>
          <w:sz w:val="28"/>
          <w:szCs w:val="28"/>
        </w:rPr>
      </w:pPr>
    </w:p>
    <w:p w:rsidR="009623E7" w:rsidRPr="00653F57" w:rsidRDefault="00826CAA" w:rsidP="00653F57">
      <w:pPr>
        <w:pStyle w:val="1"/>
        <w:rPr>
          <w:sz w:val="28"/>
          <w:szCs w:val="28"/>
        </w:rPr>
      </w:pPr>
      <w:r w:rsidRPr="00653F57">
        <w:rPr>
          <w:sz w:val="28"/>
          <w:szCs w:val="28"/>
        </w:rPr>
        <w:t>7.</w:t>
      </w:r>
      <w:r w:rsidR="009623E7" w:rsidRPr="00653F57">
        <w:rPr>
          <w:sz w:val="28"/>
          <w:szCs w:val="28"/>
        </w:rPr>
        <w:t>Соблюдение порядка выдачи денежных средств под отчет</w:t>
      </w:r>
    </w:p>
    <w:p w:rsidR="00645382" w:rsidRPr="00E152CA" w:rsidRDefault="00645382" w:rsidP="00295619">
      <w:pPr>
        <w:ind w:left="-709" w:firstLine="709"/>
        <w:jc w:val="both"/>
        <w:rPr>
          <w:b/>
          <w:bCs/>
          <w:i/>
          <w:iCs/>
          <w:sz w:val="28"/>
          <w:szCs w:val="28"/>
          <w:lang w:eastAsia="en-US"/>
        </w:rPr>
      </w:pPr>
    </w:p>
    <w:p w:rsidR="009623E7" w:rsidRPr="00E152CA" w:rsidRDefault="009623E7" w:rsidP="00295619">
      <w:pPr>
        <w:ind w:left="-709" w:firstLine="709"/>
        <w:jc w:val="both"/>
        <w:rPr>
          <w:bCs/>
          <w:iCs/>
          <w:sz w:val="28"/>
          <w:szCs w:val="28"/>
        </w:rPr>
      </w:pPr>
      <w:r w:rsidRPr="00E152CA">
        <w:rPr>
          <w:bCs/>
          <w:iCs/>
          <w:sz w:val="28"/>
          <w:szCs w:val="28"/>
        </w:rPr>
        <w:t>При проверке правильности ведения бухгалтерского учета операций по расчетам с подотчетными лицами, связанных с оплатой проезда к месту служебной командировки и суточных, были проверены представленные авансовые отчеты с подтверждающими документами, журналы операций №3 за период с 01.</w:t>
      </w:r>
      <w:r w:rsidR="00F17DEB" w:rsidRPr="00E152CA">
        <w:rPr>
          <w:bCs/>
          <w:iCs/>
          <w:sz w:val="28"/>
          <w:szCs w:val="28"/>
        </w:rPr>
        <w:t>01</w:t>
      </w:r>
      <w:r w:rsidRPr="00E152CA">
        <w:rPr>
          <w:bCs/>
          <w:iCs/>
          <w:sz w:val="28"/>
          <w:szCs w:val="28"/>
        </w:rPr>
        <w:t>.201</w:t>
      </w:r>
      <w:r w:rsidR="00F17DEB" w:rsidRPr="00E152CA">
        <w:rPr>
          <w:bCs/>
          <w:iCs/>
          <w:sz w:val="28"/>
          <w:szCs w:val="28"/>
        </w:rPr>
        <w:t>9</w:t>
      </w:r>
      <w:r w:rsidRPr="00E152CA">
        <w:rPr>
          <w:bCs/>
          <w:iCs/>
          <w:sz w:val="28"/>
          <w:szCs w:val="28"/>
        </w:rPr>
        <w:t xml:space="preserve"> года по 3</w:t>
      </w:r>
      <w:r w:rsidR="00F17DEB" w:rsidRPr="00E152CA">
        <w:rPr>
          <w:bCs/>
          <w:iCs/>
          <w:sz w:val="28"/>
          <w:szCs w:val="28"/>
        </w:rPr>
        <w:t>1</w:t>
      </w:r>
      <w:r w:rsidRPr="00E152CA">
        <w:rPr>
          <w:bCs/>
          <w:iCs/>
          <w:sz w:val="28"/>
          <w:szCs w:val="28"/>
        </w:rPr>
        <w:t>.0</w:t>
      </w:r>
      <w:r w:rsidR="00F17DEB" w:rsidRPr="00E152CA">
        <w:rPr>
          <w:bCs/>
          <w:iCs/>
          <w:sz w:val="28"/>
          <w:szCs w:val="28"/>
        </w:rPr>
        <w:t>3.2020</w:t>
      </w:r>
      <w:r w:rsidRPr="00E152CA">
        <w:rPr>
          <w:bCs/>
          <w:iCs/>
          <w:sz w:val="28"/>
          <w:szCs w:val="28"/>
        </w:rPr>
        <w:t xml:space="preserve"> года.</w:t>
      </w:r>
    </w:p>
    <w:p w:rsidR="009623E7" w:rsidRPr="00E152CA" w:rsidRDefault="009623E7" w:rsidP="00295619">
      <w:pPr>
        <w:ind w:left="-709" w:firstLine="709"/>
        <w:jc w:val="both"/>
        <w:rPr>
          <w:bCs/>
          <w:iCs/>
          <w:sz w:val="28"/>
          <w:szCs w:val="28"/>
        </w:rPr>
      </w:pPr>
      <w:r w:rsidRPr="00E152CA">
        <w:rPr>
          <w:bCs/>
          <w:iCs/>
          <w:sz w:val="28"/>
          <w:szCs w:val="28"/>
        </w:rPr>
        <w:t xml:space="preserve">Положение, установленные законодательством (в том числе Инструкцией от 01.12.2010 года №157н)  оформления расчетов с подотчетными лицами, </w:t>
      </w:r>
      <w:proofErr w:type="gramStart"/>
      <w:r w:rsidRPr="00E152CA">
        <w:rPr>
          <w:bCs/>
          <w:iCs/>
          <w:sz w:val="28"/>
          <w:szCs w:val="28"/>
        </w:rPr>
        <w:t>действуют</w:t>
      </w:r>
      <w:proofErr w:type="gramEnd"/>
      <w:r w:rsidRPr="00E152CA">
        <w:rPr>
          <w:bCs/>
          <w:iCs/>
          <w:sz w:val="28"/>
          <w:szCs w:val="28"/>
        </w:rPr>
        <w:t xml:space="preserve"> в том числе и тогда, ког</w:t>
      </w:r>
      <w:r w:rsidR="00F17DEB" w:rsidRPr="00E152CA">
        <w:rPr>
          <w:bCs/>
          <w:iCs/>
          <w:sz w:val="28"/>
          <w:szCs w:val="28"/>
        </w:rPr>
        <w:t>д</w:t>
      </w:r>
      <w:r w:rsidRPr="00E152CA">
        <w:rPr>
          <w:bCs/>
          <w:iCs/>
          <w:sz w:val="28"/>
          <w:szCs w:val="28"/>
        </w:rPr>
        <w:t>а расчеты производятся и в безналичной форме. В проверяемом периоде с 01.</w:t>
      </w:r>
      <w:r w:rsidR="00F17DEB" w:rsidRPr="00E152CA">
        <w:rPr>
          <w:bCs/>
          <w:iCs/>
          <w:sz w:val="28"/>
          <w:szCs w:val="28"/>
        </w:rPr>
        <w:t>01</w:t>
      </w:r>
      <w:r w:rsidRPr="00E152CA">
        <w:rPr>
          <w:bCs/>
          <w:iCs/>
          <w:sz w:val="28"/>
          <w:szCs w:val="28"/>
        </w:rPr>
        <w:t>.201</w:t>
      </w:r>
      <w:r w:rsidR="00F17DEB" w:rsidRPr="00E152CA">
        <w:rPr>
          <w:bCs/>
          <w:iCs/>
          <w:sz w:val="28"/>
          <w:szCs w:val="28"/>
        </w:rPr>
        <w:t>9</w:t>
      </w:r>
      <w:r w:rsidRPr="00E152CA">
        <w:rPr>
          <w:bCs/>
          <w:iCs/>
          <w:sz w:val="28"/>
          <w:szCs w:val="28"/>
        </w:rPr>
        <w:t xml:space="preserve"> по 3</w:t>
      </w:r>
      <w:r w:rsidR="00F17DEB" w:rsidRPr="00E152CA">
        <w:rPr>
          <w:bCs/>
          <w:iCs/>
          <w:sz w:val="28"/>
          <w:szCs w:val="28"/>
        </w:rPr>
        <w:t>1</w:t>
      </w:r>
      <w:r w:rsidRPr="00E152CA">
        <w:rPr>
          <w:bCs/>
          <w:iCs/>
          <w:sz w:val="28"/>
          <w:szCs w:val="28"/>
        </w:rPr>
        <w:t>.</w:t>
      </w:r>
      <w:r w:rsidR="00F17DEB" w:rsidRPr="00E152CA">
        <w:rPr>
          <w:bCs/>
          <w:iCs/>
          <w:sz w:val="28"/>
          <w:szCs w:val="28"/>
        </w:rPr>
        <w:t>03.2020</w:t>
      </w:r>
      <w:r w:rsidRPr="00E152CA">
        <w:rPr>
          <w:bCs/>
          <w:iCs/>
          <w:sz w:val="28"/>
          <w:szCs w:val="28"/>
        </w:rPr>
        <w:t xml:space="preserve"> года денежные средства подотчетными лицами поступали (возмещались) на банковские карты, согласно представленным авансовым отчетам. Случаев возмещения денежных средств подотчетным лицам, не состоящим в штате учреждения, в проверяемом периоде не установлено. </w:t>
      </w:r>
    </w:p>
    <w:p w:rsidR="009623E7" w:rsidRPr="00E152CA" w:rsidRDefault="009623E7" w:rsidP="00295619">
      <w:pPr>
        <w:ind w:left="-709" w:firstLine="709"/>
        <w:jc w:val="both"/>
        <w:rPr>
          <w:bCs/>
          <w:iCs/>
          <w:sz w:val="28"/>
          <w:szCs w:val="28"/>
        </w:rPr>
      </w:pPr>
      <w:r w:rsidRPr="00E152CA">
        <w:rPr>
          <w:bCs/>
          <w:iCs/>
          <w:sz w:val="28"/>
          <w:szCs w:val="28"/>
        </w:rPr>
        <w:t>При проверке авансовых отчетов установлено следующее:</w:t>
      </w:r>
    </w:p>
    <w:p w:rsidR="009623E7" w:rsidRPr="00E152CA" w:rsidRDefault="009623E7" w:rsidP="00295619">
      <w:pPr>
        <w:ind w:left="-709" w:firstLine="709"/>
        <w:jc w:val="both"/>
        <w:rPr>
          <w:b/>
          <w:bCs/>
          <w:iCs/>
          <w:sz w:val="28"/>
          <w:szCs w:val="28"/>
        </w:rPr>
      </w:pPr>
      <w:r w:rsidRPr="00E152CA">
        <w:rPr>
          <w:b/>
          <w:bCs/>
          <w:iCs/>
          <w:sz w:val="28"/>
          <w:szCs w:val="28"/>
        </w:rPr>
        <w:t>- отсутствуют отметки о задолженности подотчетного лица по предыдущим авансам;</w:t>
      </w:r>
    </w:p>
    <w:p w:rsidR="009623E7" w:rsidRPr="00E152CA" w:rsidRDefault="009623E7" w:rsidP="00295619">
      <w:pPr>
        <w:ind w:left="-709" w:firstLine="709"/>
        <w:jc w:val="both"/>
        <w:rPr>
          <w:b/>
          <w:bCs/>
          <w:iCs/>
          <w:sz w:val="28"/>
          <w:szCs w:val="28"/>
        </w:rPr>
      </w:pPr>
      <w:r w:rsidRPr="00E152CA">
        <w:rPr>
          <w:b/>
          <w:bCs/>
          <w:iCs/>
          <w:sz w:val="28"/>
          <w:szCs w:val="28"/>
        </w:rPr>
        <w:t>- отсутствует систематизация и нумерация авансовых отчетов по датам свершения операций;</w:t>
      </w:r>
    </w:p>
    <w:p w:rsidR="009623E7" w:rsidRPr="00E152CA" w:rsidRDefault="00CE5097" w:rsidP="00295619">
      <w:pPr>
        <w:ind w:left="-709" w:firstLine="709"/>
        <w:jc w:val="both"/>
        <w:rPr>
          <w:bCs/>
          <w:iCs/>
          <w:sz w:val="28"/>
          <w:szCs w:val="28"/>
        </w:rPr>
      </w:pPr>
      <w:r w:rsidRPr="00E152CA">
        <w:rPr>
          <w:b/>
          <w:bCs/>
          <w:iCs/>
          <w:sz w:val="28"/>
          <w:szCs w:val="28"/>
        </w:rPr>
        <w:t xml:space="preserve">-имеются остатки неиспользованных сумм в подотчете, а подотчетному лицу </w:t>
      </w:r>
      <w:r w:rsidR="00C529AC" w:rsidRPr="00E152CA">
        <w:rPr>
          <w:b/>
          <w:bCs/>
          <w:iCs/>
          <w:sz w:val="28"/>
          <w:szCs w:val="28"/>
        </w:rPr>
        <w:t xml:space="preserve"> еще </w:t>
      </w:r>
      <w:r w:rsidRPr="00E152CA">
        <w:rPr>
          <w:b/>
          <w:bCs/>
          <w:iCs/>
          <w:sz w:val="28"/>
          <w:szCs w:val="28"/>
        </w:rPr>
        <w:t>выдаются сумму денежных средств</w:t>
      </w:r>
      <w:r w:rsidRPr="00E152CA">
        <w:rPr>
          <w:bCs/>
          <w:iCs/>
          <w:sz w:val="28"/>
          <w:szCs w:val="28"/>
        </w:rPr>
        <w:t>.</w:t>
      </w:r>
    </w:p>
    <w:p w:rsidR="009623E7" w:rsidRPr="00E152CA" w:rsidRDefault="009623E7" w:rsidP="00295619">
      <w:pPr>
        <w:ind w:left="-709" w:firstLine="709"/>
        <w:jc w:val="both"/>
        <w:rPr>
          <w:bCs/>
          <w:iCs/>
          <w:sz w:val="28"/>
          <w:szCs w:val="28"/>
        </w:rPr>
      </w:pPr>
    </w:p>
    <w:p w:rsidR="009623E7" w:rsidRPr="00653F57" w:rsidRDefault="009623E7" w:rsidP="00653F57">
      <w:pPr>
        <w:pStyle w:val="1"/>
        <w:rPr>
          <w:sz w:val="28"/>
          <w:szCs w:val="28"/>
        </w:rPr>
      </w:pPr>
      <w:r w:rsidRPr="00653F57">
        <w:rPr>
          <w:sz w:val="28"/>
          <w:szCs w:val="28"/>
        </w:rPr>
        <w:t xml:space="preserve">    </w:t>
      </w:r>
      <w:r w:rsidR="00C36227" w:rsidRPr="00653F57">
        <w:rPr>
          <w:sz w:val="28"/>
          <w:szCs w:val="28"/>
        </w:rPr>
        <w:t>8.</w:t>
      </w:r>
      <w:r w:rsidRPr="00653F57">
        <w:rPr>
          <w:sz w:val="28"/>
          <w:szCs w:val="28"/>
        </w:rPr>
        <w:t xml:space="preserve"> Проверка учета денежных средств, находящихся на счетах учреждения.</w:t>
      </w:r>
    </w:p>
    <w:p w:rsidR="00F931A4" w:rsidRPr="00E152CA" w:rsidRDefault="00F931A4" w:rsidP="00295619">
      <w:pPr>
        <w:ind w:left="-709" w:firstLine="709"/>
        <w:jc w:val="both"/>
        <w:rPr>
          <w:sz w:val="28"/>
          <w:szCs w:val="28"/>
        </w:rPr>
      </w:pPr>
    </w:p>
    <w:p w:rsidR="009623E7" w:rsidRPr="00E152CA" w:rsidRDefault="009623E7" w:rsidP="00295619">
      <w:pPr>
        <w:pStyle w:val="11"/>
        <w:ind w:left="-709" w:firstLine="709"/>
        <w:jc w:val="both"/>
        <w:rPr>
          <w:rFonts w:ascii="Times New Roman" w:hAnsi="Times New Roman" w:cs="Times New Roman"/>
          <w:sz w:val="28"/>
          <w:szCs w:val="28"/>
        </w:rPr>
      </w:pPr>
      <w:r w:rsidRPr="00E152CA">
        <w:rPr>
          <w:rFonts w:ascii="Times New Roman" w:hAnsi="Times New Roman" w:cs="Times New Roman"/>
          <w:sz w:val="28"/>
          <w:szCs w:val="28"/>
        </w:rPr>
        <w:t xml:space="preserve">Оплата с лицевых счетов производилась как в безналичном порядке, так и в виде получения наличных денежных средств. Платежи через казначейство проводились по соответствующим кодам бюджетной классификации. Движение денежных средств на счете подтверждено заявками на кассовый расход и платежными документами, сформированными в электронном виде.  </w:t>
      </w:r>
    </w:p>
    <w:p w:rsidR="009623E7" w:rsidRPr="00E152CA" w:rsidRDefault="009623E7" w:rsidP="00295619">
      <w:pPr>
        <w:pStyle w:val="11"/>
        <w:ind w:left="-709" w:firstLine="709"/>
        <w:jc w:val="both"/>
        <w:rPr>
          <w:rFonts w:ascii="Times New Roman" w:hAnsi="Times New Roman" w:cs="Times New Roman"/>
          <w:sz w:val="28"/>
          <w:szCs w:val="28"/>
        </w:rPr>
      </w:pPr>
      <w:r w:rsidRPr="00E152CA">
        <w:rPr>
          <w:rFonts w:ascii="Times New Roman" w:hAnsi="Times New Roman" w:cs="Times New Roman"/>
          <w:sz w:val="28"/>
          <w:szCs w:val="28"/>
        </w:rPr>
        <w:t>В проверяемом периоде учет операций с бюджетными средствами осуществляется в Журнале операций с безналичными денежными средствами № 2. Проверкой банковских документов нарушений действующего законодательства не установлено. Банковские операции подтверждаются наличием первичных оправдательных документов.</w:t>
      </w:r>
    </w:p>
    <w:p w:rsidR="009623E7" w:rsidRPr="00E152CA" w:rsidRDefault="009623E7" w:rsidP="00295619">
      <w:pPr>
        <w:pStyle w:val="11"/>
        <w:ind w:left="-709" w:firstLine="709"/>
        <w:jc w:val="both"/>
        <w:rPr>
          <w:rFonts w:ascii="Times New Roman" w:hAnsi="Times New Roman" w:cs="Times New Roman"/>
          <w:sz w:val="28"/>
          <w:szCs w:val="28"/>
        </w:rPr>
      </w:pPr>
      <w:r w:rsidRPr="00E152CA">
        <w:rPr>
          <w:rFonts w:ascii="Times New Roman" w:hAnsi="Times New Roman" w:cs="Times New Roman"/>
          <w:sz w:val="28"/>
          <w:szCs w:val="28"/>
        </w:rPr>
        <w:t xml:space="preserve">При проверке соответствия переходящих остатков, отраженных в выписках, расхождений не выявлено. </w:t>
      </w:r>
    </w:p>
    <w:p w:rsidR="009623E7" w:rsidRDefault="00816152" w:rsidP="00295619">
      <w:pPr>
        <w:pStyle w:val="11"/>
        <w:ind w:left="-709" w:firstLine="709"/>
        <w:jc w:val="both"/>
        <w:rPr>
          <w:rFonts w:ascii="Times New Roman" w:hAnsi="Times New Roman" w:cs="Times New Roman"/>
          <w:sz w:val="28"/>
          <w:szCs w:val="28"/>
        </w:rPr>
      </w:pPr>
      <w:r w:rsidRPr="00E152CA">
        <w:rPr>
          <w:rFonts w:ascii="Times New Roman" w:hAnsi="Times New Roman" w:cs="Times New Roman"/>
          <w:sz w:val="28"/>
          <w:szCs w:val="28"/>
        </w:rPr>
        <w:t xml:space="preserve"> </w:t>
      </w:r>
    </w:p>
    <w:p w:rsidR="0008622E" w:rsidRDefault="0008622E" w:rsidP="00295619">
      <w:pPr>
        <w:pStyle w:val="11"/>
        <w:ind w:left="-709" w:firstLine="709"/>
        <w:jc w:val="both"/>
        <w:rPr>
          <w:rFonts w:ascii="Times New Roman" w:hAnsi="Times New Roman" w:cs="Times New Roman"/>
          <w:sz w:val="28"/>
          <w:szCs w:val="28"/>
        </w:rPr>
      </w:pPr>
    </w:p>
    <w:p w:rsidR="0008622E" w:rsidRPr="00E152CA" w:rsidRDefault="0008622E" w:rsidP="00295619">
      <w:pPr>
        <w:pStyle w:val="11"/>
        <w:ind w:left="-709" w:firstLine="709"/>
        <w:jc w:val="both"/>
        <w:rPr>
          <w:rFonts w:ascii="Times New Roman" w:hAnsi="Times New Roman" w:cs="Times New Roman"/>
          <w:sz w:val="28"/>
          <w:szCs w:val="28"/>
        </w:rPr>
      </w:pPr>
    </w:p>
    <w:p w:rsidR="009623E7" w:rsidRDefault="00C36227" w:rsidP="00295619">
      <w:pPr>
        <w:ind w:left="-709" w:firstLine="709"/>
        <w:jc w:val="both"/>
        <w:rPr>
          <w:b/>
          <w:bCs/>
          <w:i/>
          <w:iCs/>
          <w:sz w:val="28"/>
          <w:szCs w:val="28"/>
        </w:rPr>
      </w:pPr>
      <w:r w:rsidRPr="00653F57">
        <w:rPr>
          <w:rStyle w:val="10"/>
          <w:sz w:val="28"/>
          <w:szCs w:val="28"/>
        </w:rPr>
        <w:lastRenderedPageBreak/>
        <w:t>9.</w:t>
      </w:r>
      <w:r w:rsidR="009623E7" w:rsidRPr="00653F57">
        <w:rPr>
          <w:rStyle w:val="10"/>
          <w:sz w:val="28"/>
          <w:szCs w:val="28"/>
        </w:rPr>
        <w:t>Правильность и законность расчетов с поставщиками и подрядчиками</w:t>
      </w:r>
      <w:r w:rsidR="009623E7" w:rsidRPr="00E152CA">
        <w:rPr>
          <w:b/>
          <w:bCs/>
          <w:i/>
          <w:iCs/>
          <w:sz w:val="28"/>
          <w:szCs w:val="28"/>
        </w:rPr>
        <w:t>.</w:t>
      </w:r>
    </w:p>
    <w:p w:rsidR="00645382" w:rsidRPr="00E152CA" w:rsidRDefault="00645382" w:rsidP="00295619">
      <w:pPr>
        <w:ind w:left="-709" w:firstLine="709"/>
        <w:jc w:val="both"/>
        <w:rPr>
          <w:b/>
          <w:bCs/>
          <w:i/>
          <w:iCs/>
          <w:sz w:val="28"/>
          <w:szCs w:val="28"/>
        </w:rPr>
      </w:pPr>
    </w:p>
    <w:p w:rsidR="009623E7" w:rsidRPr="00E152CA" w:rsidRDefault="009623E7" w:rsidP="00295619">
      <w:pPr>
        <w:ind w:left="-709" w:firstLine="709"/>
        <w:jc w:val="both"/>
        <w:rPr>
          <w:sz w:val="28"/>
          <w:szCs w:val="28"/>
        </w:rPr>
      </w:pPr>
      <w:proofErr w:type="gramStart"/>
      <w:r w:rsidRPr="00E152CA">
        <w:rPr>
          <w:sz w:val="28"/>
          <w:szCs w:val="28"/>
        </w:rPr>
        <w:t>При проведении проверки правильности и законности расчетов с поставщиками и подрядчиками проверены журналы операций по расчетам с поставщиками и подрядчиками № 4, платежные документы, накладные на получение материальных запасов, счета на оплату выполненных работ и оказанных услуг, акты приемки-сдачи выполненных работ и оказанных услуг за период с 01.</w:t>
      </w:r>
      <w:r w:rsidR="00816152" w:rsidRPr="00E152CA">
        <w:rPr>
          <w:sz w:val="28"/>
          <w:szCs w:val="28"/>
        </w:rPr>
        <w:t>01</w:t>
      </w:r>
      <w:r w:rsidRPr="00E152CA">
        <w:rPr>
          <w:sz w:val="28"/>
          <w:szCs w:val="28"/>
        </w:rPr>
        <w:t>.20</w:t>
      </w:r>
      <w:r w:rsidR="00816152" w:rsidRPr="00E152CA">
        <w:rPr>
          <w:sz w:val="28"/>
          <w:szCs w:val="28"/>
        </w:rPr>
        <w:t>19</w:t>
      </w:r>
      <w:r w:rsidRPr="00E152CA">
        <w:rPr>
          <w:sz w:val="28"/>
          <w:szCs w:val="28"/>
        </w:rPr>
        <w:t xml:space="preserve"> года по 3</w:t>
      </w:r>
      <w:r w:rsidR="00816152" w:rsidRPr="00E152CA">
        <w:rPr>
          <w:sz w:val="28"/>
          <w:szCs w:val="28"/>
        </w:rPr>
        <w:t>1</w:t>
      </w:r>
      <w:r w:rsidRPr="00E152CA">
        <w:rPr>
          <w:sz w:val="28"/>
          <w:szCs w:val="28"/>
        </w:rPr>
        <w:t>.</w:t>
      </w:r>
      <w:r w:rsidR="00816152" w:rsidRPr="00E152CA">
        <w:rPr>
          <w:sz w:val="28"/>
          <w:szCs w:val="28"/>
        </w:rPr>
        <w:t>03</w:t>
      </w:r>
      <w:r w:rsidRPr="00E152CA">
        <w:rPr>
          <w:sz w:val="28"/>
          <w:szCs w:val="28"/>
        </w:rPr>
        <w:t>.20</w:t>
      </w:r>
      <w:r w:rsidR="00816152" w:rsidRPr="00E152CA">
        <w:rPr>
          <w:sz w:val="28"/>
          <w:szCs w:val="28"/>
        </w:rPr>
        <w:t>20</w:t>
      </w:r>
      <w:r w:rsidRPr="00E152CA">
        <w:rPr>
          <w:sz w:val="28"/>
          <w:szCs w:val="28"/>
        </w:rPr>
        <w:t xml:space="preserve"> года.   </w:t>
      </w:r>
      <w:proofErr w:type="gramEnd"/>
    </w:p>
    <w:p w:rsidR="009623E7" w:rsidRPr="00E152CA" w:rsidRDefault="009623E7" w:rsidP="00295619">
      <w:pPr>
        <w:ind w:left="-709" w:firstLine="709"/>
        <w:jc w:val="both"/>
        <w:rPr>
          <w:sz w:val="28"/>
          <w:szCs w:val="28"/>
        </w:rPr>
      </w:pPr>
      <w:r w:rsidRPr="00E152CA">
        <w:rPr>
          <w:sz w:val="28"/>
          <w:szCs w:val="28"/>
        </w:rPr>
        <w:t xml:space="preserve">Законность использования средств на хозяйственные расходы подкрепляется соответствующими договорами и документами на приобретение хозяйственных товаров, работ и услуг. </w:t>
      </w:r>
    </w:p>
    <w:p w:rsidR="00E940A3" w:rsidRPr="00E152CA" w:rsidRDefault="00E940A3" w:rsidP="00295619">
      <w:pPr>
        <w:ind w:left="-709" w:firstLine="709"/>
        <w:jc w:val="both"/>
        <w:rPr>
          <w:b/>
          <w:sz w:val="28"/>
          <w:szCs w:val="28"/>
        </w:rPr>
      </w:pPr>
      <w:r w:rsidRPr="00E152CA">
        <w:rPr>
          <w:b/>
          <w:sz w:val="28"/>
          <w:szCs w:val="28"/>
        </w:rPr>
        <w:t>В ходе проведения контрольного мероприятия выявлено несоответствие  сумм начислений за март 2019 года по акту выполненных работ №1924 от 31.03.2019 года ООО МК «Проект-Труд», работы выполнены на сумму-4000 рублей, в журнале</w:t>
      </w:r>
      <w:r w:rsidR="00460F72" w:rsidRPr="00E152CA">
        <w:rPr>
          <w:b/>
          <w:sz w:val="28"/>
          <w:szCs w:val="28"/>
        </w:rPr>
        <w:t xml:space="preserve"> </w:t>
      </w:r>
      <w:proofErr w:type="gramStart"/>
      <w:r w:rsidR="00460F72" w:rsidRPr="00E152CA">
        <w:rPr>
          <w:b/>
          <w:sz w:val="28"/>
          <w:szCs w:val="28"/>
        </w:rPr>
        <w:t>–о</w:t>
      </w:r>
      <w:proofErr w:type="gramEnd"/>
      <w:r w:rsidR="00460F72" w:rsidRPr="00E152CA">
        <w:rPr>
          <w:b/>
          <w:sz w:val="28"/>
          <w:szCs w:val="28"/>
        </w:rPr>
        <w:t>рдере №4</w:t>
      </w:r>
      <w:r w:rsidRPr="00E152CA">
        <w:rPr>
          <w:b/>
          <w:sz w:val="28"/>
          <w:szCs w:val="28"/>
        </w:rPr>
        <w:t xml:space="preserve"> за данный период  начислено -2000 рублей.</w:t>
      </w:r>
    </w:p>
    <w:p w:rsidR="00DD79F8" w:rsidRPr="00E152CA" w:rsidRDefault="00DD79F8" w:rsidP="00295619">
      <w:pPr>
        <w:ind w:left="-709" w:firstLine="709"/>
        <w:jc w:val="both"/>
        <w:rPr>
          <w:b/>
          <w:sz w:val="28"/>
          <w:szCs w:val="28"/>
        </w:rPr>
      </w:pPr>
    </w:p>
    <w:p w:rsidR="00E940A3" w:rsidRPr="00E152CA" w:rsidRDefault="00E940A3" w:rsidP="00295619">
      <w:pPr>
        <w:ind w:left="-709" w:firstLine="709"/>
        <w:jc w:val="both"/>
        <w:rPr>
          <w:b/>
          <w:sz w:val="28"/>
          <w:szCs w:val="28"/>
        </w:rPr>
      </w:pPr>
    </w:p>
    <w:p w:rsidR="009623E7" w:rsidRPr="00653F57" w:rsidRDefault="00C36227" w:rsidP="00653F57">
      <w:pPr>
        <w:pStyle w:val="1"/>
        <w:rPr>
          <w:sz w:val="28"/>
          <w:szCs w:val="28"/>
        </w:rPr>
      </w:pPr>
      <w:r w:rsidRPr="00653F57">
        <w:rPr>
          <w:sz w:val="28"/>
          <w:szCs w:val="28"/>
        </w:rPr>
        <w:t>10.</w:t>
      </w:r>
      <w:r w:rsidR="009623E7" w:rsidRPr="00653F57">
        <w:rPr>
          <w:sz w:val="28"/>
          <w:szCs w:val="28"/>
        </w:rPr>
        <w:t>Проверка учета материальных запасов.</w:t>
      </w:r>
    </w:p>
    <w:p w:rsidR="00645382" w:rsidRPr="00E152CA" w:rsidRDefault="00645382" w:rsidP="00295619">
      <w:pPr>
        <w:ind w:left="-709" w:firstLine="709"/>
        <w:jc w:val="both"/>
        <w:rPr>
          <w:b/>
          <w:bCs/>
          <w:i/>
          <w:iCs/>
          <w:sz w:val="28"/>
          <w:szCs w:val="28"/>
        </w:rPr>
      </w:pPr>
    </w:p>
    <w:p w:rsidR="009623E7" w:rsidRPr="00E152CA" w:rsidRDefault="009623E7" w:rsidP="00295619">
      <w:pPr>
        <w:tabs>
          <w:tab w:val="left" w:pos="6840"/>
        </w:tabs>
        <w:ind w:left="-709" w:firstLine="709"/>
        <w:jc w:val="both"/>
        <w:rPr>
          <w:sz w:val="28"/>
          <w:szCs w:val="28"/>
        </w:rPr>
      </w:pPr>
      <w:r w:rsidRPr="00E152CA">
        <w:rPr>
          <w:sz w:val="28"/>
          <w:szCs w:val="28"/>
        </w:rPr>
        <w:t>В ходе проверки операций с материальными запасами проверены первичные документы, подтверждающие приобретение материальных запасов (договора, накладные, счета-фактуры</w:t>
      </w:r>
      <w:r w:rsidR="000B6DC5" w:rsidRPr="00E152CA">
        <w:rPr>
          <w:sz w:val="28"/>
          <w:szCs w:val="28"/>
        </w:rPr>
        <w:t>)</w:t>
      </w:r>
      <w:r w:rsidR="00742D89">
        <w:rPr>
          <w:sz w:val="28"/>
          <w:szCs w:val="28"/>
        </w:rPr>
        <w:t>,</w:t>
      </w:r>
      <w:r w:rsidRPr="00E152CA">
        <w:rPr>
          <w:sz w:val="28"/>
          <w:szCs w:val="28"/>
        </w:rPr>
        <w:t xml:space="preserve"> а также документы, подтверждающих расход и их списание (акты на списание) и журналы операций по выбытию и перемещению нефинансовых активов. </w:t>
      </w:r>
    </w:p>
    <w:p w:rsidR="009623E7" w:rsidRPr="00E152CA" w:rsidRDefault="009623E7" w:rsidP="00295619">
      <w:pPr>
        <w:ind w:left="-709" w:firstLine="709"/>
        <w:jc w:val="both"/>
        <w:rPr>
          <w:sz w:val="28"/>
          <w:szCs w:val="28"/>
        </w:rPr>
      </w:pPr>
      <w:r w:rsidRPr="00E152CA">
        <w:rPr>
          <w:sz w:val="28"/>
          <w:szCs w:val="28"/>
        </w:rPr>
        <w:t>Приобретение материальных ценностей осуществлялось в безналичном порядке путем перечислений с лицевого счета</w:t>
      </w:r>
      <w:r w:rsidR="00816152" w:rsidRPr="00E152CA">
        <w:rPr>
          <w:sz w:val="28"/>
          <w:szCs w:val="28"/>
        </w:rPr>
        <w:t>,</w:t>
      </w:r>
      <w:r w:rsidR="00645382">
        <w:rPr>
          <w:sz w:val="28"/>
          <w:szCs w:val="28"/>
        </w:rPr>
        <w:t xml:space="preserve"> </w:t>
      </w:r>
      <w:r w:rsidR="00816152" w:rsidRPr="00E152CA">
        <w:rPr>
          <w:sz w:val="28"/>
          <w:szCs w:val="28"/>
        </w:rPr>
        <w:t>так за наличный расчет</w:t>
      </w:r>
      <w:r w:rsidRPr="00E152CA">
        <w:rPr>
          <w:sz w:val="28"/>
          <w:szCs w:val="28"/>
        </w:rPr>
        <w:t>.</w:t>
      </w:r>
    </w:p>
    <w:p w:rsidR="00F931A4" w:rsidRPr="00E152CA" w:rsidRDefault="00F931A4" w:rsidP="00295619">
      <w:pPr>
        <w:pStyle w:val="ConsPlusTitle"/>
        <w:widowControl/>
        <w:ind w:left="-709" w:firstLine="709"/>
        <w:jc w:val="both"/>
        <w:rPr>
          <w:rFonts w:ascii="Times New Roman" w:hAnsi="Times New Roman" w:cs="Times New Roman"/>
          <w:b w:val="0"/>
          <w:sz w:val="28"/>
          <w:szCs w:val="28"/>
        </w:rPr>
      </w:pPr>
      <w:r w:rsidRPr="00E152CA">
        <w:rPr>
          <w:rFonts w:ascii="Times New Roman" w:hAnsi="Times New Roman" w:cs="Times New Roman"/>
          <w:b w:val="0"/>
          <w:sz w:val="28"/>
          <w:szCs w:val="28"/>
        </w:rPr>
        <w:t xml:space="preserve">   Согласно п. 111 Инструкции 157н выбытие материальных запасов производится на основании актов на списание и ведомости на выдачу материальных запасов.</w:t>
      </w:r>
      <w:r w:rsidR="00673A71">
        <w:rPr>
          <w:rFonts w:ascii="Times New Roman" w:hAnsi="Times New Roman" w:cs="Times New Roman"/>
          <w:b w:val="0"/>
          <w:sz w:val="28"/>
          <w:szCs w:val="28"/>
        </w:rPr>
        <w:t xml:space="preserve"> В учреждении приказом № 9-д от 15.02.2019 создана комиссия по списанию основных средств и материальных ценностей.</w:t>
      </w:r>
    </w:p>
    <w:p w:rsidR="006B5DFE" w:rsidRPr="00E152CA" w:rsidRDefault="00B63E9B" w:rsidP="00295619">
      <w:pPr>
        <w:pStyle w:val="ConsPlusTitle"/>
        <w:widowControl/>
        <w:ind w:left="-709" w:firstLine="709"/>
        <w:jc w:val="both"/>
        <w:rPr>
          <w:rFonts w:ascii="Times New Roman" w:hAnsi="Times New Roman" w:cs="Times New Roman"/>
          <w:b w:val="0"/>
          <w:color w:val="4D4D4F"/>
          <w:sz w:val="28"/>
          <w:szCs w:val="28"/>
          <w:shd w:val="clear" w:color="auto" w:fill="F5F5F5"/>
        </w:rPr>
      </w:pPr>
      <w:r w:rsidRPr="00E152CA">
        <w:rPr>
          <w:rFonts w:ascii="Times New Roman" w:hAnsi="Times New Roman" w:cs="Times New Roman"/>
          <w:b w:val="0"/>
          <w:sz w:val="28"/>
          <w:szCs w:val="28"/>
        </w:rPr>
        <w:t xml:space="preserve">Согласно представленным данным в декабре месяце 2019 года составлены акты на списания материальных запасов, материально ответственными лицами: </w:t>
      </w:r>
      <w:proofErr w:type="gramStart"/>
      <w:r w:rsidRPr="00E152CA">
        <w:rPr>
          <w:rFonts w:ascii="Times New Roman" w:hAnsi="Times New Roman" w:cs="Times New Roman"/>
          <w:b w:val="0"/>
          <w:sz w:val="28"/>
          <w:szCs w:val="28"/>
        </w:rPr>
        <w:t>Боевой</w:t>
      </w:r>
      <w:proofErr w:type="gramEnd"/>
      <w:r w:rsidRPr="00E152CA">
        <w:rPr>
          <w:rFonts w:ascii="Times New Roman" w:hAnsi="Times New Roman" w:cs="Times New Roman"/>
          <w:b w:val="0"/>
          <w:sz w:val="28"/>
          <w:szCs w:val="28"/>
        </w:rPr>
        <w:t xml:space="preserve"> </w:t>
      </w:r>
      <w:proofErr w:type="spellStart"/>
      <w:r w:rsidRPr="00E152CA">
        <w:rPr>
          <w:rFonts w:ascii="Times New Roman" w:hAnsi="Times New Roman" w:cs="Times New Roman"/>
          <w:b w:val="0"/>
          <w:sz w:val="28"/>
          <w:szCs w:val="28"/>
        </w:rPr>
        <w:t>А.В.,Шестаковым</w:t>
      </w:r>
      <w:proofErr w:type="spellEnd"/>
      <w:r w:rsidRPr="00E152CA">
        <w:rPr>
          <w:rFonts w:ascii="Times New Roman" w:hAnsi="Times New Roman" w:cs="Times New Roman"/>
          <w:b w:val="0"/>
          <w:sz w:val="28"/>
          <w:szCs w:val="28"/>
        </w:rPr>
        <w:t xml:space="preserve"> А.С и </w:t>
      </w:r>
      <w:proofErr w:type="spellStart"/>
      <w:r w:rsidRPr="00E152CA">
        <w:rPr>
          <w:rFonts w:ascii="Times New Roman" w:hAnsi="Times New Roman" w:cs="Times New Roman"/>
          <w:b w:val="0"/>
          <w:sz w:val="28"/>
          <w:szCs w:val="28"/>
        </w:rPr>
        <w:t>Горлановой</w:t>
      </w:r>
      <w:proofErr w:type="spellEnd"/>
      <w:r w:rsidRPr="00E152CA">
        <w:rPr>
          <w:rFonts w:ascii="Times New Roman" w:hAnsi="Times New Roman" w:cs="Times New Roman"/>
          <w:b w:val="0"/>
          <w:sz w:val="28"/>
          <w:szCs w:val="28"/>
        </w:rPr>
        <w:t xml:space="preserve"> Т.Н.. </w:t>
      </w:r>
    </w:p>
    <w:p w:rsidR="00F931A4" w:rsidRPr="00E152CA" w:rsidRDefault="00F931A4" w:rsidP="00295619">
      <w:pPr>
        <w:pStyle w:val="ConsPlusTitle"/>
        <w:widowControl/>
        <w:ind w:left="-709" w:firstLine="709"/>
        <w:jc w:val="both"/>
        <w:rPr>
          <w:rFonts w:ascii="Times New Roman" w:hAnsi="Times New Roman" w:cs="Times New Roman"/>
          <w:b w:val="0"/>
          <w:i/>
          <w:sz w:val="28"/>
          <w:szCs w:val="28"/>
        </w:rPr>
      </w:pPr>
    </w:p>
    <w:p w:rsidR="00F931A4" w:rsidRPr="00E152CA" w:rsidRDefault="00F931A4" w:rsidP="00295619">
      <w:pPr>
        <w:ind w:left="-709" w:right="-365" w:firstLine="709"/>
        <w:jc w:val="both"/>
        <w:rPr>
          <w:b/>
          <w:sz w:val="28"/>
          <w:szCs w:val="28"/>
        </w:rPr>
      </w:pPr>
      <w:r w:rsidRPr="00E152CA">
        <w:rPr>
          <w:b/>
          <w:sz w:val="28"/>
          <w:szCs w:val="28"/>
        </w:rPr>
        <w:t>11.Организация питания и   расчеты с поставщиками продуктов питания, списание продуктов по меню и актам.</w:t>
      </w:r>
    </w:p>
    <w:p w:rsidR="00F931A4" w:rsidRPr="00E152CA" w:rsidRDefault="00F931A4" w:rsidP="00295619">
      <w:pPr>
        <w:ind w:left="-709" w:right="-365" w:firstLine="709"/>
        <w:jc w:val="both"/>
        <w:rPr>
          <w:b/>
          <w:sz w:val="28"/>
          <w:szCs w:val="28"/>
        </w:rPr>
      </w:pPr>
    </w:p>
    <w:p w:rsidR="00FA272B" w:rsidRPr="00E152CA" w:rsidRDefault="00F931A4" w:rsidP="00295619">
      <w:pPr>
        <w:autoSpaceDE w:val="0"/>
        <w:autoSpaceDN w:val="0"/>
        <w:adjustRightInd w:val="0"/>
        <w:ind w:left="-709" w:firstLine="709"/>
        <w:jc w:val="both"/>
        <w:rPr>
          <w:sz w:val="28"/>
          <w:szCs w:val="28"/>
        </w:rPr>
      </w:pPr>
      <w:r w:rsidRPr="00E152CA">
        <w:rPr>
          <w:sz w:val="28"/>
          <w:szCs w:val="28"/>
        </w:rPr>
        <w:t xml:space="preserve">    При  проверке организации питания детей и списания продуктов  установлено, что на поставку продуктов питания в 2019 году заключен договор   с ООО Союз продукт  Орел: договор №1 от 31.01.2019г  на сумму-60301 руб.75 коп</w:t>
      </w:r>
      <w:r w:rsidR="00FA272B" w:rsidRPr="00E152CA">
        <w:rPr>
          <w:sz w:val="28"/>
          <w:szCs w:val="28"/>
        </w:rPr>
        <w:t xml:space="preserve"> и </w:t>
      </w:r>
    </w:p>
    <w:p w:rsidR="00FA272B" w:rsidRPr="00E152CA" w:rsidRDefault="00FA272B" w:rsidP="00295619">
      <w:pPr>
        <w:autoSpaceDE w:val="0"/>
        <w:autoSpaceDN w:val="0"/>
        <w:adjustRightInd w:val="0"/>
        <w:ind w:left="-709" w:firstLine="709"/>
        <w:jc w:val="both"/>
        <w:rPr>
          <w:sz w:val="28"/>
          <w:szCs w:val="28"/>
        </w:rPr>
      </w:pPr>
      <w:r w:rsidRPr="00E152CA">
        <w:rPr>
          <w:sz w:val="28"/>
          <w:szCs w:val="28"/>
        </w:rPr>
        <w:t>договор № 2 от 01.03.2019 года на сумму-82457 руб.31 коп</w:t>
      </w:r>
      <w:proofErr w:type="gramStart"/>
      <w:r w:rsidRPr="00E152CA">
        <w:rPr>
          <w:sz w:val="28"/>
          <w:szCs w:val="28"/>
        </w:rPr>
        <w:t>..</w:t>
      </w:r>
      <w:proofErr w:type="gramEnd"/>
    </w:p>
    <w:p w:rsidR="00FA272B" w:rsidRPr="00E152CA" w:rsidRDefault="00FA272B" w:rsidP="00295619">
      <w:pPr>
        <w:autoSpaceDE w:val="0"/>
        <w:autoSpaceDN w:val="0"/>
        <w:adjustRightInd w:val="0"/>
        <w:ind w:left="-709" w:firstLine="709"/>
        <w:jc w:val="both"/>
        <w:rPr>
          <w:sz w:val="28"/>
          <w:szCs w:val="28"/>
        </w:rPr>
      </w:pPr>
      <w:r w:rsidRPr="00E152CA">
        <w:rPr>
          <w:sz w:val="28"/>
          <w:szCs w:val="28"/>
        </w:rPr>
        <w:t>В</w:t>
      </w:r>
      <w:r w:rsidR="00F931A4" w:rsidRPr="00E152CA">
        <w:rPr>
          <w:sz w:val="28"/>
          <w:szCs w:val="28"/>
        </w:rPr>
        <w:t xml:space="preserve"> 2019 году </w:t>
      </w:r>
      <w:r w:rsidRPr="00E152CA">
        <w:rPr>
          <w:sz w:val="28"/>
          <w:szCs w:val="28"/>
        </w:rPr>
        <w:t xml:space="preserve">заключали договора с </w:t>
      </w:r>
      <w:r w:rsidR="00F931A4" w:rsidRPr="00E152CA">
        <w:rPr>
          <w:sz w:val="28"/>
          <w:szCs w:val="28"/>
        </w:rPr>
        <w:t xml:space="preserve"> ИП Борисовой И.П.</w:t>
      </w:r>
      <w:r w:rsidRPr="00E152CA">
        <w:rPr>
          <w:sz w:val="28"/>
          <w:szCs w:val="28"/>
        </w:rPr>
        <w:t>:</w:t>
      </w:r>
      <w:r w:rsidR="00F931A4" w:rsidRPr="00E152CA">
        <w:rPr>
          <w:sz w:val="28"/>
          <w:szCs w:val="28"/>
        </w:rPr>
        <w:t xml:space="preserve"> договор №</w:t>
      </w:r>
      <w:r w:rsidRPr="00E152CA">
        <w:rPr>
          <w:sz w:val="28"/>
          <w:szCs w:val="28"/>
        </w:rPr>
        <w:t>3</w:t>
      </w:r>
      <w:r w:rsidR="00F931A4" w:rsidRPr="00E152CA">
        <w:rPr>
          <w:sz w:val="28"/>
          <w:szCs w:val="28"/>
        </w:rPr>
        <w:t xml:space="preserve"> от </w:t>
      </w:r>
      <w:r w:rsidRPr="00E152CA">
        <w:rPr>
          <w:sz w:val="28"/>
          <w:szCs w:val="28"/>
        </w:rPr>
        <w:t>01</w:t>
      </w:r>
      <w:r w:rsidR="00F931A4" w:rsidRPr="00E152CA">
        <w:rPr>
          <w:sz w:val="28"/>
          <w:szCs w:val="28"/>
        </w:rPr>
        <w:t>.0</w:t>
      </w:r>
      <w:r w:rsidRPr="00E152CA">
        <w:rPr>
          <w:sz w:val="28"/>
          <w:szCs w:val="28"/>
        </w:rPr>
        <w:t>7</w:t>
      </w:r>
      <w:r w:rsidR="00F931A4" w:rsidRPr="00E152CA">
        <w:rPr>
          <w:sz w:val="28"/>
          <w:szCs w:val="28"/>
        </w:rPr>
        <w:t>.2019 г.</w:t>
      </w:r>
      <w:r w:rsidRPr="00E152CA">
        <w:rPr>
          <w:sz w:val="28"/>
          <w:szCs w:val="28"/>
        </w:rPr>
        <w:t xml:space="preserve"> на сумму- 58000 рублей,</w:t>
      </w:r>
      <w:r w:rsidR="00F931A4" w:rsidRPr="00E152CA">
        <w:rPr>
          <w:sz w:val="28"/>
          <w:szCs w:val="28"/>
        </w:rPr>
        <w:t xml:space="preserve"> </w:t>
      </w:r>
      <w:r w:rsidRPr="00E152CA">
        <w:rPr>
          <w:sz w:val="28"/>
          <w:szCs w:val="28"/>
        </w:rPr>
        <w:t xml:space="preserve">договор № 4 от 07.10.2019 года на сумму-31857 руб.80 коп, договор </w:t>
      </w:r>
      <w:proofErr w:type="spellStart"/>
      <w:r w:rsidRPr="00E152CA">
        <w:rPr>
          <w:sz w:val="28"/>
          <w:szCs w:val="28"/>
        </w:rPr>
        <w:t>б-н</w:t>
      </w:r>
      <w:proofErr w:type="spellEnd"/>
      <w:r w:rsidRPr="00E152CA">
        <w:rPr>
          <w:sz w:val="28"/>
          <w:szCs w:val="28"/>
        </w:rPr>
        <w:t xml:space="preserve"> от 01.11.2019 года на сумму-57067 руб.90 коп.</w:t>
      </w:r>
    </w:p>
    <w:p w:rsidR="00565AC2" w:rsidRPr="00E152CA" w:rsidRDefault="00F931A4" w:rsidP="00295619">
      <w:pPr>
        <w:autoSpaceDE w:val="0"/>
        <w:autoSpaceDN w:val="0"/>
        <w:adjustRightInd w:val="0"/>
        <w:ind w:left="-709" w:firstLine="709"/>
        <w:jc w:val="both"/>
        <w:rPr>
          <w:sz w:val="28"/>
          <w:szCs w:val="28"/>
        </w:rPr>
      </w:pPr>
      <w:r w:rsidRPr="00E152CA">
        <w:rPr>
          <w:b/>
          <w:sz w:val="28"/>
          <w:szCs w:val="28"/>
        </w:rPr>
        <w:lastRenderedPageBreak/>
        <w:t xml:space="preserve">В договорах </w:t>
      </w:r>
      <w:r w:rsidR="00FA272B" w:rsidRPr="00E152CA">
        <w:rPr>
          <w:b/>
          <w:sz w:val="28"/>
          <w:szCs w:val="28"/>
        </w:rPr>
        <w:t xml:space="preserve">отсутствуют </w:t>
      </w:r>
      <w:r w:rsidRPr="00E152CA">
        <w:rPr>
          <w:b/>
          <w:sz w:val="28"/>
          <w:szCs w:val="28"/>
        </w:rPr>
        <w:t xml:space="preserve">  необходимые при заключении договоров на поставку товаров приложения (спецификация по количеству ассортимента, цены и стоимость за поставляемый товар).</w:t>
      </w:r>
      <w:r w:rsidRPr="00E152CA">
        <w:rPr>
          <w:sz w:val="28"/>
          <w:szCs w:val="28"/>
        </w:rPr>
        <w:t xml:space="preserve"> </w:t>
      </w:r>
    </w:p>
    <w:p w:rsidR="004D255B" w:rsidRPr="00E152CA" w:rsidRDefault="004D255B" w:rsidP="00295619">
      <w:pPr>
        <w:autoSpaceDE w:val="0"/>
        <w:autoSpaceDN w:val="0"/>
        <w:adjustRightInd w:val="0"/>
        <w:ind w:left="-709" w:firstLine="709"/>
        <w:jc w:val="both"/>
        <w:rPr>
          <w:b/>
          <w:sz w:val="28"/>
          <w:szCs w:val="28"/>
        </w:rPr>
      </w:pPr>
      <w:r w:rsidRPr="00E152CA">
        <w:rPr>
          <w:b/>
          <w:sz w:val="28"/>
          <w:szCs w:val="28"/>
          <w:shd w:val="clear" w:color="auto" w:fill="FFFFFF"/>
        </w:rPr>
        <w:t>Спецификация товара, является неотъемлемой частью контракта. Этот документ отражает все основные признаки товара, работы, услуги, передаваемые согласно контракту.</w:t>
      </w:r>
    </w:p>
    <w:p w:rsidR="00F931A4" w:rsidRPr="00E152CA" w:rsidRDefault="00F931A4" w:rsidP="00295619">
      <w:pPr>
        <w:autoSpaceDE w:val="0"/>
        <w:autoSpaceDN w:val="0"/>
        <w:adjustRightInd w:val="0"/>
        <w:ind w:left="-709" w:firstLine="709"/>
        <w:jc w:val="both"/>
        <w:rPr>
          <w:sz w:val="28"/>
          <w:szCs w:val="28"/>
        </w:rPr>
      </w:pPr>
      <w:r w:rsidRPr="00E152CA">
        <w:rPr>
          <w:sz w:val="28"/>
          <w:szCs w:val="28"/>
        </w:rPr>
        <w:t>Приход и расход продуктов питания отражается в оборотной и накопительной ведомостях.</w:t>
      </w:r>
    </w:p>
    <w:p w:rsidR="00F931A4" w:rsidRDefault="00F931A4" w:rsidP="00295619">
      <w:pPr>
        <w:autoSpaceDE w:val="0"/>
        <w:autoSpaceDN w:val="0"/>
        <w:adjustRightInd w:val="0"/>
        <w:ind w:left="-709" w:firstLine="709"/>
        <w:jc w:val="both"/>
        <w:rPr>
          <w:sz w:val="28"/>
          <w:szCs w:val="28"/>
        </w:rPr>
      </w:pPr>
      <w:r w:rsidRPr="00E152CA">
        <w:rPr>
          <w:sz w:val="28"/>
          <w:szCs w:val="28"/>
        </w:rPr>
        <w:t xml:space="preserve">   Выборочно проверено списание продуктов (сахар, сливочное масло, растительное масло, </w:t>
      </w:r>
      <w:r w:rsidR="00D15FBC" w:rsidRPr="00E152CA">
        <w:rPr>
          <w:sz w:val="28"/>
          <w:szCs w:val="28"/>
        </w:rPr>
        <w:t>гречка</w:t>
      </w:r>
      <w:r w:rsidRPr="00E152CA">
        <w:rPr>
          <w:sz w:val="28"/>
          <w:szCs w:val="28"/>
        </w:rPr>
        <w:t>) на одного довольствующего за месяц, по накопительной ведомости по расходу продуктов питания. Нарушений не установлено.</w:t>
      </w:r>
    </w:p>
    <w:p w:rsidR="0086757B" w:rsidRPr="00E152CA" w:rsidRDefault="0086757B" w:rsidP="00295619">
      <w:pPr>
        <w:autoSpaceDE w:val="0"/>
        <w:autoSpaceDN w:val="0"/>
        <w:adjustRightInd w:val="0"/>
        <w:ind w:left="-709" w:firstLine="709"/>
        <w:jc w:val="both"/>
        <w:rPr>
          <w:sz w:val="28"/>
          <w:szCs w:val="28"/>
        </w:rPr>
      </w:pPr>
    </w:p>
    <w:p w:rsidR="00C529AC" w:rsidRPr="00653F57" w:rsidRDefault="00C36227" w:rsidP="00653F57">
      <w:pPr>
        <w:pStyle w:val="1"/>
        <w:rPr>
          <w:sz w:val="28"/>
          <w:szCs w:val="28"/>
        </w:rPr>
      </w:pPr>
      <w:r w:rsidRPr="00653F57">
        <w:rPr>
          <w:sz w:val="28"/>
          <w:szCs w:val="28"/>
        </w:rPr>
        <w:t>12.</w:t>
      </w:r>
      <w:r w:rsidR="00C529AC" w:rsidRPr="00653F57">
        <w:rPr>
          <w:sz w:val="28"/>
          <w:szCs w:val="28"/>
        </w:rPr>
        <w:t>Правильность расходования средств на заработную плату.</w:t>
      </w:r>
    </w:p>
    <w:p w:rsidR="004C4497" w:rsidRPr="00E152CA" w:rsidRDefault="004C4497" w:rsidP="00295619">
      <w:pPr>
        <w:ind w:left="-709" w:firstLine="709"/>
        <w:jc w:val="both"/>
        <w:rPr>
          <w:b/>
          <w:bCs/>
          <w:i/>
          <w:iCs/>
          <w:sz w:val="28"/>
          <w:szCs w:val="28"/>
        </w:rPr>
      </w:pPr>
    </w:p>
    <w:p w:rsidR="00BB3E55" w:rsidRPr="00E152CA" w:rsidRDefault="00BB3E55" w:rsidP="00295619">
      <w:pPr>
        <w:pStyle w:val="a5"/>
        <w:ind w:left="-709" w:firstLine="709"/>
        <w:jc w:val="both"/>
        <w:rPr>
          <w:sz w:val="28"/>
          <w:szCs w:val="28"/>
        </w:rPr>
      </w:pPr>
      <w:r w:rsidRPr="00E152CA">
        <w:rPr>
          <w:sz w:val="28"/>
          <w:szCs w:val="28"/>
        </w:rPr>
        <w:t>Проверка заработной платы проводилась выборочным методом за период с 01.01.2019 по 31.03.2020. </w:t>
      </w:r>
    </w:p>
    <w:p w:rsidR="00BB3E55" w:rsidRPr="00E152CA" w:rsidRDefault="00BB3E55" w:rsidP="00295619">
      <w:pPr>
        <w:pStyle w:val="a5"/>
        <w:ind w:left="-709" w:firstLine="709"/>
        <w:jc w:val="both"/>
        <w:rPr>
          <w:sz w:val="28"/>
          <w:szCs w:val="28"/>
        </w:rPr>
      </w:pPr>
      <w:r w:rsidRPr="00E152CA">
        <w:rPr>
          <w:sz w:val="28"/>
          <w:szCs w:val="28"/>
        </w:rPr>
        <w:t>При проверке заработной платы использовались следующие документы:</w:t>
      </w:r>
    </w:p>
    <w:p w:rsidR="00BB3E55" w:rsidRPr="00E152CA" w:rsidRDefault="00BB3E55" w:rsidP="00295619">
      <w:pPr>
        <w:pStyle w:val="a5"/>
        <w:ind w:left="-709" w:firstLine="709"/>
        <w:jc w:val="both"/>
        <w:rPr>
          <w:sz w:val="28"/>
          <w:szCs w:val="28"/>
        </w:rPr>
      </w:pPr>
      <w:r w:rsidRPr="00E152CA">
        <w:rPr>
          <w:sz w:val="28"/>
          <w:szCs w:val="28"/>
        </w:rPr>
        <w:t>1.   Положение об оплате труда работников  БОУ «</w:t>
      </w:r>
      <w:proofErr w:type="spellStart"/>
      <w:r w:rsidRPr="00E152CA">
        <w:rPr>
          <w:sz w:val="28"/>
          <w:szCs w:val="28"/>
        </w:rPr>
        <w:t>Старо-Турьянская</w:t>
      </w:r>
      <w:proofErr w:type="spellEnd"/>
      <w:r w:rsidRPr="00E152CA">
        <w:rPr>
          <w:sz w:val="28"/>
          <w:szCs w:val="28"/>
        </w:rPr>
        <w:t xml:space="preserve"> СОШ  утвержденное приказом директора школы № 49-Д от 28.12.2018г.</w:t>
      </w:r>
    </w:p>
    <w:p w:rsidR="00BB3E55" w:rsidRPr="00E152CA" w:rsidRDefault="00BB3E55" w:rsidP="00295619">
      <w:pPr>
        <w:pStyle w:val="a5"/>
        <w:ind w:left="-709" w:firstLine="709"/>
        <w:jc w:val="both"/>
        <w:rPr>
          <w:sz w:val="28"/>
          <w:szCs w:val="28"/>
        </w:rPr>
      </w:pPr>
      <w:r w:rsidRPr="00E152CA">
        <w:rPr>
          <w:sz w:val="28"/>
          <w:szCs w:val="28"/>
        </w:rPr>
        <w:t>2.     Коллективный договор школы на 2019-2021 годы от</w:t>
      </w:r>
      <w:r w:rsidR="002A5061" w:rsidRPr="00E152CA">
        <w:rPr>
          <w:sz w:val="28"/>
          <w:szCs w:val="28"/>
        </w:rPr>
        <w:t xml:space="preserve"> </w:t>
      </w:r>
      <w:r w:rsidRPr="00E152CA">
        <w:rPr>
          <w:sz w:val="28"/>
          <w:szCs w:val="28"/>
        </w:rPr>
        <w:t xml:space="preserve">08.02.2019 </w:t>
      </w:r>
    </w:p>
    <w:p w:rsidR="00BB3E55" w:rsidRPr="00E152CA" w:rsidRDefault="00BB3E55" w:rsidP="00295619">
      <w:pPr>
        <w:pStyle w:val="a5"/>
        <w:ind w:left="-709" w:firstLine="709"/>
        <w:jc w:val="both"/>
        <w:rPr>
          <w:sz w:val="28"/>
          <w:szCs w:val="28"/>
        </w:rPr>
      </w:pPr>
      <w:r w:rsidRPr="00E152CA">
        <w:rPr>
          <w:sz w:val="28"/>
          <w:szCs w:val="28"/>
        </w:rPr>
        <w:t>3.     Правила внутреннего трудового распорядка.</w:t>
      </w:r>
    </w:p>
    <w:p w:rsidR="00561405" w:rsidRPr="00E152CA" w:rsidRDefault="00BB3E55" w:rsidP="00295619">
      <w:pPr>
        <w:pStyle w:val="a5"/>
        <w:ind w:left="-709" w:firstLine="709"/>
        <w:jc w:val="both"/>
        <w:rPr>
          <w:sz w:val="28"/>
          <w:szCs w:val="28"/>
        </w:rPr>
      </w:pPr>
      <w:r w:rsidRPr="00E152CA">
        <w:rPr>
          <w:sz w:val="28"/>
          <w:szCs w:val="28"/>
        </w:rPr>
        <w:t>4.     Положение о  компенсационн</w:t>
      </w:r>
      <w:r w:rsidR="00561405" w:rsidRPr="00E152CA">
        <w:rPr>
          <w:sz w:val="28"/>
          <w:szCs w:val="28"/>
        </w:rPr>
        <w:t xml:space="preserve">ых </w:t>
      </w:r>
      <w:r w:rsidRPr="00E152CA">
        <w:rPr>
          <w:sz w:val="28"/>
          <w:szCs w:val="28"/>
        </w:rPr>
        <w:t xml:space="preserve"> и стимулирующ</w:t>
      </w:r>
      <w:r w:rsidR="00561405" w:rsidRPr="00E152CA">
        <w:rPr>
          <w:sz w:val="28"/>
          <w:szCs w:val="28"/>
        </w:rPr>
        <w:t>их выплатах</w:t>
      </w:r>
      <w:proofErr w:type="gramStart"/>
      <w:r w:rsidRPr="00E152CA">
        <w:rPr>
          <w:sz w:val="28"/>
          <w:szCs w:val="28"/>
        </w:rPr>
        <w:t xml:space="preserve"> ,</w:t>
      </w:r>
      <w:proofErr w:type="gramEnd"/>
      <w:r w:rsidRPr="00E152CA">
        <w:rPr>
          <w:sz w:val="28"/>
          <w:szCs w:val="28"/>
        </w:rPr>
        <w:t xml:space="preserve"> утвержденное приказом директора от </w:t>
      </w:r>
      <w:r w:rsidR="00561405" w:rsidRPr="00E152CA">
        <w:rPr>
          <w:sz w:val="28"/>
          <w:szCs w:val="28"/>
        </w:rPr>
        <w:t>28</w:t>
      </w:r>
      <w:r w:rsidRPr="00E152CA">
        <w:rPr>
          <w:sz w:val="28"/>
          <w:szCs w:val="28"/>
        </w:rPr>
        <w:t>.1</w:t>
      </w:r>
      <w:r w:rsidR="00561405" w:rsidRPr="00E152CA">
        <w:rPr>
          <w:sz w:val="28"/>
          <w:szCs w:val="28"/>
        </w:rPr>
        <w:t>2</w:t>
      </w:r>
      <w:r w:rsidRPr="00E152CA">
        <w:rPr>
          <w:sz w:val="28"/>
          <w:szCs w:val="28"/>
        </w:rPr>
        <w:t>.201</w:t>
      </w:r>
      <w:r w:rsidR="00561405" w:rsidRPr="00E152CA">
        <w:rPr>
          <w:sz w:val="28"/>
          <w:szCs w:val="28"/>
        </w:rPr>
        <w:t>8</w:t>
      </w:r>
      <w:r w:rsidRPr="00E152CA">
        <w:rPr>
          <w:sz w:val="28"/>
          <w:szCs w:val="28"/>
        </w:rPr>
        <w:t xml:space="preserve"> № </w:t>
      </w:r>
      <w:r w:rsidR="00561405" w:rsidRPr="00E152CA">
        <w:rPr>
          <w:sz w:val="28"/>
          <w:szCs w:val="28"/>
        </w:rPr>
        <w:t xml:space="preserve"> 49-Д,согласованное с председателем первичной профсоюзной организации</w:t>
      </w:r>
      <w:r w:rsidRPr="00E152CA">
        <w:rPr>
          <w:sz w:val="28"/>
          <w:szCs w:val="28"/>
        </w:rPr>
        <w:t xml:space="preserve"> </w:t>
      </w:r>
    </w:p>
    <w:p w:rsidR="00BB3E55" w:rsidRPr="00E152CA" w:rsidRDefault="00BB3E55" w:rsidP="00295619">
      <w:pPr>
        <w:pStyle w:val="a5"/>
        <w:ind w:left="-709" w:firstLine="709"/>
        <w:jc w:val="both"/>
        <w:rPr>
          <w:sz w:val="28"/>
          <w:szCs w:val="28"/>
        </w:rPr>
      </w:pPr>
      <w:r w:rsidRPr="00E152CA">
        <w:rPr>
          <w:sz w:val="28"/>
          <w:szCs w:val="28"/>
        </w:rPr>
        <w:t>6.     Приказы по личному составу за 201</w:t>
      </w:r>
      <w:r w:rsidR="00561405" w:rsidRPr="00E152CA">
        <w:rPr>
          <w:sz w:val="28"/>
          <w:szCs w:val="28"/>
        </w:rPr>
        <w:t>9 и 1 квартал 2020гг</w:t>
      </w:r>
      <w:r w:rsidRPr="00E152CA">
        <w:rPr>
          <w:sz w:val="28"/>
          <w:szCs w:val="28"/>
        </w:rPr>
        <w:t>.</w:t>
      </w:r>
    </w:p>
    <w:p w:rsidR="00BB3E55" w:rsidRPr="00E152CA" w:rsidRDefault="00BB3E55" w:rsidP="00295619">
      <w:pPr>
        <w:pStyle w:val="a5"/>
        <w:ind w:left="-709" w:firstLine="709"/>
        <w:jc w:val="both"/>
        <w:rPr>
          <w:sz w:val="28"/>
          <w:szCs w:val="28"/>
        </w:rPr>
      </w:pPr>
      <w:r w:rsidRPr="00E152CA">
        <w:rPr>
          <w:sz w:val="28"/>
          <w:szCs w:val="28"/>
        </w:rPr>
        <w:t>7.     Табели учета рабочего времени за 201</w:t>
      </w:r>
      <w:r w:rsidR="00561405" w:rsidRPr="00E152CA">
        <w:rPr>
          <w:sz w:val="28"/>
          <w:szCs w:val="28"/>
        </w:rPr>
        <w:t>9 и 1 квартал 2020гг</w:t>
      </w:r>
      <w:r w:rsidRPr="00E152CA">
        <w:rPr>
          <w:sz w:val="28"/>
          <w:szCs w:val="28"/>
        </w:rPr>
        <w:t>.</w:t>
      </w:r>
    </w:p>
    <w:p w:rsidR="00BB3E55" w:rsidRPr="00E152CA" w:rsidRDefault="00BB3E55" w:rsidP="00295619">
      <w:pPr>
        <w:pStyle w:val="a5"/>
        <w:ind w:left="-709" w:firstLine="709"/>
        <w:jc w:val="both"/>
        <w:rPr>
          <w:sz w:val="28"/>
          <w:szCs w:val="28"/>
        </w:rPr>
      </w:pPr>
      <w:r w:rsidRPr="00E152CA">
        <w:rPr>
          <w:sz w:val="28"/>
          <w:szCs w:val="28"/>
        </w:rPr>
        <w:t>8.     Лицевые счета работников за 20</w:t>
      </w:r>
      <w:r w:rsidR="00561405" w:rsidRPr="00E152CA">
        <w:rPr>
          <w:sz w:val="28"/>
          <w:szCs w:val="28"/>
        </w:rPr>
        <w:t xml:space="preserve">19 и 1 квартал </w:t>
      </w:r>
      <w:r w:rsidRPr="00E152CA">
        <w:rPr>
          <w:sz w:val="28"/>
          <w:szCs w:val="28"/>
        </w:rPr>
        <w:t>20</w:t>
      </w:r>
      <w:r w:rsidR="00561405" w:rsidRPr="00E152CA">
        <w:rPr>
          <w:sz w:val="28"/>
          <w:szCs w:val="28"/>
        </w:rPr>
        <w:t>20гг</w:t>
      </w:r>
      <w:r w:rsidRPr="00E152CA">
        <w:rPr>
          <w:sz w:val="28"/>
          <w:szCs w:val="28"/>
        </w:rPr>
        <w:t>. </w:t>
      </w:r>
    </w:p>
    <w:p w:rsidR="00BB3E55" w:rsidRPr="00E152CA" w:rsidRDefault="00BB3E55" w:rsidP="00295619">
      <w:pPr>
        <w:pStyle w:val="a5"/>
        <w:ind w:left="-709" w:firstLine="709"/>
        <w:jc w:val="both"/>
        <w:rPr>
          <w:sz w:val="28"/>
          <w:szCs w:val="28"/>
        </w:rPr>
      </w:pPr>
      <w:r w:rsidRPr="00E152CA">
        <w:rPr>
          <w:sz w:val="28"/>
          <w:szCs w:val="28"/>
        </w:rPr>
        <w:t>9.     Штатные расписания за 201</w:t>
      </w:r>
      <w:r w:rsidR="00561405" w:rsidRPr="00E152CA">
        <w:rPr>
          <w:sz w:val="28"/>
          <w:szCs w:val="28"/>
        </w:rPr>
        <w:t>9 и 1 квартал 2020гг</w:t>
      </w:r>
      <w:r w:rsidRPr="00E152CA">
        <w:rPr>
          <w:sz w:val="28"/>
          <w:szCs w:val="28"/>
        </w:rPr>
        <w:t>.</w:t>
      </w:r>
    </w:p>
    <w:p w:rsidR="00BB3E55" w:rsidRPr="00E152CA" w:rsidRDefault="00BB3E55" w:rsidP="00295619">
      <w:pPr>
        <w:pStyle w:val="a5"/>
        <w:ind w:left="-709" w:firstLine="709"/>
        <w:jc w:val="both"/>
        <w:rPr>
          <w:sz w:val="28"/>
          <w:szCs w:val="28"/>
        </w:rPr>
      </w:pPr>
      <w:r w:rsidRPr="00E152CA">
        <w:rPr>
          <w:sz w:val="28"/>
          <w:szCs w:val="28"/>
        </w:rPr>
        <w:t>10. Тарификационные списки за 20</w:t>
      </w:r>
      <w:r w:rsidR="00561405" w:rsidRPr="00E152CA">
        <w:rPr>
          <w:sz w:val="28"/>
          <w:szCs w:val="28"/>
        </w:rPr>
        <w:t>19 и 1 квартал 2020гг</w:t>
      </w:r>
      <w:r w:rsidRPr="00E152CA">
        <w:rPr>
          <w:sz w:val="28"/>
          <w:szCs w:val="28"/>
        </w:rPr>
        <w:t>.</w:t>
      </w:r>
    </w:p>
    <w:p w:rsidR="00BB3E55" w:rsidRPr="00E152CA" w:rsidRDefault="00BB3E55" w:rsidP="00295619">
      <w:pPr>
        <w:pStyle w:val="a5"/>
        <w:ind w:left="-709" w:firstLine="709"/>
        <w:jc w:val="both"/>
        <w:rPr>
          <w:sz w:val="28"/>
          <w:szCs w:val="28"/>
        </w:rPr>
      </w:pPr>
      <w:r w:rsidRPr="00E152CA">
        <w:rPr>
          <w:sz w:val="28"/>
          <w:szCs w:val="28"/>
        </w:rPr>
        <w:t>11. Трудовые договоры с работниками.</w:t>
      </w:r>
    </w:p>
    <w:p w:rsidR="00BB3E55" w:rsidRPr="00E152CA" w:rsidRDefault="00BB3E55" w:rsidP="00295619">
      <w:pPr>
        <w:ind w:left="-709" w:firstLine="709"/>
        <w:jc w:val="both"/>
        <w:rPr>
          <w:b/>
          <w:bCs/>
          <w:i/>
          <w:iCs/>
          <w:sz w:val="28"/>
          <w:szCs w:val="28"/>
        </w:rPr>
      </w:pPr>
    </w:p>
    <w:p w:rsidR="00056119" w:rsidRPr="00E152CA" w:rsidRDefault="00056119" w:rsidP="00295619">
      <w:pPr>
        <w:ind w:left="-709" w:firstLine="709"/>
        <w:jc w:val="both"/>
        <w:rPr>
          <w:sz w:val="28"/>
          <w:szCs w:val="28"/>
        </w:rPr>
      </w:pPr>
      <w:r w:rsidRPr="00E152CA">
        <w:rPr>
          <w:sz w:val="28"/>
          <w:szCs w:val="28"/>
        </w:rPr>
        <w:t xml:space="preserve">   </w:t>
      </w:r>
      <w:proofErr w:type="gramStart"/>
      <w:r w:rsidRPr="00E152CA">
        <w:rPr>
          <w:sz w:val="28"/>
          <w:szCs w:val="28"/>
        </w:rPr>
        <w:t xml:space="preserve">Начисление заработной платы работникам школы производились в </w:t>
      </w:r>
      <w:r w:rsidRPr="00E152CA">
        <w:rPr>
          <w:bCs/>
          <w:sz w:val="28"/>
          <w:szCs w:val="28"/>
        </w:rPr>
        <w:t xml:space="preserve"> соответствии с постановлением Правительства Орловской области от 12 августа 2011 года № 267 «Об утверждении Примерного положения об оплате труда работников государственных образовательных учреждений Орловской области» постановлением администрации</w:t>
      </w:r>
      <w:r w:rsidRPr="00E152CA">
        <w:rPr>
          <w:b/>
          <w:bCs/>
          <w:sz w:val="28"/>
          <w:szCs w:val="28"/>
        </w:rPr>
        <w:t xml:space="preserve"> </w:t>
      </w:r>
      <w:r w:rsidRPr="00E152CA">
        <w:rPr>
          <w:bCs/>
          <w:sz w:val="28"/>
          <w:szCs w:val="28"/>
        </w:rPr>
        <w:t>Троснянского района от 23 сентября 2011 года № 267 «Об утверждении Примерного положения об оплате труда работников муниципальных образовательных учреждений Троснянского района Орловской области» утверждено «Примерное положение</w:t>
      </w:r>
      <w:proofErr w:type="gramEnd"/>
      <w:r w:rsidRPr="00E152CA">
        <w:rPr>
          <w:bCs/>
          <w:sz w:val="28"/>
          <w:szCs w:val="28"/>
        </w:rPr>
        <w:t xml:space="preserve"> </w:t>
      </w:r>
      <w:proofErr w:type="gramStart"/>
      <w:r w:rsidRPr="00E152CA">
        <w:rPr>
          <w:bCs/>
          <w:sz w:val="28"/>
          <w:szCs w:val="28"/>
        </w:rPr>
        <w:t xml:space="preserve">об оплате труда работников муниципальных образовательных учреждений Троснянского района  с 1 сентября 2011 года» и внесенными изменениями в постановление от 23 сентября 2011 года № 267 «Об утверждении Примерного положения об оплате труда работников муниципальных образовательных учреждений Троснянского района Орловской области» постановлением № 91 от 29.03.2018 года «О внесении изменений в </w:t>
      </w:r>
      <w:r w:rsidRPr="00E152CA">
        <w:rPr>
          <w:bCs/>
          <w:sz w:val="28"/>
          <w:szCs w:val="28"/>
        </w:rPr>
        <w:lastRenderedPageBreak/>
        <w:t>постановлении № 267 «Об утверждении Примерного положения об оплате труда работников муниципальных</w:t>
      </w:r>
      <w:proofErr w:type="gramEnd"/>
      <w:r w:rsidRPr="00E152CA">
        <w:rPr>
          <w:bCs/>
          <w:sz w:val="28"/>
          <w:szCs w:val="28"/>
        </w:rPr>
        <w:t xml:space="preserve"> образовательных учреждений Троснянского района Орловской области» на основании постановления Правительства Орловской области от 26.03.2018 №113 «Об утверждении Примерного положения об оплате труда работников муниципальных образовательных учреждений Троснянского района Орловской области», а также на основании Положения о распределении стимулирующих и компенсационных выплат.</w:t>
      </w:r>
    </w:p>
    <w:p w:rsidR="00056119" w:rsidRPr="00E152CA" w:rsidRDefault="00056119" w:rsidP="00295619">
      <w:pPr>
        <w:ind w:left="-709" w:firstLine="709"/>
        <w:jc w:val="both"/>
        <w:rPr>
          <w:sz w:val="28"/>
          <w:szCs w:val="28"/>
        </w:rPr>
      </w:pPr>
      <w:r w:rsidRPr="00E152CA">
        <w:rPr>
          <w:sz w:val="28"/>
          <w:szCs w:val="28"/>
        </w:rPr>
        <w:t>При выборочной проверке выплаты заработной платы за  2019 год и первый квартал   2020г установлено следующее:</w:t>
      </w:r>
    </w:p>
    <w:p w:rsidR="00056119" w:rsidRPr="00E152CA" w:rsidRDefault="00056119" w:rsidP="00295619">
      <w:pPr>
        <w:pStyle w:val="ConsPlusTitle"/>
        <w:widowControl/>
        <w:ind w:left="-709" w:firstLine="709"/>
        <w:jc w:val="both"/>
        <w:rPr>
          <w:rFonts w:ascii="Times New Roman" w:hAnsi="Times New Roman" w:cs="Times New Roman"/>
          <w:sz w:val="28"/>
          <w:szCs w:val="28"/>
        </w:rPr>
      </w:pPr>
      <w:r w:rsidRPr="00E152CA">
        <w:rPr>
          <w:rFonts w:ascii="Times New Roman" w:hAnsi="Times New Roman" w:cs="Times New Roman"/>
          <w:b w:val="0"/>
          <w:sz w:val="28"/>
          <w:szCs w:val="28"/>
        </w:rPr>
        <w:t xml:space="preserve"> </w:t>
      </w:r>
      <w:r w:rsidRPr="00E152CA">
        <w:rPr>
          <w:rFonts w:ascii="Times New Roman" w:hAnsi="Times New Roman" w:cs="Times New Roman"/>
          <w:sz w:val="28"/>
          <w:szCs w:val="28"/>
        </w:rPr>
        <w:t xml:space="preserve">Форма применяемого табеля не соответствует перечню унифицированных форм первичных документов, </w:t>
      </w:r>
      <w:proofErr w:type="gramStart"/>
      <w:r w:rsidRPr="00E152CA">
        <w:rPr>
          <w:rFonts w:ascii="Times New Roman" w:hAnsi="Times New Roman" w:cs="Times New Roman"/>
          <w:sz w:val="28"/>
          <w:szCs w:val="28"/>
        </w:rPr>
        <w:t>согласно</w:t>
      </w:r>
      <w:r w:rsidR="0008622E">
        <w:rPr>
          <w:rFonts w:ascii="Times New Roman" w:hAnsi="Times New Roman" w:cs="Times New Roman"/>
          <w:sz w:val="28"/>
          <w:szCs w:val="28"/>
        </w:rPr>
        <w:t xml:space="preserve"> </w:t>
      </w:r>
      <w:r w:rsidRPr="00E152CA">
        <w:rPr>
          <w:rFonts w:ascii="Times New Roman" w:hAnsi="Times New Roman" w:cs="Times New Roman"/>
          <w:sz w:val="28"/>
          <w:szCs w:val="28"/>
        </w:rPr>
        <w:t>приказа</w:t>
      </w:r>
      <w:proofErr w:type="gramEnd"/>
      <w:r w:rsidRPr="00E152CA">
        <w:rPr>
          <w:rFonts w:ascii="Times New Roman" w:hAnsi="Times New Roman" w:cs="Times New Roman"/>
          <w:sz w:val="28"/>
          <w:szCs w:val="28"/>
        </w:rPr>
        <w:t xml:space="preserve"> Министерства финансов РФ </w:t>
      </w:r>
      <w:r w:rsidR="004936BD" w:rsidRPr="00E152CA">
        <w:rPr>
          <w:rFonts w:ascii="Times New Roman" w:hAnsi="Times New Roman" w:cs="Times New Roman"/>
          <w:sz w:val="28"/>
          <w:szCs w:val="28"/>
        </w:rPr>
        <w:t xml:space="preserve">№52-н от 30.03.2015г </w:t>
      </w:r>
      <w:r w:rsidRPr="00E152CA">
        <w:rPr>
          <w:rFonts w:ascii="Times New Roman" w:hAnsi="Times New Roman" w:cs="Times New Roman"/>
          <w:sz w:val="28"/>
          <w:szCs w:val="28"/>
        </w:rPr>
        <w:t xml:space="preserve"> ф.0504421</w:t>
      </w:r>
      <w:r w:rsidR="004936BD" w:rsidRPr="00E152CA">
        <w:rPr>
          <w:rFonts w:ascii="Times New Roman" w:hAnsi="Times New Roman" w:cs="Times New Roman"/>
          <w:sz w:val="28"/>
          <w:szCs w:val="28"/>
        </w:rPr>
        <w:t xml:space="preserve"> и форме утвержденной  Постановлением Госкомстата РФ от 05.01.2004г №1:Т-12 или Т-13</w:t>
      </w:r>
      <w:r w:rsidR="00BB773E" w:rsidRPr="00E152CA">
        <w:rPr>
          <w:rFonts w:ascii="Times New Roman" w:hAnsi="Times New Roman" w:cs="Times New Roman"/>
          <w:sz w:val="28"/>
          <w:szCs w:val="28"/>
        </w:rPr>
        <w:t>.</w:t>
      </w:r>
    </w:p>
    <w:p w:rsidR="00BB773E" w:rsidRPr="00E152CA" w:rsidRDefault="00BB773E" w:rsidP="00295619">
      <w:pPr>
        <w:ind w:left="-709" w:firstLine="709"/>
        <w:jc w:val="both"/>
        <w:rPr>
          <w:b/>
          <w:sz w:val="28"/>
          <w:szCs w:val="28"/>
        </w:rPr>
      </w:pPr>
      <w:r w:rsidRPr="00E152CA">
        <w:rPr>
          <w:b/>
          <w:sz w:val="28"/>
          <w:szCs w:val="28"/>
        </w:rPr>
        <w:t>При проверк</w:t>
      </w:r>
      <w:r w:rsidR="006C7F5B" w:rsidRPr="00E152CA">
        <w:rPr>
          <w:b/>
          <w:sz w:val="28"/>
          <w:szCs w:val="28"/>
        </w:rPr>
        <w:t>е</w:t>
      </w:r>
      <w:r w:rsidRPr="00E152CA">
        <w:rPr>
          <w:b/>
          <w:sz w:val="28"/>
          <w:szCs w:val="28"/>
        </w:rPr>
        <w:t xml:space="preserve"> правильности  начисления заработной платы, премий, отпускных, замещений было установлено, что в проверяемом периоде  не верно было произведено начисление отпускных</w:t>
      </w:r>
      <w:r w:rsidR="00BD3250" w:rsidRPr="00E152CA">
        <w:rPr>
          <w:b/>
          <w:sz w:val="28"/>
          <w:szCs w:val="28"/>
        </w:rPr>
        <w:t xml:space="preserve"> и командировочных</w:t>
      </w:r>
      <w:proofErr w:type="gramStart"/>
      <w:r w:rsidR="000612EB" w:rsidRPr="00E152CA">
        <w:rPr>
          <w:b/>
          <w:sz w:val="28"/>
          <w:szCs w:val="28"/>
        </w:rPr>
        <w:t xml:space="preserve"> </w:t>
      </w:r>
      <w:r w:rsidRPr="00E152CA">
        <w:rPr>
          <w:b/>
          <w:sz w:val="28"/>
          <w:szCs w:val="28"/>
        </w:rPr>
        <w:t>:</w:t>
      </w:r>
      <w:proofErr w:type="gramEnd"/>
    </w:p>
    <w:p w:rsidR="00781610" w:rsidRPr="00E152CA" w:rsidRDefault="006C7F5B" w:rsidP="00295619">
      <w:pPr>
        <w:ind w:left="-709" w:firstLine="709"/>
        <w:jc w:val="both"/>
        <w:rPr>
          <w:b/>
          <w:sz w:val="28"/>
          <w:szCs w:val="28"/>
        </w:rPr>
      </w:pPr>
      <w:r w:rsidRPr="00E152CA">
        <w:rPr>
          <w:b/>
          <w:sz w:val="28"/>
          <w:szCs w:val="28"/>
        </w:rPr>
        <w:t>1.</w:t>
      </w:r>
      <w:r w:rsidR="000612EB" w:rsidRPr="00E152CA">
        <w:rPr>
          <w:b/>
          <w:sz w:val="28"/>
          <w:szCs w:val="28"/>
        </w:rPr>
        <w:t xml:space="preserve">Директору школы </w:t>
      </w:r>
      <w:r w:rsidRPr="00E152CA">
        <w:rPr>
          <w:b/>
          <w:sz w:val="28"/>
          <w:szCs w:val="28"/>
        </w:rPr>
        <w:t xml:space="preserve">Васильевой Е.П.,  </w:t>
      </w:r>
      <w:proofErr w:type="gramStart"/>
      <w:r w:rsidRPr="00E152CA">
        <w:rPr>
          <w:b/>
          <w:sz w:val="28"/>
          <w:szCs w:val="28"/>
        </w:rPr>
        <w:t>не верно</w:t>
      </w:r>
      <w:proofErr w:type="gramEnd"/>
      <w:r w:rsidRPr="00E152CA">
        <w:rPr>
          <w:b/>
          <w:sz w:val="28"/>
          <w:szCs w:val="28"/>
        </w:rPr>
        <w:t xml:space="preserve"> </w:t>
      </w:r>
      <w:r w:rsidR="00BD430E" w:rsidRPr="00E152CA">
        <w:rPr>
          <w:b/>
          <w:sz w:val="28"/>
          <w:szCs w:val="28"/>
        </w:rPr>
        <w:t>произведен расчет</w:t>
      </w:r>
      <w:r w:rsidRPr="00E152CA">
        <w:rPr>
          <w:b/>
          <w:sz w:val="28"/>
          <w:szCs w:val="28"/>
        </w:rPr>
        <w:t xml:space="preserve"> </w:t>
      </w:r>
      <w:r w:rsidR="00F82C8F" w:rsidRPr="00E152CA">
        <w:rPr>
          <w:b/>
          <w:sz w:val="28"/>
          <w:szCs w:val="28"/>
        </w:rPr>
        <w:t>среднемесячн</w:t>
      </w:r>
      <w:r w:rsidR="00BD430E" w:rsidRPr="00E152CA">
        <w:rPr>
          <w:b/>
          <w:sz w:val="28"/>
          <w:szCs w:val="28"/>
        </w:rPr>
        <w:t>ой</w:t>
      </w:r>
      <w:r w:rsidR="00F82C8F" w:rsidRPr="00E152CA">
        <w:rPr>
          <w:b/>
          <w:sz w:val="28"/>
          <w:szCs w:val="28"/>
        </w:rPr>
        <w:t xml:space="preserve"> заработн</w:t>
      </w:r>
      <w:r w:rsidR="00BD430E" w:rsidRPr="00E152CA">
        <w:rPr>
          <w:b/>
          <w:sz w:val="28"/>
          <w:szCs w:val="28"/>
        </w:rPr>
        <w:t>ой</w:t>
      </w:r>
      <w:r w:rsidR="00F82C8F" w:rsidRPr="00E152CA">
        <w:rPr>
          <w:b/>
          <w:sz w:val="28"/>
          <w:szCs w:val="28"/>
        </w:rPr>
        <w:t xml:space="preserve"> плат</w:t>
      </w:r>
      <w:r w:rsidR="00BD430E" w:rsidRPr="00E152CA">
        <w:rPr>
          <w:b/>
          <w:sz w:val="28"/>
          <w:szCs w:val="28"/>
        </w:rPr>
        <w:t>ы</w:t>
      </w:r>
      <w:r w:rsidR="0008622E">
        <w:rPr>
          <w:b/>
          <w:sz w:val="28"/>
          <w:szCs w:val="28"/>
        </w:rPr>
        <w:t xml:space="preserve"> </w:t>
      </w:r>
      <w:r w:rsidR="00F82C8F" w:rsidRPr="00E152CA">
        <w:rPr>
          <w:b/>
          <w:sz w:val="28"/>
          <w:szCs w:val="28"/>
        </w:rPr>
        <w:t>(</w:t>
      </w:r>
      <w:r w:rsidR="000612EB" w:rsidRPr="00E152CA">
        <w:rPr>
          <w:b/>
          <w:sz w:val="28"/>
          <w:szCs w:val="28"/>
        </w:rPr>
        <w:t>за</w:t>
      </w:r>
      <w:r w:rsidRPr="00E152CA">
        <w:rPr>
          <w:b/>
          <w:sz w:val="28"/>
          <w:szCs w:val="28"/>
        </w:rPr>
        <w:t xml:space="preserve"> август 2018 года и  июн</w:t>
      </w:r>
      <w:r w:rsidR="000612EB" w:rsidRPr="00E152CA">
        <w:rPr>
          <w:b/>
          <w:sz w:val="28"/>
          <w:szCs w:val="28"/>
        </w:rPr>
        <w:t>ь</w:t>
      </w:r>
      <w:r w:rsidRPr="00E152CA">
        <w:rPr>
          <w:b/>
          <w:sz w:val="28"/>
          <w:szCs w:val="28"/>
        </w:rPr>
        <w:t xml:space="preserve"> 2019 года</w:t>
      </w:r>
      <w:r w:rsidR="00F82C8F" w:rsidRPr="00E152CA">
        <w:rPr>
          <w:b/>
          <w:sz w:val="28"/>
          <w:szCs w:val="28"/>
        </w:rPr>
        <w:t>)</w:t>
      </w:r>
      <w:r w:rsidR="00781610" w:rsidRPr="00E152CA">
        <w:rPr>
          <w:b/>
          <w:sz w:val="28"/>
          <w:szCs w:val="28"/>
        </w:rPr>
        <w:t>,</w:t>
      </w:r>
    </w:p>
    <w:p w:rsidR="006C7F5B" w:rsidRPr="00E152CA" w:rsidRDefault="00781610" w:rsidP="00295619">
      <w:pPr>
        <w:ind w:left="-709" w:firstLine="709"/>
        <w:jc w:val="both"/>
        <w:rPr>
          <w:b/>
          <w:sz w:val="28"/>
          <w:szCs w:val="28"/>
        </w:rPr>
      </w:pPr>
      <w:r w:rsidRPr="00E152CA">
        <w:rPr>
          <w:b/>
          <w:sz w:val="28"/>
          <w:szCs w:val="28"/>
        </w:rPr>
        <w:t xml:space="preserve"> (сумма расчета отпускных по расчету  как директора  и как учителя составила-34227 и 20422, при </w:t>
      </w:r>
      <w:r w:rsidR="00BD3250" w:rsidRPr="00E152CA">
        <w:rPr>
          <w:b/>
          <w:sz w:val="28"/>
          <w:szCs w:val="28"/>
        </w:rPr>
        <w:t>правильном</w:t>
      </w:r>
      <w:r w:rsidRPr="00E152CA">
        <w:rPr>
          <w:b/>
          <w:sz w:val="28"/>
          <w:szCs w:val="28"/>
        </w:rPr>
        <w:t xml:space="preserve"> расчете среднемесячной заработной плате составила -38672 и 20897 рублей, сумма доплаты </w:t>
      </w:r>
      <w:r w:rsidR="000256D2" w:rsidRPr="00E152CA">
        <w:rPr>
          <w:b/>
          <w:sz w:val="28"/>
          <w:szCs w:val="28"/>
        </w:rPr>
        <w:t>составила -4921 рубль</w:t>
      </w:r>
      <w:proofErr w:type="gramStart"/>
      <w:r w:rsidRPr="00E152CA">
        <w:rPr>
          <w:b/>
          <w:sz w:val="28"/>
          <w:szCs w:val="28"/>
        </w:rPr>
        <w:t xml:space="preserve"> </w:t>
      </w:r>
      <w:r w:rsidR="006C7F5B" w:rsidRPr="00E152CA">
        <w:rPr>
          <w:b/>
          <w:sz w:val="28"/>
          <w:szCs w:val="28"/>
        </w:rPr>
        <w:t>;</w:t>
      </w:r>
      <w:proofErr w:type="gramEnd"/>
    </w:p>
    <w:p w:rsidR="00BD3250" w:rsidRPr="00E152CA" w:rsidRDefault="00BD3250" w:rsidP="00295619">
      <w:pPr>
        <w:ind w:left="-709" w:firstLine="709"/>
        <w:jc w:val="both"/>
        <w:rPr>
          <w:b/>
          <w:sz w:val="28"/>
          <w:szCs w:val="28"/>
        </w:rPr>
      </w:pPr>
    </w:p>
    <w:p w:rsidR="006C7F5B" w:rsidRPr="00E152CA" w:rsidRDefault="006C7F5B" w:rsidP="00295619">
      <w:pPr>
        <w:ind w:left="-709" w:firstLine="709"/>
        <w:jc w:val="both"/>
        <w:rPr>
          <w:b/>
          <w:sz w:val="28"/>
          <w:szCs w:val="28"/>
        </w:rPr>
      </w:pPr>
      <w:r w:rsidRPr="00E152CA">
        <w:rPr>
          <w:b/>
          <w:sz w:val="28"/>
          <w:szCs w:val="28"/>
        </w:rPr>
        <w:t>2.</w:t>
      </w:r>
      <w:r w:rsidR="000612EB" w:rsidRPr="00E152CA">
        <w:rPr>
          <w:b/>
          <w:sz w:val="28"/>
          <w:szCs w:val="28"/>
        </w:rPr>
        <w:t>Зам</w:t>
      </w:r>
      <w:r w:rsidR="00250CA1" w:rsidRPr="00E152CA">
        <w:rPr>
          <w:b/>
          <w:sz w:val="28"/>
          <w:szCs w:val="28"/>
        </w:rPr>
        <w:t>.</w:t>
      </w:r>
      <w:r w:rsidR="000612EB" w:rsidRPr="00E152CA">
        <w:rPr>
          <w:b/>
          <w:sz w:val="28"/>
          <w:szCs w:val="28"/>
        </w:rPr>
        <w:t xml:space="preserve"> директора </w:t>
      </w:r>
      <w:r w:rsidR="00D64779" w:rsidRPr="00E152CA">
        <w:rPr>
          <w:b/>
          <w:sz w:val="28"/>
          <w:szCs w:val="28"/>
        </w:rPr>
        <w:t xml:space="preserve"> и учителя</w:t>
      </w:r>
      <w:r w:rsidR="000612EB" w:rsidRPr="00E152CA">
        <w:rPr>
          <w:b/>
          <w:sz w:val="28"/>
          <w:szCs w:val="28"/>
        </w:rPr>
        <w:t xml:space="preserve"> школы </w:t>
      </w:r>
      <w:r w:rsidRPr="00E152CA">
        <w:rPr>
          <w:b/>
          <w:sz w:val="28"/>
          <w:szCs w:val="28"/>
        </w:rPr>
        <w:t>Шестаковой Л.Н.,</w:t>
      </w:r>
      <w:r w:rsidR="000612EB" w:rsidRPr="00E152CA">
        <w:rPr>
          <w:b/>
          <w:sz w:val="28"/>
          <w:szCs w:val="28"/>
        </w:rPr>
        <w:t xml:space="preserve"> при расчете </w:t>
      </w:r>
      <w:r w:rsidRPr="00E152CA">
        <w:rPr>
          <w:b/>
          <w:sz w:val="28"/>
          <w:szCs w:val="28"/>
        </w:rPr>
        <w:t xml:space="preserve"> не верно были </w:t>
      </w:r>
      <w:r w:rsidR="00BD3250" w:rsidRPr="00E152CA">
        <w:rPr>
          <w:b/>
          <w:sz w:val="28"/>
          <w:szCs w:val="28"/>
        </w:rPr>
        <w:t>учтены</w:t>
      </w:r>
      <w:r w:rsidRPr="00E152CA">
        <w:rPr>
          <w:b/>
          <w:sz w:val="28"/>
          <w:szCs w:val="28"/>
        </w:rPr>
        <w:t xml:space="preserve"> календарные дни в  январе и апреле 2019 года</w:t>
      </w:r>
      <w:r w:rsidR="00645382">
        <w:rPr>
          <w:b/>
          <w:sz w:val="28"/>
          <w:szCs w:val="28"/>
        </w:rPr>
        <w:t xml:space="preserve"> </w:t>
      </w:r>
      <w:r w:rsidR="000256D2" w:rsidRPr="00E152CA">
        <w:rPr>
          <w:b/>
          <w:sz w:val="28"/>
          <w:szCs w:val="28"/>
        </w:rPr>
        <w:t xml:space="preserve">( сумма календарных дней в расчетах составила 281.4 ,сумма отпускных как зам. директора и учителя состала-35752 рублей и 36275рублей, при </w:t>
      </w:r>
      <w:r w:rsidR="00BD3250" w:rsidRPr="00E152CA">
        <w:rPr>
          <w:b/>
          <w:sz w:val="28"/>
          <w:szCs w:val="28"/>
        </w:rPr>
        <w:t>правильном</w:t>
      </w:r>
      <w:r w:rsidR="000256D2" w:rsidRPr="00E152CA">
        <w:rPr>
          <w:b/>
          <w:sz w:val="28"/>
          <w:szCs w:val="28"/>
        </w:rPr>
        <w:t xml:space="preserve"> расчете сумма календарных дней -298,7,сумма отпускных составила-33689 рублей</w:t>
      </w:r>
      <w:r w:rsidR="00496D06" w:rsidRPr="00E152CA">
        <w:rPr>
          <w:b/>
          <w:sz w:val="28"/>
          <w:szCs w:val="28"/>
        </w:rPr>
        <w:t xml:space="preserve"> </w:t>
      </w:r>
      <w:r w:rsidR="000256D2" w:rsidRPr="00E152CA">
        <w:rPr>
          <w:b/>
          <w:sz w:val="28"/>
          <w:szCs w:val="28"/>
        </w:rPr>
        <w:t>и 34182 рубля</w:t>
      </w:r>
      <w:proofErr w:type="gramStart"/>
      <w:r w:rsidR="000256D2" w:rsidRPr="00E152CA">
        <w:rPr>
          <w:b/>
          <w:sz w:val="28"/>
          <w:szCs w:val="28"/>
        </w:rPr>
        <w:t xml:space="preserve"> ,</w:t>
      </w:r>
      <w:proofErr w:type="gramEnd"/>
      <w:r w:rsidR="000256D2" w:rsidRPr="00E152CA">
        <w:rPr>
          <w:b/>
          <w:sz w:val="28"/>
          <w:szCs w:val="28"/>
        </w:rPr>
        <w:t>сумма переплат за отпуск  составила -4 156 рублей</w:t>
      </w:r>
      <w:r w:rsidR="00BD3250" w:rsidRPr="00E152CA">
        <w:rPr>
          <w:b/>
          <w:sz w:val="28"/>
          <w:szCs w:val="28"/>
        </w:rPr>
        <w:t>;</w:t>
      </w:r>
    </w:p>
    <w:p w:rsidR="00BD3250" w:rsidRPr="00E152CA" w:rsidRDefault="00BD3250" w:rsidP="00295619">
      <w:pPr>
        <w:ind w:left="-709" w:firstLine="709"/>
        <w:jc w:val="both"/>
        <w:rPr>
          <w:b/>
          <w:sz w:val="28"/>
          <w:szCs w:val="28"/>
        </w:rPr>
      </w:pPr>
    </w:p>
    <w:p w:rsidR="00FC01E3" w:rsidRPr="00E152CA" w:rsidRDefault="006C7F5B" w:rsidP="00295619">
      <w:pPr>
        <w:ind w:left="-709" w:firstLine="709"/>
        <w:jc w:val="both"/>
        <w:rPr>
          <w:b/>
          <w:sz w:val="28"/>
          <w:szCs w:val="28"/>
        </w:rPr>
      </w:pPr>
      <w:r w:rsidRPr="00E152CA">
        <w:rPr>
          <w:b/>
          <w:sz w:val="28"/>
          <w:szCs w:val="28"/>
        </w:rPr>
        <w:t>3.</w:t>
      </w:r>
      <w:r w:rsidR="000612EB" w:rsidRPr="00E152CA">
        <w:rPr>
          <w:b/>
          <w:sz w:val="28"/>
          <w:szCs w:val="28"/>
        </w:rPr>
        <w:t xml:space="preserve">Воспитателю </w:t>
      </w:r>
      <w:proofErr w:type="spellStart"/>
      <w:r w:rsidRPr="00E152CA">
        <w:rPr>
          <w:b/>
          <w:sz w:val="28"/>
          <w:szCs w:val="28"/>
        </w:rPr>
        <w:t>Гарлановой</w:t>
      </w:r>
      <w:proofErr w:type="spellEnd"/>
      <w:r w:rsidRPr="00E152CA">
        <w:rPr>
          <w:b/>
          <w:sz w:val="28"/>
          <w:szCs w:val="28"/>
        </w:rPr>
        <w:t xml:space="preserve"> Т.Н., </w:t>
      </w:r>
      <w:proofErr w:type="gramStart"/>
      <w:r w:rsidRPr="00E152CA">
        <w:rPr>
          <w:b/>
          <w:sz w:val="28"/>
          <w:szCs w:val="28"/>
        </w:rPr>
        <w:t>не верно</w:t>
      </w:r>
      <w:proofErr w:type="gramEnd"/>
      <w:r w:rsidRPr="00E152CA">
        <w:rPr>
          <w:b/>
          <w:sz w:val="28"/>
          <w:szCs w:val="28"/>
        </w:rPr>
        <w:t xml:space="preserve"> были </w:t>
      </w:r>
      <w:r w:rsidR="00BD3250" w:rsidRPr="00E152CA">
        <w:rPr>
          <w:b/>
          <w:sz w:val="28"/>
          <w:szCs w:val="28"/>
        </w:rPr>
        <w:t>учтены</w:t>
      </w:r>
      <w:r w:rsidRPr="00E152CA">
        <w:rPr>
          <w:b/>
          <w:sz w:val="28"/>
          <w:szCs w:val="28"/>
        </w:rPr>
        <w:t xml:space="preserve">  календарные дни в </w:t>
      </w:r>
      <w:r w:rsidR="000612EB" w:rsidRPr="00E152CA">
        <w:rPr>
          <w:b/>
          <w:sz w:val="28"/>
          <w:szCs w:val="28"/>
        </w:rPr>
        <w:t>феврале-марте 2019 года, а как рабочей по машинной стирке не верно были указаны календарные дни в феврале-апреле месяцах 2019года</w:t>
      </w:r>
      <w:r w:rsidR="00FC01E3" w:rsidRPr="00E152CA">
        <w:rPr>
          <w:b/>
          <w:sz w:val="28"/>
          <w:szCs w:val="28"/>
        </w:rPr>
        <w:t>.</w:t>
      </w:r>
    </w:p>
    <w:p w:rsidR="00BD430E" w:rsidRPr="00E152CA" w:rsidRDefault="00FC01E3" w:rsidP="00295619">
      <w:pPr>
        <w:ind w:left="-709" w:firstLine="709"/>
        <w:jc w:val="both"/>
        <w:rPr>
          <w:b/>
          <w:sz w:val="28"/>
          <w:szCs w:val="28"/>
        </w:rPr>
      </w:pPr>
      <w:proofErr w:type="gramStart"/>
      <w:r w:rsidRPr="00E152CA">
        <w:rPr>
          <w:b/>
          <w:sz w:val="28"/>
          <w:szCs w:val="28"/>
        </w:rPr>
        <w:t>(сумма календарных</w:t>
      </w:r>
      <w:r w:rsidR="000612EB" w:rsidRPr="00E152CA">
        <w:rPr>
          <w:b/>
          <w:sz w:val="28"/>
          <w:szCs w:val="28"/>
        </w:rPr>
        <w:t xml:space="preserve"> </w:t>
      </w:r>
      <w:r w:rsidRPr="00E152CA">
        <w:rPr>
          <w:b/>
          <w:sz w:val="28"/>
          <w:szCs w:val="28"/>
        </w:rPr>
        <w:t>дней</w:t>
      </w:r>
      <w:r w:rsidR="00AF10A8" w:rsidRPr="00E152CA">
        <w:rPr>
          <w:b/>
          <w:sz w:val="28"/>
          <w:szCs w:val="28"/>
        </w:rPr>
        <w:t xml:space="preserve"> в расчетах составила как воспитателя-268,7,сумма календарных дней</w:t>
      </w:r>
      <w:r w:rsidR="00CD7EF5" w:rsidRPr="00E152CA">
        <w:rPr>
          <w:b/>
          <w:sz w:val="28"/>
          <w:szCs w:val="28"/>
        </w:rPr>
        <w:t xml:space="preserve"> машиниста по стирки белья 217,1,сумма начисленных отпускных за данный период составила(31263+4256=35519)</w:t>
      </w:r>
      <w:r w:rsidR="00BD430E" w:rsidRPr="00E152CA">
        <w:rPr>
          <w:b/>
          <w:sz w:val="28"/>
          <w:szCs w:val="28"/>
        </w:rPr>
        <w:t xml:space="preserve">, при достоверном расчете сумма календарных дней у </w:t>
      </w:r>
      <w:proofErr w:type="spellStart"/>
      <w:r w:rsidR="00BD430E" w:rsidRPr="00E152CA">
        <w:rPr>
          <w:b/>
          <w:sz w:val="28"/>
          <w:szCs w:val="28"/>
        </w:rPr>
        <w:t>Горлановой</w:t>
      </w:r>
      <w:proofErr w:type="spellEnd"/>
      <w:r w:rsidR="00BD430E" w:rsidRPr="00E152CA">
        <w:rPr>
          <w:b/>
          <w:sz w:val="28"/>
          <w:szCs w:val="28"/>
        </w:rPr>
        <w:t xml:space="preserve"> Т.Н. как воспитателя составила-312 календарных дней, как рабочей по машинной стирке 251,4 календарных дня.</w:t>
      </w:r>
      <w:proofErr w:type="gramEnd"/>
      <w:r w:rsidR="00BD430E" w:rsidRPr="00E152CA">
        <w:rPr>
          <w:b/>
          <w:sz w:val="28"/>
          <w:szCs w:val="28"/>
        </w:rPr>
        <w:t xml:space="preserve"> Сумма верных начисленных отпускных составила</w:t>
      </w:r>
      <w:proofErr w:type="gramStart"/>
      <w:r w:rsidR="00BD430E" w:rsidRPr="00E152CA">
        <w:rPr>
          <w:b/>
          <w:sz w:val="28"/>
          <w:szCs w:val="28"/>
        </w:rPr>
        <w:t xml:space="preserve"> :</w:t>
      </w:r>
      <w:proofErr w:type="gramEnd"/>
      <w:r w:rsidR="00BD430E" w:rsidRPr="00E152CA">
        <w:rPr>
          <w:b/>
          <w:sz w:val="28"/>
          <w:szCs w:val="28"/>
        </w:rPr>
        <w:t xml:space="preserve"> воспитателя и специалиста по машинной стирке (27031+3675=30706 рублей).</w:t>
      </w:r>
    </w:p>
    <w:p w:rsidR="00BD3250" w:rsidRPr="00E152CA" w:rsidRDefault="00BD430E" w:rsidP="00295619">
      <w:pPr>
        <w:ind w:left="-709" w:firstLine="709"/>
        <w:jc w:val="both"/>
        <w:rPr>
          <w:b/>
          <w:sz w:val="28"/>
          <w:szCs w:val="28"/>
        </w:rPr>
      </w:pPr>
      <w:r w:rsidRPr="00E152CA">
        <w:rPr>
          <w:b/>
          <w:sz w:val="28"/>
          <w:szCs w:val="28"/>
        </w:rPr>
        <w:t xml:space="preserve">Сумма переплаты по </w:t>
      </w:r>
      <w:proofErr w:type="spellStart"/>
      <w:r w:rsidRPr="00E152CA">
        <w:rPr>
          <w:b/>
          <w:sz w:val="28"/>
          <w:szCs w:val="28"/>
        </w:rPr>
        <w:t>Горлановой</w:t>
      </w:r>
      <w:proofErr w:type="spellEnd"/>
      <w:r w:rsidRPr="00E152CA">
        <w:rPr>
          <w:b/>
          <w:sz w:val="28"/>
          <w:szCs w:val="28"/>
        </w:rPr>
        <w:t xml:space="preserve"> Т.Н. составила 4813 рублей</w:t>
      </w:r>
      <w:r w:rsidR="00BD3250" w:rsidRPr="00E152CA">
        <w:rPr>
          <w:b/>
          <w:sz w:val="28"/>
          <w:szCs w:val="28"/>
        </w:rPr>
        <w:t>;</w:t>
      </w:r>
    </w:p>
    <w:p w:rsidR="006C7F5B" w:rsidRPr="00E152CA" w:rsidRDefault="00BD430E" w:rsidP="00295619">
      <w:pPr>
        <w:ind w:left="-709" w:firstLine="709"/>
        <w:jc w:val="both"/>
        <w:rPr>
          <w:b/>
          <w:sz w:val="28"/>
          <w:szCs w:val="28"/>
        </w:rPr>
      </w:pPr>
      <w:r w:rsidRPr="00E152CA">
        <w:rPr>
          <w:b/>
          <w:sz w:val="28"/>
          <w:szCs w:val="28"/>
        </w:rPr>
        <w:t xml:space="preserve"> </w:t>
      </w:r>
    </w:p>
    <w:p w:rsidR="006C7F5B" w:rsidRPr="00E152CA" w:rsidRDefault="006C7F5B" w:rsidP="00295619">
      <w:pPr>
        <w:ind w:left="-709" w:firstLine="709"/>
        <w:jc w:val="both"/>
        <w:rPr>
          <w:b/>
          <w:sz w:val="28"/>
          <w:szCs w:val="28"/>
        </w:rPr>
      </w:pPr>
      <w:proofErr w:type="gramStart"/>
      <w:r w:rsidRPr="00E152CA">
        <w:rPr>
          <w:b/>
          <w:sz w:val="28"/>
          <w:szCs w:val="28"/>
        </w:rPr>
        <w:t>4.</w:t>
      </w:r>
      <w:r w:rsidR="000612EB" w:rsidRPr="00E152CA">
        <w:rPr>
          <w:b/>
          <w:sz w:val="28"/>
          <w:szCs w:val="28"/>
        </w:rPr>
        <w:t xml:space="preserve">Воспитателю </w:t>
      </w:r>
      <w:r w:rsidR="00A4299A" w:rsidRPr="00E152CA">
        <w:rPr>
          <w:b/>
          <w:sz w:val="28"/>
          <w:szCs w:val="28"/>
        </w:rPr>
        <w:t>Шестаковой Л.Н</w:t>
      </w:r>
      <w:r w:rsidR="000612EB" w:rsidRPr="00E152CA">
        <w:rPr>
          <w:b/>
          <w:sz w:val="28"/>
          <w:szCs w:val="28"/>
        </w:rPr>
        <w:t xml:space="preserve"> </w:t>
      </w:r>
      <w:r w:rsidR="00A4299A" w:rsidRPr="00E152CA">
        <w:rPr>
          <w:b/>
          <w:sz w:val="28"/>
          <w:szCs w:val="28"/>
        </w:rPr>
        <w:t xml:space="preserve"> не верно указаны календарные дни в мае 2019 года</w:t>
      </w:r>
      <w:r w:rsidR="00BD3250" w:rsidRPr="00E152CA">
        <w:rPr>
          <w:b/>
          <w:sz w:val="28"/>
          <w:szCs w:val="28"/>
        </w:rPr>
        <w:t xml:space="preserve"> </w:t>
      </w:r>
      <w:r w:rsidR="0089404C" w:rsidRPr="00E152CA">
        <w:rPr>
          <w:b/>
          <w:sz w:val="28"/>
          <w:szCs w:val="28"/>
        </w:rPr>
        <w:t xml:space="preserve">(сумма календарных дней в расчетах составила -284,3 сумма </w:t>
      </w:r>
      <w:r w:rsidR="0089404C" w:rsidRPr="00E152CA">
        <w:rPr>
          <w:b/>
          <w:sz w:val="28"/>
          <w:szCs w:val="28"/>
        </w:rPr>
        <w:lastRenderedPageBreak/>
        <w:t>отпускных начисленных по расчету составила19875 рублей, при</w:t>
      </w:r>
      <w:r w:rsidR="00BD3250" w:rsidRPr="00E152CA">
        <w:rPr>
          <w:b/>
          <w:sz w:val="28"/>
          <w:szCs w:val="28"/>
        </w:rPr>
        <w:t xml:space="preserve"> правильном </w:t>
      </w:r>
      <w:r w:rsidR="0089404C" w:rsidRPr="00E152CA">
        <w:rPr>
          <w:b/>
          <w:sz w:val="28"/>
          <w:szCs w:val="28"/>
        </w:rPr>
        <w:t xml:space="preserve"> расчете сумма календарных дней составила 302,4,сумма начисленных отпускных -18682 рубля.</w:t>
      </w:r>
      <w:proofErr w:type="gramEnd"/>
      <w:r w:rsidR="0089404C" w:rsidRPr="00E152CA">
        <w:rPr>
          <w:b/>
          <w:sz w:val="28"/>
          <w:szCs w:val="28"/>
        </w:rPr>
        <w:t xml:space="preserve"> Сумма переплат отпускных Шестаковой Л.Н. составила-1193рублей</w:t>
      </w:r>
      <w:r w:rsidR="00BD3250" w:rsidRPr="00E152CA">
        <w:rPr>
          <w:b/>
          <w:sz w:val="28"/>
          <w:szCs w:val="28"/>
        </w:rPr>
        <w:t>;</w:t>
      </w:r>
    </w:p>
    <w:p w:rsidR="00BD3250" w:rsidRPr="00E152CA" w:rsidRDefault="00BD3250" w:rsidP="00295619">
      <w:pPr>
        <w:ind w:left="-709" w:firstLine="709"/>
        <w:jc w:val="both"/>
        <w:rPr>
          <w:b/>
          <w:sz w:val="28"/>
          <w:szCs w:val="28"/>
        </w:rPr>
      </w:pPr>
    </w:p>
    <w:p w:rsidR="00A4299A" w:rsidRPr="00E152CA" w:rsidRDefault="004C4497" w:rsidP="00295619">
      <w:pPr>
        <w:ind w:left="-709" w:firstLine="709"/>
        <w:jc w:val="both"/>
        <w:rPr>
          <w:b/>
          <w:sz w:val="28"/>
          <w:szCs w:val="28"/>
        </w:rPr>
      </w:pPr>
      <w:r w:rsidRPr="00E152CA">
        <w:rPr>
          <w:b/>
          <w:sz w:val="28"/>
          <w:szCs w:val="28"/>
        </w:rPr>
        <w:t>5.</w:t>
      </w:r>
      <w:r w:rsidR="00A4299A" w:rsidRPr="00E152CA">
        <w:rPr>
          <w:b/>
          <w:sz w:val="28"/>
          <w:szCs w:val="28"/>
        </w:rPr>
        <w:t xml:space="preserve">Учитель </w:t>
      </w:r>
      <w:proofErr w:type="spellStart"/>
      <w:r w:rsidR="00A4299A" w:rsidRPr="00E152CA">
        <w:rPr>
          <w:b/>
          <w:sz w:val="28"/>
          <w:szCs w:val="28"/>
        </w:rPr>
        <w:t>Жеманова</w:t>
      </w:r>
      <w:proofErr w:type="spellEnd"/>
      <w:r w:rsidR="00A4299A" w:rsidRPr="00E152CA">
        <w:rPr>
          <w:b/>
          <w:sz w:val="28"/>
          <w:szCs w:val="28"/>
        </w:rPr>
        <w:t xml:space="preserve"> О.Н. </w:t>
      </w:r>
      <w:r w:rsidR="00002F4D" w:rsidRPr="00E152CA">
        <w:rPr>
          <w:b/>
          <w:sz w:val="28"/>
          <w:szCs w:val="28"/>
        </w:rPr>
        <w:t xml:space="preserve"> с </w:t>
      </w:r>
      <w:r w:rsidR="00BD3250" w:rsidRPr="00E152CA">
        <w:rPr>
          <w:b/>
          <w:sz w:val="28"/>
          <w:szCs w:val="28"/>
        </w:rPr>
        <w:t xml:space="preserve"> </w:t>
      </w:r>
      <w:r w:rsidR="00A4299A" w:rsidRPr="00E152CA">
        <w:rPr>
          <w:b/>
          <w:sz w:val="28"/>
          <w:szCs w:val="28"/>
        </w:rPr>
        <w:t xml:space="preserve">30.09.2019 года по </w:t>
      </w:r>
      <w:r w:rsidR="00041D36" w:rsidRPr="00E152CA">
        <w:rPr>
          <w:b/>
          <w:sz w:val="28"/>
          <w:szCs w:val="28"/>
        </w:rPr>
        <w:t>4 октября 2019 года находилась на курсах повышения квалификации, расчет командировки  был произведен с 1по 4 октября, 30 сентября 2019 года были произведены начисления заработной платы. При расчете среднемесячного заработка за время командировки не  включены выплаты за классное руководство.</w:t>
      </w:r>
    </w:p>
    <w:p w:rsidR="00624BEA" w:rsidRPr="00E152CA" w:rsidRDefault="00624BEA" w:rsidP="00295619">
      <w:pPr>
        <w:ind w:left="-709" w:firstLine="709"/>
        <w:jc w:val="both"/>
        <w:rPr>
          <w:b/>
          <w:sz w:val="28"/>
          <w:szCs w:val="28"/>
        </w:rPr>
      </w:pPr>
      <w:proofErr w:type="gramStart"/>
      <w:r w:rsidRPr="00E152CA">
        <w:rPr>
          <w:b/>
          <w:sz w:val="28"/>
          <w:szCs w:val="28"/>
        </w:rPr>
        <w:t>(согласно расчета командировочных за период с 01.10.2019 по 03.10.2019 года сумма начислений составила-2238 руб., сумма заработанной платы за сентябрь составила-22350 ру.85.</w:t>
      </w:r>
      <w:proofErr w:type="gramEnd"/>
    </w:p>
    <w:p w:rsidR="00DE272F" w:rsidRPr="00E152CA" w:rsidRDefault="00624BEA" w:rsidP="00295619">
      <w:pPr>
        <w:ind w:left="-709" w:firstLine="709"/>
        <w:jc w:val="both"/>
        <w:rPr>
          <w:b/>
          <w:sz w:val="28"/>
          <w:szCs w:val="28"/>
        </w:rPr>
      </w:pPr>
      <w:r w:rsidRPr="00E152CA">
        <w:rPr>
          <w:b/>
          <w:sz w:val="28"/>
          <w:szCs w:val="28"/>
        </w:rPr>
        <w:t xml:space="preserve">При расчете согласно приказа о прохождении курсов повышения квалификации  с 30.09.2019 по 03.10.2019 сумма денежных средств за время нахождения  командировочных составила -4486 руб., а сумма заработной платы за период с 01.09.2019 по 29.09.2019г </w:t>
      </w:r>
      <w:r w:rsidR="00DE272F" w:rsidRPr="00E152CA">
        <w:rPr>
          <w:b/>
          <w:sz w:val="28"/>
          <w:szCs w:val="28"/>
        </w:rPr>
        <w:t>–</w:t>
      </w:r>
      <w:r w:rsidRPr="00E152CA">
        <w:rPr>
          <w:b/>
          <w:sz w:val="28"/>
          <w:szCs w:val="28"/>
        </w:rPr>
        <w:t xml:space="preserve"> </w:t>
      </w:r>
      <w:r w:rsidR="00DE272F" w:rsidRPr="00E152CA">
        <w:rPr>
          <w:b/>
          <w:sz w:val="28"/>
          <w:szCs w:val="28"/>
        </w:rPr>
        <w:t>21286 руб.52 коп</w:t>
      </w:r>
      <w:proofErr w:type="gramStart"/>
      <w:r w:rsidR="00DE272F" w:rsidRPr="00E152CA">
        <w:rPr>
          <w:b/>
          <w:sz w:val="28"/>
          <w:szCs w:val="28"/>
        </w:rPr>
        <w:t>..</w:t>
      </w:r>
      <w:proofErr w:type="gramEnd"/>
    </w:p>
    <w:p w:rsidR="00DE272F" w:rsidRPr="00E152CA" w:rsidRDefault="00DE272F" w:rsidP="00295619">
      <w:pPr>
        <w:ind w:left="-709" w:firstLine="709"/>
        <w:jc w:val="both"/>
        <w:rPr>
          <w:b/>
          <w:sz w:val="28"/>
          <w:szCs w:val="28"/>
        </w:rPr>
      </w:pPr>
      <w:r w:rsidRPr="00E152CA">
        <w:rPr>
          <w:b/>
          <w:sz w:val="28"/>
          <w:szCs w:val="28"/>
        </w:rPr>
        <w:t xml:space="preserve">Сумма доплаты командировочных составляет (4486-2238=2248), </w:t>
      </w:r>
    </w:p>
    <w:p w:rsidR="00BD430E" w:rsidRPr="00E152CA" w:rsidRDefault="00DE272F" w:rsidP="00295619">
      <w:pPr>
        <w:ind w:left="-709" w:firstLine="709"/>
        <w:jc w:val="both"/>
        <w:rPr>
          <w:b/>
          <w:sz w:val="28"/>
          <w:szCs w:val="28"/>
        </w:rPr>
      </w:pPr>
      <w:r w:rsidRPr="00E152CA">
        <w:rPr>
          <w:b/>
          <w:sz w:val="28"/>
          <w:szCs w:val="28"/>
        </w:rPr>
        <w:t>сумма переплаты по начисленной заработной плате (22350,85-21286,52</w:t>
      </w:r>
      <w:r w:rsidR="00624BEA" w:rsidRPr="00E152CA">
        <w:rPr>
          <w:b/>
          <w:sz w:val="28"/>
          <w:szCs w:val="28"/>
        </w:rPr>
        <w:t xml:space="preserve"> </w:t>
      </w:r>
      <w:r w:rsidRPr="00E152CA">
        <w:rPr>
          <w:b/>
          <w:sz w:val="28"/>
          <w:szCs w:val="28"/>
        </w:rPr>
        <w:t>=1064,33руб)</w:t>
      </w:r>
      <w:proofErr w:type="gramStart"/>
      <w:r w:rsidR="00BD3250" w:rsidRPr="00E152CA">
        <w:rPr>
          <w:b/>
          <w:sz w:val="28"/>
          <w:szCs w:val="28"/>
        </w:rPr>
        <w:t xml:space="preserve"> </w:t>
      </w:r>
      <w:r w:rsidRPr="00E152CA">
        <w:rPr>
          <w:b/>
          <w:sz w:val="28"/>
          <w:szCs w:val="28"/>
        </w:rPr>
        <w:t>.</w:t>
      </w:r>
      <w:proofErr w:type="gramEnd"/>
      <w:r w:rsidRPr="00E152CA">
        <w:rPr>
          <w:b/>
          <w:sz w:val="28"/>
          <w:szCs w:val="28"/>
        </w:rPr>
        <w:t>Общая сумма доплаты за время нахождения сотрудника в командировке ,с учетом перерасчета по заработной платы за сентябрь составила-1183 руб.67коп</w:t>
      </w:r>
      <w:r w:rsidR="00BD3250" w:rsidRPr="00E152CA">
        <w:rPr>
          <w:b/>
          <w:sz w:val="28"/>
          <w:szCs w:val="28"/>
        </w:rPr>
        <w:t>;</w:t>
      </w:r>
    </w:p>
    <w:p w:rsidR="00BD3250" w:rsidRPr="00E152CA" w:rsidRDefault="00BD3250" w:rsidP="00295619">
      <w:pPr>
        <w:ind w:left="-709" w:firstLine="709"/>
        <w:jc w:val="both"/>
        <w:rPr>
          <w:b/>
          <w:sz w:val="28"/>
          <w:szCs w:val="28"/>
        </w:rPr>
      </w:pPr>
    </w:p>
    <w:p w:rsidR="008858A3" w:rsidRPr="00E152CA" w:rsidRDefault="004C4497" w:rsidP="00295619">
      <w:pPr>
        <w:ind w:left="-709" w:firstLine="709"/>
        <w:jc w:val="both"/>
        <w:rPr>
          <w:b/>
          <w:sz w:val="28"/>
          <w:szCs w:val="28"/>
        </w:rPr>
      </w:pPr>
      <w:r w:rsidRPr="00E152CA">
        <w:rPr>
          <w:b/>
          <w:sz w:val="28"/>
          <w:szCs w:val="28"/>
        </w:rPr>
        <w:t>6.</w:t>
      </w:r>
      <w:r w:rsidR="00D57998" w:rsidRPr="00E152CA">
        <w:rPr>
          <w:b/>
          <w:sz w:val="28"/>
          <w:szCs w:val="28"/>
        </w:rPr>
        <w:t>Заместителю директора</w:t>
      </w:r>
      <w:r w:rsidR="00632E47" w:rsidRPr="00E152CA">
        <w:rPr>
          <w:b/>
          <w:sz w:val="28"/>
          <w:szCs w:val="28"/>
        </w:rPr>
        <w:t xml:space="preserve"> </w:t>
      </w:r>
      <w:r w:rsidR="00D57998" w:rsidRPr="00E152CA">
        <w:rPr>
          <w:b/>
          <w:sz w:val="28"/>
          <w:szCs w:val="28"/>
        </w:rPr>
        <w:t>- учителю Шестаковой Л.Н.за время нахождения на курсах повышения квалификации с 23.09.2019 г по 27.09.2019 года была начислена заработная плата</w:t>
      </w:r>
      <w:r w:rsidR="00584BE5" w:rsidRPr="00E152CA">
        <w:rPr>
          <w:b/>
          <w:sz w:val="28"/>
          <w:szCs w:val="28"/>
        </w:rPr>
        <w:t xml:space="preserve"> в полном объеме</w:t>
      </w:r>
      <w:r w:rsidR="00D57998" w:rsidRPr="00E152CA">
        <w:rPr>
          <w:b/>
          <w:sz w:val="28"/>
          <w:szCs w:val="28"/>
        </w:rPr>
        <w:t>, расчет командировочных за 5 дней отсутствует.</w:t>
      </w:r>
      <w:r w:rsidR="00D64779" w:rsidRPr="00E152CA">
        <w:rPr>
          <w:b/>
          <w:sz w:val="28"/>
          <w:szCs w:val="28"/>
        </w:rPr>
        <w:t xml:space="preserve"> </w:t>
      </w:r>
    </w:p>
    <w:p w:rsidR="008858A3" w:rsidRPr="00E152CA" w:rsidRDefault="00D64779" w:rsidP="00295619">
      <w:pPr>
        <w:ind w:left="-709" w:firstLine="709"/>
        <w:jc w:val="both"/>
        <w:rPr>
          <w:b/>
          <w:sz w:val="28"/>
          <w:szCs w:val="28"/>
        </w:rPr>
      </w:pPr>
      <w:r w:rsidRPr="00E152CA">
        <w:rPr>
          <w:b/>
          <w:sz w:val="28"/>
          <w:szCs w:val="28"/>
        </w:rPr>
        <w:t>(сумма начисленных командировочных за 5 дней составила- (4825 +4901= 9727 руб.)</w:t>
      </w:r>
      <w:r w:rsidR="008858A3" w:rsidRPr="00E152CA">
        <w:rPr>
          <w:b/>
          <w:sz w:val="28"/>
          <w:szCs w:val="28"/>
        </w:rPr>
        <w:t>.</w:t>
      </w:r>
    </w:p>
    <w:p w:rsidR="00D57998" w:rsidRPr="00E152CA" w:rsidRDefault="008858A3" w:rsidP="00295619">
      <w:pPr>
        <w:ind w:left="-709" w:firstLine="709"/>
        <w:jc w:val="both"/>
        <w:rPr>
          <w:b/>
          <w:sz w:val="28"/>
          <w:szCs w:val="28"/>
        </w:rPr>
      </w:pPr>
      <w:r w:rsidRPr="00E152CA">
        <w:rPr>
          <w:b/>
          <w:sz w:val="28"/>
          <w:szCs w:val="28"/>
        </w:rPr>
        <w:t>С</w:t>
      </w:r>
      <w:r w:rsidR="00D64779" w:rsidRPr="00E152CA">
        <w:rPr>
          <w:b/>
          <w:sz w:val="28"/>
          <w:szCs w:val="28"/>
        </w:rPr>
        <w:t>умма заработной платы начисленной без учета командировочных составила-(13372+13777=27149),</w:t>
      </w:r>
      <w:r w:rsidR="008E1D0D" w:rsidRPr="00E152CA">
        <w:rPr>
          <w:b/>
          <w:sz w:val="28"/>
          <w:szCs w:val="28"/>
        </w:rPr>
        <w:t xml:space="preserve"> </w:t>
      </w:r>
      <w:r w:rsidR="00D64779" w:rsidRPr="00E152CA">
        <w:rPr>
          <w:b/>
          <w:sz w:val="28"/>
          <w:szCs w:val="28"/>
        </w:rPr>
        <w:t xml:space="preserve">заработная платы начисленная по расчету составила(17550+18082=35632), сумма переплаты составила-8483 рубля. </w:t>
      </w:r>
      <w:r w:rsidRPr="00E152CA">
        <w:rPr>
          <w:b/>
          <w:sz w:val="28"/>
          <w:szCs w:val="28"/>
        </w:rPr>
        <w:t xml:space="preserve">Общая сумма доплаты </w:t>
      </w:r>
      <w:r w:rsidR="00D64779" w:rsidRPr="00E152CA">
        <w:rPr>
          <w:b/>
          <w:sz w:val="28"/>
          <w:szCs w:val="28"/>
        </w:rPr>
        <w:t>Шестаковой Л.Н.  командировочных</w:t>
      </w:r>
      <w:r w:rsidRPr="00E152CA">
        <w:rPr>
          <w:b/>
          <w:sz w:val="28"/>
          <w:szCs w:val="28"/>
        </w:rPr>
        <w:t xml:space="preserve"> </w:t>
      </w:r>
      <w:r w:rsidR="00D64779" w:rsidRPr="00E152CA">
        <w:rPr>
          <w:b/>
          <w:sz w:val="28"/>
          <w:szCs w:val="28"/>
        </w:rPr>
        <w:t>(</w:t>
      </w:r>
      <w:r w:rsidRPr="00E152CA">
        <w:rPr>
          <w:b/>
          <w:sz w:val="28"/>
          <w:szCs w:val="28"/>
        </w:rPr>
        <w:t>9727-8473)  -1244 рубля</w:t>
      </w:r>
      <w:r w:rsidR="00BD3250" w:rsidRPr="00E152CA">
        <w:rPr>
          <w:b/>
          <w:sz w:val="28"/>
          <w:szCs w:val="28"/>
        </w:rPr>
        <w:t>;</w:t>
      </w:r>
    </w:p>
    <w:p w:rsidR="00BD3250" w:rsidRPr="00E152CA" w:rsidRDefault="00BD3250" w:rsidP="00295619">
      <w:pPr>
        <w:ind w:left="-709" w:firstLine="709"/>
        <w:jc w:val="both"/>
        <w:rPr>
          <w:b/>
          <w:sz w:val="28"/>
          <w:szCs w:val="28"/>
        </w:rPr>
      </w:pPr>
    </w:p>
    <w:p w:rsidR="00F82C8F" w:rsidRPr="00E152CA" w:rsidRDefault="004C4497" w:rsidP="00295619">
      <w:pPr>
        <w:ind w:left="-709" w:firstLine="709"/>
        <w:jc w:val="both"/>
        <w:rPr>
          <w:b/>
          <w:sz w:val="28"/>
          <w:szCs w:val="28"/>
        </w:rPr>
      </w:pPr>
      <w:r w:rsidRPr="00E152CA">
        <w:rPr>
          <w:b/>
          <w:sz w:val="28"/>
          <w:szCs w:val="28"/>
        </w:rPr>
        <w:t>7.</w:t>
      </w:r>
      <w:r w:rsidR="00F82C8F" w:rsidRPr="00E152CA">
        <w:rPr>
          <w:b/>
          <w:sz w:val="28"/>
          <w:szCs w:val="28"/>
        </w:rPr>
        <w:t>Учителю Носовой С.В., которая  по утвержденному табелю и приказу руководителя находилась на курсах повышения квалификации с 16 по 20 марта 2020 года,</w:t>
      </w:r>
      <w:r w:rsidR="00D87F38" w:rsidRPr="00E152CA">
        <w:rPr>
          <w:b/>
          <w:sz w:val="28"/>
          <w:szCs w:val="28"/>
        </w:rPr>
        <w:t xml:space="preserve"> </w:t>
      </w:r>
      <w:r w:rsidR="00F82C8F" w:rsidRPr="00E152CA">
        <w:rPr>
          <w:b/>
          <w:sz w:val="28"/>
          <w:szCs w:val="28"/>
        </w:rPr>
        <w:t>заработная плата начислена полностью</w:t>
      </w:r>
      <w:proofErr w:type="gramStart"/>
      <w:r w:rsidR="00F82C8F" w:rsidRPr="00E152CA">
        <w:rPr>
          <w:b/>
          <w:sz w:val="28"/>
          <w:szCs w:val="28"/>
        </w:rPr>
        <w:t xml:space="preserve"> ,</w:t>
      </w:r>
      <w:proofErr w:type="gramEnd"/>
      <w:r w:rsidR="00632E47" w:rsidRPr="00E152CA">
        <w:rPr>
          <w:b/>
          <w:sz w:val="28"/>
          <w:szCs w:val="28"/>
        </w:rPr>
        <w:t xml:space="preserve"> </w:t>
      </w:r>
      <w:r w:rsidR="006870A5" w:rsidRPr="00E152CA">
        <w:rPr>
          <w:b/>
          <w:sz w:val="28"/>
          <w:szCs w:val="28"/>
        </w:rPr>
        <w:t xml:space="preserve"> </w:t>
      </w:r>
      <w:r w:rsidR="00F82C8F" w:rsidRPr="00E152CA">
        <w:rPr>
          <w:b/>
          <w:sz w:val="28"/>
          <w:szCs w:val="28"/>
        </w:rPr>
        <w:t xml:space="preserve">без учета расчета </w:t>
      </w:r>
      <w:r w:rsidR="00D87F38" w:rsidRPr="00E152CA">
        <w:rPr>
          <w:b/>
          <w:sz w:val="28"/>
          <w:szCs w:val="28"/>
        </w:rPr>
        <w:t xml:space="preserve"> времени нахождения в </w:t>
      </w:r>
      <w:r w:rsidR="00F82C8F" w:rsidRPr="00E152CA">
        <w:rPr>
          <w:b/>
          <w:sz w:val="28"/>
          <w:szCs w:val="28"/>
        </w:rPr>
        <w:t>командировк</w:t>
      </w:r>
      <w:r w:rsidR="00D87F38" w:rsidRPr="00E152CA">
        <w:rPr>
          <w:b/>
          <w:sz w:val="28"/>
          <w:szCs w:val="28"/>
        </w:rPr>
        <w:t>е</w:t>
      </w:r>
      <w:r w:rsidR="00BB779F" w:rsidRPr="00E152CA">
        <w:rPr>
          <w:b/>
          <w:sz w:val="28"/>
          <w:szCs w:val="28"/>
        </w:rPr>
        <w:t>.</w:t>
      </w:r>
    </w:p>
    <w:p w:rsidR="002C4D13" w:rsidRPr="00E152CA" w:rsidRDefault="00BB779F" w:rsidP="00295619">
      <w:pPr>
        <w:ind w:left="-709" w:firstLine="709"/>
        <w:jc w:val="both"/>
        <w:rPr>
          <w:b/>
          <w:sz w:val="28"/>
          <w:szCs w:val="28"/>
        </w:rPr>
      </w:pPr>
      <w:proofErr w:type="gramStart"/>
      <w:r w:rsidRPr="00E152CA">
        <w:rPr>
          <w:b/>
          <w:sz w:val="28"/>
          <w:szCs w:val="28"/>
        </w:rPr>
        <w:t>(Начислена заработная плата-16166 рублей 71 коп,- начислено без учета командировочных-</w:t>
      </w:r>
      <w:r w:rsidR="00A8558F" w:rsidRPr="00E152CA">
        <w:rPr>
          <w:b/>
          <w:sz w:val="28"/>
          <w:szCs w:val="28"/>
        </w:rPr>
        <w:t xml:space="preserve"> 12317 руб.75 коп, начислены командировочные-4349 руб.18 коп. </w:t>
      </w:r>
      <w:proofErr w:type="gramEnd"/>
    </w:p>
    <w:p w:rsidR="00BB779F" w:rsidRDefault="00A8558F" w:rsidP="00295619">
      <w:pPr>
        <w:ind w:left="-709" w:firstLine="709"/>
        <w:jc w:val="both"/>
        <w:rPr>
          <w:b/>
          <w:sz w:val="28"/>
          <w:szCs w:val="28"/>
        </w:rPr>
      </w:pPr>
      <w:r w:rsidRPr="00E152CA">
        <w:rPr>
          <w:b/>
          <w:sz w:val="28"/>
          <w:szCs w:val="28"/>
        </w:rPr>
        <w:t>Сумма доплаты составила- 499 руб.97 коп.</w:t>
      </w:r>
    </w:p>
    <w:p w:rsidR="00C459E1" w:rsidRDefault="00C459E1" w:rsidP="00295619">
      <w:pPr>
        <w:ind w:left="-709" w:firstLine="709"/>
        <w:jc w:val="both"/>
        <w:rPr>
          <w:b/>
          <w:sz w:val="28"/>
          <w:szCs w:val="28"/>
        </w:rPr>
      </w:pPr>
      <w:r>
        <w:rPr>
          <w:b/>
          <w:sz w:val="28"/>
          <w:szCs w:val="28"/>
        </w:rPr>
        <w:lastRenderedPageBreak/>
        <w:t>Суммы выявленных переплат по заявлениям сотрудников были удержаны из заработной платы в июне месяце 2020 года, суммы недоплат были начислены в период проверки.</w:t>
      </w:r>
    </w:p>
    <w:p w:rsidR="00A42370" w:rsidRDefault="00A42370" w:rsidP="00C459E1">
      <w:pPr>
        <w:ind w:left="-709" w:firstLine="709"/>
        <w:jc w:val="both"/>
        <w:rPr>
          <w:b/>
          <w:i/>
          <w:color w:val="000000" w:themeColor="text1"/>
          <w:sz w:val="28"/>
          <w:szCs w:val="28"/>
        </w:rPr>
      </w:pPr>
    </w:p>
    <w:p w:rsidR="00B63E9B" w:rsidRPr="00653F57" w:rsidRDefault="00C36227" w:rsidP="00653F57">
      <w:pPr>
        <w:pStyle w:val="1"/>
        <w:rPr>
          <w:sz w:val="28"/>
          <w:szCs w:val="28"/>
        </w:rPr>
      </w:pPr>
      <w:r w:rsidRPr="00653F57">
        <w:rPr>
          <w:sz w:val="28"/>
          <w:szCs w:val="28"/>
        </w:rPr>
        <w:t>13.</w:t>
      </w:r>
      <w:r w:rsidR="00B63E9B" w:rsidRPr="00653F57">
        <w:rPr>
          <w:sz w:val="28"/>
          <w:szCs w:val="28"/>
        </w:rPr>
        <w:t xml:space="preserve">Проверка основных средств </w:t>
      </w:r>
    </w:p>
    <w:p w:rsidR="00A42370" w:rsidRPr="00E152CA" w:rsidRDefault="00A42370" w:rsidP="00295619">
      <w:pPr>
        <w:pStyle w:val="ConsPlusNormal"/>
        <w:widowControl/>
        <w:ind w:left="-709" w:firstLine="709"/>
        <w:jc w:val="both"/>
        <w:rPr>
          <w:rFonts w:ascii="Times New Roman" w:hAnsi="Times New Roman" w:cs="Times New Roman"/>
          <w:color w:val="000000" w:themeColor="text1"/>
          <w:sz w:val="28"/>
          <w:szCs w:val="28"/>
        </w:rPr>
      </w:pPr>
    </w:p>
    <w:p w:rsidR="00B63E9B" w:rsidRPr="00E152CA" w:rsidRDefault="00B63E9B" w:rsidP="00295619">
      <w:pPr>
        <w:pStyle w:val="a5"/>
        <w:ind w:left="-709" w:firstLine="709"/>
        <w:jc w:val="both"/>
        <w:rPr>
          <w:b/>
          <w:color w:val="FF0000"/>
          <w:sz w:val="28"/>
          <w:szCs w:val="28"/>
        </w:rPr>
      </w:pPr>
      <w:r w:rsidRPr="00E152CA">
        <w:rPr>
          <w:sz w:val="28"/>
          <w:szCs w:val="28"/>
        </w:rPr>
        <w:t>По данным годового отчета на 01.01.2019г</w:t>
      </w:r>
      <w:r w:rsidRPr="00E152CA">
        <w:rPr>
          <w:color w:val="FF0000"/>
          <w:sz w:val="28"/>
          <w:szCs w:val="28"/>
        </w:rPr>
        <w:t xml:space="preserve"> </w:t>
      </w:r>
      <w:r w:rsidRPr="00E152CA">
        <w:rPr>
          <w:sz w:val="28"/>
          <w:szCs w:val="28"/>
        </w:rPr>
        <w:t>на балансе БОУ «</w:t>
      </w:r>
      <w:proofErr w:type="spellStart"/>
      <w:r w:rsidRPr="00E152CA">
        <w:rPr>
          <w:sz w:val="28"/>
          <w:szCs w:val="28"/>
        </w:rPr>
        <w:t>Старо-Турьянская</w:t>
      </w:r>
      <w:proofErr w:type="spellEnd"/>
      <w:r w:rsidRPr="00E152CA">
        <w:rPr>
          <w:sz w:val="28"/>
          <w:szCs w:val="28"/>
        </w:rPr>
        <w:t xml:space="preserve"> СОШ   числятся  основные  средства  </w:t>
      </w:r>
      <w:r w:rsidR="00781610" w:rsidRPr="00E152CA">
        <w:rPr>
          <w:sz w:val="28"/>
          <w:szCs w:val="28"/>
        </w:rPr>
        <w:t xml:space="preserve"> балансовой </w:t>
      </w:r>
      <w:r w:rsidRPr="00E152CA">
        <w:rPr>
          <w:sz w:val="28"/>
          <w:szCs w:val="28"/>
        </w:rPr>
        <w:t xml:space="preserve">стоимостью </w:t>
      </w:r>
      <w:r w:rsidR="008335E4">
        <w:rPr>
          <w:sz w:val="28"/>
          <w:szCs w:val="28"/>
        </w:rPr>
        <w:t>-</w:t>
      </w:r>
      <w:r w:rsidR="00985716" w:rsidRPr="00E152CA">
        <w:rPr>
          <w:sz w:val="28"/>
          <w:szCs w:val="28"/>
        </w:rPr>
        <w:t>3596040</w:t>
      </w:r>
      <w:r w:rsidR="00781610" w:rsidRPr="00E152CA">
        <w:rPr>
          <w:sz w:val="28"/>
          <w:szCs w:val="28"/>
        </w:rPr>
        <w:t xml:space="preserve"> рублей</w:t>
      </w:r>
      <w:r w:rsidRPr="00E152CA">
        <w:rPr>
          <w:sz w:val="28"/>
          <w:szCs w:val="28"/>
        </w:rPr>
        <w:t xml:space="preserve"> </w:t>
      </w:r>
    </w:p>
    <w:p w:rsidR="004A1566" w:rsidRPr="00E152CA" w:rsidRDefault="00B63E9B" w:rsidP="00295619">
      <w:pPr>
        <w:pStyle w:val="a5"/>
        <w:ind w:left="-709" w:firstLine="709"/>
        <w:jc w:val="both"/>
        <w:rPr>
          <w:sz w:val="28"/>
          <w:szCs w:val="28"/>
        </w:rPr>
      </w:pPr>
      <w:r w:rsidRPr="00E152CA">
        <w:rPr>
          <w:sz w:val="28"/>
          <w:szCs w:val="28"/>
        </w:rPr>
        <w:t>В соответствии с п. 54 Инструкции 157н аналитический учет основных средств ведется на инвентарных карточках</w:t>
      </w:r>
      <w:r w:rsidR="004A1566" w:rsidRPr="00E152CA">
        <w:rPr>
          <w:sz w:val="28"/>
          <w:szCs w:val="28"/>
        </w:rPr>
        <w:t>.</w:t>
      </w:r>
    </w:p>
    <w:p w:rsidR="00E4477D" w:rsidRPr="00E152CA" w:rsidRDefault="00EA3190" w:rsidP="00295619">
      <w:pPr>
        <w:pStyle w:val="a5"/>
        <w:ind w:left="-709" w:firstLine="709"/>
        <w:jc w:val="both"/>
        <w:rPr>
          <w:sz w:val="28"/>
          <w:szCs w:val="28"/>
        </w:rPr>
      </w:pPr>
      <w:r w:rsidRPr="00E152CA">
        <w:rPr>
          <w:sz w:val="28"/>
          <w:szCs w:val="28"/>
        </w:rPr>
        <w:t>Расчет амортизации в школе проводиться один раз, только в декабре месяце, что не</w:t>
      </w:r>
      <w:r w:rsidR="00B63E9B" w:rsidRPr="00E152CA">
        <w:rPr>
          <w:sz w:val="28"/>
          <w:szCs w:val="28"/>
        </w:rPr>
        <w:t xml:space="preserve"> соответств</w:t>
      </w:r>
      <w:r w:rsidRPr="00E152CA">
        <w:rPr>
          <w:sz w:val="28"/>
          <w:szCs w:val="28"/>
        </w:rPr>
        <w:t>ует</w:t>
      </w:r>
      <w:r w:rsidR="00B63E9B" w:rsidRPr="00E152CA">
        <w:rPr>
          <w:sz w:val="28"/>
          <w:szCs w:val="28"/>
        </w:rPr>
        <w:t xml:space="preserve"> п. 85 Инструкции 157н</w:t>
      </w:r>
      <w:r w:rsidRPr="00E152CA">
        <w:rPr>
          <w:sz w:val="28"/>
          <w:szCs w:val="28"/>
        </w:rPr>
        <w:t>.</w:t>
      </w:r>
      <w:r w:rsidR="004A1566" w:rsidRPr="00E152CA">
        <w:rPr>
          <w:sz w:val="28"/>
          <w:szCs w:val="28"/>
        </w:rPr>
        <w:t xml:space="preserve">  </w:t>
      </w:r>
    </w:p>
    <w:p w:rsidR="00B63E9B" w:rsidRPr="00E152CA" w:rsidRDefault="00907E7D" w:rsidP="00295619">
      <w:pPr>
        <w:pStyle w:val="a5"/>
        <w:ind w:left="-709" w:firstLine="709"/>
        <w:jc w:val="both"/>
        <w:rPr>
          <w:b/>
          <w:color w:val="FF0000"/>
          <w:sz w:val="28"/>
          <w:szCs w:val="28"/>
        </w:rPr>
      </w:pPr>
      <w:r w:rsidRPr="00E152CA">
        <w:rPr>
          <w:b/>
          <w:sz w:val="28"/>
          <w:szCs w:val="28"/>
        </w:rPr>
        <w:t xml:space="preserve"> В соответствии с приказом №53-Д от 23.11.2012 г в</w:t>
      </w:r>
      <w:r w:rsidR="004A1566" w:rsidRPr="00E152CA">
        <w:rPr>
          <w:b/>
          <w:sz w:val="28"/>
          <w:szCs w:val="28"/>
        </w:rPr>
        <w:t xml:space="preserve"> БОУ «</w:t>
      </w:r>
      <w:proofErr w:type="spellStart"/>
      <w:r w:rsidR="004A1566" w:rsidRPr="00E152CA">
        <w:rPr>
          <w:b/>
          <w:sz w:val="28"/>
          <w:szCs w:val="28"/>
        </w:rPr>
        <w:t>Старо-Турьянская</w:t>
      </w:r>
      <w:proofErr w:type="spellEnd"/>
      <w:r w:rsidR="004A1566" w:rsidRPr="00E152CA">
        <w:rPr>
          <w:b/>
          <w:sz w:val="28"/>
          <w:szCs w:val="28"/>
        </w:rPr>
        <w:t xml:space="preserve"> СОШ</w:t>
      </w:r>
      <w:r w:rsidR="00CC118D" w:rsidRPr="00E152CA">
        <w:rPr>
          <w:b/>
          <w:sz w:val="28"/>
          <w:szCs w:val="28"/>
        </w:rPr>
        <w:t>»</w:t>
      </w:r>
      <w:r w:rsidR="004A1566" w:rsidRPr="00E152CA">
        <w:rPr>
          <w:b/>
          <w:sz w:val="28"/>
          <w:szCs w:val="28"/>
        </w:rPr>
        <w:t xml:space="preserve"> </w:t>
      </w:r>
      <w:r w:rsidR="00CC118D" w:rsidRPr="00E152CA">
        <w:rPr>
          <w:b/>
          <w:sz w:val="28"/>
          <w:szCs w:val="28"/>
        </w:rPr>
        <w:t xml:space="preserve"> </w:t>
      </w:r>
      <w:r w:rsidR="00EA3190" w:rsidRPr="00E152CA">
        <w:rPr>
          <w:b/>
          <w:sz w:val="28"/>
          <w:szCs w:val="28"/>
        </w:rPr>
        <w:t>инвентаризация имущества</w:t>
      </w:r>
      <w:r w:rsidR="004A1566" w:rsidRPr="00E152CA">
        <w:rPr>
          <w:b/>
          <w:sz w:val="28"/>
          <w:szCs w:val="28"/>
        </w:rPr>
        <w:t xml:space="preserve">  проводил</w:t>
      </w:r>
      <w:r w:rsidR="00EA3190" w:rsidRPr="00E152CA">
        <w:rPr>
          <w:b/>
          <w:sz w:val="28"/>
          <w:szCs w:val="28"/>
        </w:rPr>
        <w:t>а</w:t>
      </w:r>
      <w:r w:rsidR="004A1566" w:rsidRPr="00E152CA">
        <w:rPr>
          <w:b/>
          <w:sz w:val="28"/>
          <w:szCs w:val="28"/>
        </w:rPr>
        <w:t>с</w:t>
      </w:r>
      <w:r w:rsidR="00EA3190" w:rsidRPr="00E152CA">
        <w:rPr>
          <w:b/>
          <w:sz w:val="28"/>
          <w:szCs w:val="28"/>
        </w:rPr>
        <w:t xml:space="preserve">ь последний раз </w:t>
      </w:r>
      <w:r w:rsidR="004A1566" w:rsidRPr="00E152CA">
        <w:rPr>
          <w:b/>
          <w:sz w:val="28"/>
          <w:szCs w:val="28"/>
        </w:rPr>
        <w:t xml:space="preserve"> </w:t>
      </w:r>
      <w:r w:rsidR="001065C3" w:rsidRPr="00E152CA">
        <w:rPr>
          <w:b/>
          <w:sz w:val="28"/>
          <w:szCs w:val="28"/>
        </w:rPr>
        <w:t xml:space="preserve"> в 2012 году</w:t>
      </w:r>
      <w:r w:rsidR="004A1566" w:rsidRPr="00E152CA">
        <w:rPr>
          <w:b/>
          <w:sz w:val="28"/>
          <w:szCs w:val="28"/>
        </w:rPr>
        <w:t xml:space="preserve">. </w:t>
      </w:r>
      <w:r w:rsidR="00CC118D" w:rsidRPr="00E152CA">
        <w:rPr>
          <w:b/>
          <w:sz w:val="28"/>
          <w:szCs w:val="28"/>
        </w:rPr>
        <w:t xml:space="preserve"> </w:t>
      </w:r>
    </w:p>
    <w:p w:rsidR="00907E7D" w:rsidRPr="00E152CA" w:rsidRDefault="00F33038" w:rsidP="00295619">
      <w:pPr>
        <w:pStyle w:val="1"/>
        <w:shd w:val="clear" w:color="auto" w:fill="FFFFFF"/>
        <w:spacing w:after="144" w:line="242" w:lineRule="atLeast"/>
        <w:ind w:left="-709" w:firstLine="709"/>
        <w:jc w:val="both"/>
        <w:rPr>
          <w:sz w:val="28"/>
          <w:szCs w:val="28"/>
        </w:rPr>
      </w:pPr>
      <w:r w:rsidRPr="00E152CA">
        <w:rPr>
          <w:sz w:val="28"/>
          <w:szCs w:val="28"/>
        </w:rPr>
        <w:t xml:space="preserve">В нарушении </w:t>
      </w:r>
      <w:r w:rsidRPr="00084B22">
        <w:rPr>
          <w:sz w:val="28"/>
          <w:szCs w:val="28"/>
        </w:rPr>
        <w:t>Приказ</w:t>
      </w:r>
      <w:r w:rsidR="00735839" w:rsidRPr="00084B22">
        <w:rPr>
          <w:sz w:val="28"/>
          <w:szCs w:val="28"/>
        </w:rPr>
        <w:t>а</w:t>
      </w:r>
      <w:r w:rsidRPr="00084B22">
        <w:rPr>
          <w:sz w:val="28"/>
          <w:szCs w:val="28"/>
        </w:rPr>
        <w:t xml:space="preserve"> Минфина РФ от 13.06.1995 N 49 (ред. от 08.11.2010) "Об утверждении Методических указаний по инвентаризации имущества и финансовых обязательств</w:t>
      </w:r>
      <w:proofErr w:type="gramStart"/>
      <w:r w:rsidRPr="00084B22">
        <w:rPr>
          <w:sz w:val="28"/>
          <w:szCs w:val="28"/>
        </w:rPr>
        <w:t>"и</w:t>
      </w:r>
      <w:proofErr w:type="gramEnd"/>
      <w:r w:rsidRPr="00084B22">
        <w:rPr>
          <w:sz w:val="28"/>
          <w:szCs w:val="28"/>
        </w:rPr>
        <w:t xml:space="preserve"> принятой приказом №54-Д от 28.12.2018 года Учетной политик</w:t>
      </w:r>
      <w:r w:rsidR="007F39F7" w:rsidRPr="00084B22">
        <w:rPr>
          <w:sz w:val="28"/>
          <w:szCs w:val="28"/>
        </w:rPr>
        <w:t>и</w:t>
      </w:r>
      <w:r w:rsidRPr="00084B22">
        <w:rPr>
          <w:sz w:val="28"/>
          <w:szCs w:val="28"/>
        </w:rPr>
        <w:t xml:space="preserve"> БОУ ТР ОО «</w:t>
      </w:r>
      <w:proofErr w:type="spellStart"/>
      <w:r w:rsidRPr="00084B22">
        <w:rPr>
          <w:sz w:val="28"/>
          <w:szCs w:val="28"/>
        </w:rPr>
        <w:t>Старо-Турьянская</w:t>
      </w:r>
      <w:proofErr w:type="spellEnd"/>
      <w:r w:rsidRPr="00084B22">
        <w:rPr>
          <w:sz w:val="28"/>
          <w:szCs w:val="28"/>
        </w:rPr>
        <w:t xml:space="preserve"> школа»,пунктом 1.7</w:t>
      </w:r>
      <w:r w:rsidRPr="00E152CA">
        <w:rPr>
          <w:color w:val="333333"/>
          <w:sz w:val="28"/>
          <w:szCs w:val="28"/>
        </w:rPr>
        <w:t xml:space="preserve"> </w:t>
      </w:r>
      <w:r w:rsidRPr="00E152CA">
        <w:rPr>
          <w:sz w:val="28"/>
          <w:szCs w:val="28"/>
        </w:rPr>
        <w:t xml:space="preserve"> </w:t>
      </w:r>
      <w:r w:rsidR="00735839" w:rsidRPr="00E152CA">
        <w:rPr>
          <w:sz w:val="28"/>
          <w:szCs w:val="28"/>
        </w:rPr>
        <w:t>и</w:t>
      </w:r>
      <w:r w:rsidR="004A1566" w:rsidRPr="00E152CA">
        <w:rPr>
          <w:sz w:val="28"/>
          <w:szCs w:val="28"/>
        </w:rPr>
        <w:t>нвентаризаци</w:t>
      </w:r>
      <w:r w:rsidR="00084B22">
        <w:rPr>
          <w:sz w:val="28"/>
          <w:szCs w:val="28"/>
        </w:rPr>
        <w:t>ю</w:t>
      </w:r>
      <w:r w:rsidR="007F39F7" w:rsidRPr="00E152CA">
        <w:rPr>
          <w:sz w:val="28"/>
          <w:szCs w:val="28"/>
        </w:rPr>
        <w:t xml:space="preserve">  в школе с 2012 года</w:t>
      </w:r>
      <w:r w:rsidR="004A1566" w:rsidRPr="00E152CA">
        <w:rPr>
          <w:sz w:val="28"/>
          <w:szCs w:val="28"/>
        </w:rPr>
        <w:t xml:space="preserve"> не проводил</w:t>
      </w:r>
      <w:r w:rsidR="00084B22">
        <w:rPr>
          <w:sz w:val="28"/>
          <w:szCs w:val="28"/>
        </w:rPr>
        <w:t>и.</w:t>
      </w:r>
    </w:p>
    <w:p w:rsidR="00B63E9B" w:rsidRPr="00E152CA" w:rsidRDefault="00B63E9B" w:rsidP="00295619">
      <w:pPr>
        <w:pStyle w:val="a5"/>
        <w:ind w:left="-709" w:firstLine="709"/>
        <w:jc w:val="both"/>
        <w:rPr>
          <w:b/>
          <w:sz w:val="28"/>
          <w:szCs w:val="28"/>
        </w:rPr>
      </w:pPr>
      <w:r w:rsidRPr="00E152CA">
        <w:rPr>
          <w:b/>
          <w:sz w:val="28"/>
          <w:szCs w:val="28"/>
        </w:rPr>
        <w:t xml:space="preserve"> </w:t>
      </w:r>
    </w:p>
    <w:p w:rsidR="00576DB4" w:rsidRDefault="00576DB4" w:rsidP="00295619">
      <w:pPr>
        <w:pStyle w:val="a8"/>
        <w:numPr>
          <w:ilvl w:val="0"/>
          <w:numId w:val="1"/>
        </w:numPr>
        <w:ind w:left="-709" w:right="283" w:firstLine="709"/>
        <w:jc w:val="both"/>
        <w:rPr>
          <w:rFonts w:ascii="Times New Roman" w:hAnsi="Times New Roman" w:cs="Times New Roman"/>
          <w:b/>
          <w:sz w:val="28"/>
          <w:szCs w:val="28"/>
        </w:rPr>
      </w:pPr>
      <w:r w:rsidRPr="00E152CA">
        <w:rPr>
          <w:rFonts w:ascii="Times New Roman" w:hAnsi="Times New Roman" w:cs="Times New Roman"/>
          <w:b/>
          <w:sz w:val="28"/>
          <w:szCs w:val="28"/>
        </w:rPr>
        <w:t>8. Проверка состояния бухгалтерского учета. Правильность отражения хозяйственных операций на счетах бюджетного учета. Достоверность данных отчетности.</w:t>
      </w:r>
    </w:p>
    <w:p w:rsidR="00084B22" w:rsidRPr="00E152CA" w:rsidRDefault="00084B22" w:rsidP="00084B22">
      <w:pPr>
        <w:pStyle w:val="a8"/>
        <w:ind w:left="0" w:right="283"/>
        <w:jc w:val="both"/>
        <w:rPr>
          <w:rFonts w:ascii="Times New Roman" w:hAnsi="Times New Roman" w:cs="Times New Roman"/>
          <w:b/>
          <w:sz w:val="28"/>
          <w:szCs w:val="28"/>
        </w:rPr>
      </w:pPr>
    </w:p>
    <w:p w:rsidR="00576DB4" w:rsidRPr="00084B22" w:rsidRDefault="00576DB4" w:rsidP="00084B22">
      <w:pPr>
        <w:ind w:left="-709" w:right="283" w:firstLine="1702"/>
        <w:jc w:val="both"/>
        <w:rPr>
          <w:sz w:val="28"/>
          <w:szCs w:val="28"/>
        </w:rPr>
      </w:pPr>
      <w:proofErr w:type="gramStart"/>
      <w:r w:rsidRPr="00084B22">
        <w:rPr>
          <w:sz w:val="28"/>
          <w:szCs w:val="28"/>
        </w:rPr>
        <w:t>Бухгалтерский учет в  БОУ «</w:t>
      </w:r>
      <w:proofErr w:type="spellStart"/>
      <w:r w:rsidRPr="00084B22">
        <w:rPr>
          <w:sz w:val="28"/>
          <w:szCs w:val="28"/>
        </w:rPr>
        <w:t>Старо-Турьянская</w:t>
      </w:r>
      <w:proofErr w:type="spellEnd"/>
      <w:r w:rsidRPr="00084B22">
        <w:rPr>
          <w:sz w:val="28"/>
          <w:szCs w:val="28"/>
        </w:rPr>
        <w:t xml:space="preserve"> СОШ  ведется с нарушением требований Федерального закона РФ от 06.12.2011г.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 157н от 01.12.2010г.</w:t>
      </w:r>
      <w:proofErr w:type="gramEnd"/>
    </w:p>
    <w:p w:rsidR="00576DB4" w:rsidRPr="00E152CA" w:rsidRDefault="00576DB4" w:rsidP="00295619">
      <w:pPr>
        <w:pStyle w:val="ConsPlusTitle"/>
        <w:widowControl/>
        <w:ind w:left="-709" w:firstLine="709"/>
        <w:jc w:val="both"/>
        <w:rPr>
          <w:rFonts w:ascii="Times New Roman" w:hAnsi="Times New Roman" w:cs="Times New Roman"/>
          <w:b w:val="0"/>
          <w:color w:val="0A0A0A"/>
          <w:sz w:val="28"/>
          <w:szCs w:val="28"/>
          <w:shd w:val="clear" w:color="auto" w:fill="FFFFFF"/>
        </w:rPr>
      </w:pPr>
      <w:r w:rsidRPr="00E152CA">
        <w:rPr>
          <w:rFonts w:ascii="Times New Roman" w:hAnsi="Times New Roman" w:cs="Times New Roman"/>
          <w:b w:val="0"/>
          <w:color w:val="0A0A0A"/>
          <w:sz w:val="28"/>
          <w:szCs w:val="28"/>
          <w:shd w:val="clear" w:color="auto" w:fill="FFFFFF"/>
        </w:rPr>
        <w:t>Каждый факт хозяйственной жизни подлежит оформлению первичным учетным документом (ст. 9 Федерального закона № 402</w:t>
      </w:r>
      <w:r w:rsidRPr="00E152CA">
        <w:rPr>
          <w:rFonts w:ascii="Times New Roman" w:hAnsi="Times New Roman" w:cs="Times New Roman"/>
          <w:b w:val="0"/>
          <w:color w:val="0A0A0A"/>
          <w:sz w:val="28"/>
          <w:szCs w:val="28"/>
          <w:shd w:val="clear" w:color="auto" w:fill="FFFFFF"/>
        </w:rPr>
        <w:noBreakHyphen/>
        <w:t>ФЗ). Отметим, что отражение</w:t>
      </w:r>
      <w:r w:rsidRPr="00E152CA">
        <w:rPr>
          <w:rFonts w:ascii="Times New Roman" w:hAnsi="Times New Roman" w:cs="Times New Roman"/>
          <w:color w:val="0A0A0A"/>
          <w:sz w:val="28"/>
          <w:szCs w:val="28"/>
          <w:shd w:val="clear" w:color="auto" w:fill="FFFFFF"/>
        </w:rPr>
        <w:t xml:space="preserve"> </w:t>
      </w:r>
      <w:r w:rsidRPr="00E152CA">
        <w:rPr>
          <w:rFonts w:ascii="Times New Roman" w:hAnsi="Times New Roman" w:cs="Times New Roman"/>
          <w:b w:val="0"/>
          <w:color w:val="0A0A0A"/>
          <w:sz w:val="28"/>
          <w:szCs w:val="28"/>
          <w:shd w:val="clear" w:color="auto" w:fill="FFFFFF"/>
        </w:rPr>
        <w:t>операции в отсутствие первичных учетных документов не допускается</w:t>
      </w:r>
      <w:r w:rsidR="00E4477D" w:rsidRPr="00E152CA">
        <w:rPr>
          <w:rFonts w:ascii="Times New Roman" w:hAnsi="Times New Roman" w:cs="Times New Roman"/>
          <w:b w:val="0"/>
          <w:color w:val="0A0A0A"/>
          <w:sz w:val="28"/>
          <w:szCs w:val="28"/>
          <w:shd w:val="clear" w:color="auto" w:fill="FFFFFF"/>
        </w:rPr>
        <w:t>.</w:t>
      </w:r>
    </w:p>
    <w:p w:rsidR="004706D7" w:rsidRPr="00E152CA" w:rsidRDefault="004706D7" w:rsidP="00295619">
      <w:pPr>
        <w:pStyle w:val="a5"/>
        <w:ind w:left="-709" w:firstLine="709"/>
        <w:jc w:val="both"/>
        <w:rPr>
          <w:sz w:val="28"/>
          <w:szCs w:val="28"/>
        </w:rPr>
      </w:pPr>
      <w:proofErr w:type="gramStart"/>
      <w:r w:rsidRPr="00E152CA">
        <w:rPr>
          <w:sz w:val="28"/>
          <w:szCs w:val="28"/>
        </w:rPr>
        <w:t xml:space="preserve">Согласно статье 10 Федерального закона от 06.12.2011 № 402-ФЗ «О бухгалтерском учете» (с изменениями и дополнениями) данные, содержащиеся в первичных учетных документах, подлежат своевременной регистрации и накоплению в регистрах бухгалтерского учета, а также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w:t>
      </w:r>
      <w:r w:rsidRPr="00E152CA">
        <w:rPr>
          <w:sz w:val="28"/>
          <w:szCs w:val="28"/>
        </w:rPr>
        <w:lastRenderedPageBreak/>
        <w:t>учета в регистрах бухгалтерского учета (далее - Закон о</w:t>
      </w:r>
      <w:proofErr w:type="gramEnd"/>
      <w:r w:rsidRPr="00E152CA">
        <w:rPr>
          <w:sz w:val="28"/>
          <w:szCs w:val="28"/>
        </w:rPr>
        <w:t xml:space="preserve"> бухгалтерском </w:t>
      </w:r>
      <w:proofErr w:type="gramStart"/>
      <w:r w:rsidRPr="00E152CA">
        <w:rPr>
          <w:sz w:val="28"/>
          <w:szCs w:val="28"/>
        </w:rPr>
        <w:t>учете</w:t>
      </w:r>
      <w:proofErr w:type="gramEnd"/>
      <w:r w:rsidRPr="00E152CA">
        <w:rPr>
          <w:sz w:val="28"/>
          <w:szCs w:val="28"/>
        </w:rPr>
        <w:t xml:space="preserve"> № 402-ФЗ). </w:t>
      </w:r>
      <w:proofErr w:type="gramStart"/>
      <w:r w:rsidRPr="00E152CA">
        <w:rPr>
          <w:sz w:val="28"/>
          <w:szCs w:val="28"/>
        </w:rPr>
        <w:t>Пунктом 11 Инструкция по применению Единого плана счетов № 157н предусмотрено, что 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w:t>
      </w:r>
      <w:proofErr w:type="gramEnd"/>
    </w:p>
    <w:p w:rsidR="008B0BF2" w:rsidRPr="00E152CA" w:rsidRDefault="004706D7" w:rsidP="00295619">
      <w:pPr>
        <w:pStyle w:val="a5"/>
        <w:ind w:left="-709" w:firstLine="709"/>
        <w:jc w:val="both"/>
        <w:rPr>
          <w:rStyle w:val="iceouttxt"/>
          <w:sz w:val="28"/>
          <w:szCs w:val="28"/>
        </w:rPr>
      </w:pPr>
      <w:r w:rsidRPr="00E152CA">
        <w:rPr>
          <w:b/>
          <w:sz w:val="28"/>
          <w:szCs w:val="28"/>
        </w:rPr>
        <w:t>Как показала проверк</w:t>
      </w:r>
      <w:r w:rsidR="00576DB4" w:rsidRPr="00E152CA">
        <w:rPr>
          <w:b/>
          <w:sz w:val="28"/>
          <w:szCs w:val="28"/>
        </w:rPr>
        <w:t>а д</w:t>
      </w:r>
      <w:r w:rsidR="00280951" w:rsidRPr="00E152CA">
        <w:rPr>
          <w:b/>
          <w:sz w:val="28"/>
          <w:szCs w:val="28"/>
        </w:rPr>
        <w:t>анные с первичных документов в журналы ордера  заносятся бухгалтером в ручную</w:t>
      </w:r>
      <w:r w:rsidR="003049E6" w:rsidRPr="00E152CA">
        <w:rPr>
          <w:b/>
          <w:sz w:val="28"/>
          <w:szCs w:val="28"/>
        </w:rPr>
        <w:t>,</w:t>
      </w:r>
      <w:r w:rsidR="00280951" w:rsidRPr="00E152CA">
        <w:rPr>
          <w:b/>
          <w:sz w:val="28"/>
          <w:szCs w:val="28"/>
        </w:rPr>
        <w:t xml:space="preserve"> </w:t>
      </w:r>
      <w:r w:rsidR="00576DB4" w:rsidRPr="00E152CA">
        <w:rPr>
          <w:b/>
          <w:sz w:val="28"/>
          <w:szCs w:val="28"/>
        </w:rPr>
        <w:t>не корректно с многочисленными исправлениями.</w:t>
      </w:r>
      <w:r w:rsidR="00907E7D" w:rsidRPr="00E152CA">
        <w:rPr>
          <w:b/>
          <w:sz w:val="28"/>
          <w:szCs w:val="28"/>
        </w:rPr>
        <w:t xml:space="preserve"> </w:t>
      </w:r>
      <w:r w:rsidR="008B0BF2" w:rsidRPr="00E152CA">
        <w:rPr>
          <w:b/>
          <w:sz w:val="28"/>
          <w:szCs w:val="28"/>
        </w:rPr>
        <w:t>Главная книга в школе ведется в ручную, с неподтвержденными остатками с журналов ордеров,</w:t>
      </w:r>
      <w:r w:rsidR="00742D89">
        <w:rPr>
          <w:b/>
          <w:sz w:val="28"/>
          <w:szCs w:val="28"/>
        </w:rPr>
        <w:t xml:space="preserve"> </w:t>
      </w:r>
      <w:r w:rsidR="008B0BF2" w:rsidRPr="00E152CA">
        <w:rPr>
          <w:b/>
          <w:sz w:val="28"/>
          <w:szCs w:val="28"/>
        </w:rPr>
        <w:t xml:space="preserve">с отсутствием остатков </w:t>
      </w:r>
      <w:r w:rsidR="008335E4">
        <w:rPr>
          <w:b/>
          <w:sz w:val="28"/>
          <w:szCs w:val="28"/>
        </w:rPr>
        <w:t xml:space="preserve"> на </w:t>
      </w:r>
      <w:r w:rsidR="008B0BF2" w:rsidRPr="00E152CA">
        <w:rPr>
          <w:b/>
          <w:sz w:val="28"/>
          <w:szCs w:val="28"/>
        </w:rPr>
        <w:t xml:space="preserve">начала и конец месяцев, </w:t>
      </w:r>
      <w:r w:rsidR="00AC630F" w:rsidRPr="00E152CA">
        <w:rPr>
          <w:b/>
          <w:sz w:val="28"/>
          <w:szCs w:val="28"/>
        </w:rPr>
        <w:t>нет детализированного учета по предусмотренного инструкцией по субсчетам,</w:t>
      </w:r>
      <w:r w:rsidR="00907E7D" w:rsidRPr="00E152CA">
        <w:rPr>
          <w:b/>
          <w:sz w:val="28"/>
          <w:szCs w:val="28"/>
        </w:rPr>
        <w:t xml:space="preserve"> </w:t>
      </w:r>
      <w:r w:rsidR="008B0BF2" w:rsidRPr="00E152CA">
        <w:rPr>
          <w:b/>
          <w:sz w:val="28"/>
          <w:szCs w:val="28"/>
        </w:rPr>
        <w:t xml:space="preserve">что является нарушением </w:t>
      </w:r>
      <w:r w:rsidR="00924982" w:rsidRPr="00E152CA">
        <w:rPr>
          <w:b/>
          <w:color w:val="4D4D4F"/>
          <w:sz w:val="28"/>
          <w:szCs w:val="28"/>
          <w:shd w:val="clear" w:color="auto" w:fill="F5F5F5"/>
        </w:rPr>
        <w:t>Приказа Минфина РФ от 30.03.2015 N 52н</w:t>
      </w:r>
      <w:proofErr w:type="gramStart"/>
      <w:r w:rsidR="008B0BF2" w:rsidRPr="00E152CA">
        <w:rPr>
          <w:sz w:val="28"/>
          <w:szCs w:val="28"/>
        </w:rPr>
        <w:t xml:space="preserve"> .</w:t>
      </w:r>
      <w:proofErr w:type="gramEnd"/>
    </w:p>
    <w:p w:rsidR="009B5FC5" w:rsidRPr="00E152CA" w:rsidRDefault="009B5FC5" w:rsidP="00295619">
      <w:pPr>
        <w:ind w:left="-709" w:firstLine="709"/>
        <w:jc w:val="both"/>
        <w:rPr>
          <w:color w:val="0A0A0A"/>
          <w:sz w:val="28"/>
          <w:szCs w:val="28"/>
          <w:shd w:val="clear" w:color="auto" w:fill="FFFFFF"/>
        </w:rPr>
      </w:pPr>
      <w:r w:rsidRPr="00E152CA">
        <w:rPr>
          <w:color w:val="0A0A0A"/>
          <w:sz w:val="28"/>
          <w:szCs w:val="28"/>
          <w:shd w:val="clear" w:color="auto" w:fill="FFFFFF"/>
        </w:rPr>
        <w:t>Пунктом 3 Инструкции № 157н установлено, что информация в денежном выражении о состоянии активов и обязательств, операциях, их изменяющих, имуществе должна быть полной, с учетом существенности. Она не должна содержать ошибок и искажений; данные бухгалтерского учета и сформированная на их основе отчетность учреждений должны быть сопоставимы.</w:t>
      </w:r>
    </w:p>
    <w:p w:rsidR="00AE3473" w:rsidRPr="00E152CA" w:rsidRDefault="00AE3473" w:rsidP="00295619">
      <w:pPr>
        <w:ind w:left="-709" w:firstLine="709"/>
        <w:jc w:val="both"/>
        <w:rPr>
          <w:sz w:val="28"/>
          <w:szCs w:val="28"/>
        </w:rPr>
      </w:pPr>
    </w:p>
    <w:p w:rsidR="00BB773E" w:rsidRPr="00E152CA" w:rsidRDefault="00BB773E" w:rsidP="00295619">
      <w:pPr>
        <w:pStyle w:val="ConsPlusTitle"/>
        <w:widowControl/>
        <w:ind w:left="-709" w:firstLine="709"/>
        <w:jc w:val="both"/>
        <w:rPr>
          <w:rFonts w:ascii="Times New Roman" w:hAnsi="Times New Roman" w:cs="Times New Roman"/>
          <w:color w:val="FF0000"/>
          <w:sz w:val="28"/>
          <w:szCs w:val="28"/>
        </w:rPr>
      </w:pPr>
    </w:p>
    <w:p w:rsidR="004670EA" w:rsidRPr="00E152CA" w:rsidRDefault="004670EA" w:rsidP="00295619">
      <w:pPr>
        <w:ind w:left="-709" w:firstLine="709"/>
        <w:jc w:val="both"/>
        <w:rPr>
          <w:b/>
          <w:sz w:val="28"/>
          <w:szCs w:val="28"/>
        </w:rPr>
      </w:pPr>
      <w:r w:rsidRPr="00E152CA">
        <w:rPr>
          <w:b/>
          <w:sz w:val="28"/>
          <w:szCs w:val="28"/>
        </w:rPr>
        <w:t>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670EA" w:rsidRPr="00E152CA" w:rsidRDefault="004670EA" w:rsidP="00295619">
      <w:pPr>
        <w:shd w:val="clear" w:color="auto" w:fill="FFFFFF"/>
        <w:spacing w:before="24"/>
        <w:ind w:left="-709" w:right="30" w:firstLine="709"/>
        <w:jc w:val="both"/>
        <w:rPr>
          <w:color w:val="010101"/>
          <w:sz w:val="28"/>
          <w:szCs w:val="28"/>
        </w:rPr>
      </w:pPr>
    </w:p>
    <w:p w:rsidR="006D47E1" w:rsidRPr="00E152CA" w:rsidRDefault="006D47E1" w:rsidP="00295619">
      <w:pPr>
        <w:shd w:val="clear" w:color="auto" w:fill="FFFFFF"/>
        <w:spacing w:before="24"/>
        <w:ind w:left="-709" w:right="30" w:firstLine="709"/>
        <w:jc w:val="both"/>
        <w:rPr>
          <w:color w:val="010101"/>
          <w:sz w:val="28"/>
          <w:szCs w:val="28"/>
        </w:rPr>
      </w:pPr>
      <w:r w:rsidRPr="00E152CA">
        <w:rPr>
          <w:color w:val="010101"/>
          <w:sz w:val="28"/>
          <w:szCs w:val="28"/>
        </w:rPr>
        <w:t>Проверка осуществлялась по представленным документам, информации, а также по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hyperlink r:id="rId6" w:history="1">
        <w:r w:rsidRPr="00E152CA">
          <w:rPr>
            <w:color w:val="3E93DA"/>
            <w:sz w:val="28"/>
            <w:szCs w:val="28"/>
            <w:u w:val="single"/>
          </w:rPr>
          <w:t>www.zakupki.gov.ru</w:t>
        </w:r>
      </w:hyperlink>
      <w:r w:rsidRPr="00E152CA">
        <w:rPr>
          <w:color w:val="010101"/>
          <w:sz w:val="28"/>
          <w:szCs w:val="28"/>
        </w:rPr>
        <w:t>.</w:t>
      </w:r>
    </w:p>
    <w:p w:rsidR="006D47E1" w:rsidRPr="00E152CA" w:rsidRDefault="006D47E1" w:rsidP="00295619">
      <w:pPr>
        <w:shd w:val="clear" w:color="auto" w:fill="FFFFFF"/>
        <w:spacing w:before="24"/>
        <w:ind w:left="-709" w:right="30" w:firstLine="709"/>
        <w:jc w:val="both"/>
        <w:rPr>
          <w:color w:val="010101"/>
          <w:sz w:val="28"/>
          <w:szCs w:val="28"/>
        </w:rPr>
      </w:pPr>
    </w:p>
    <w:p w:rsidR="00AF2E36" w:rsidRPr="00E152CA" w:rsidRDefault="006D47E1" w:rsidP="00295619">
      <w:pPr>
        <w:ind w:left="-709" w:firstLine="709"/>
        <w:jc w:val="both"/>
        <w:rPr>
          <w:rFonts w:eastAsiaTheme="minorHAnsi"/>
          <w:color w:val="C00000"/>
          <w:sz w:val="28"/>
          <w:szCs w:val="28"/>
          <w:lang w:eastAsia="en-US"/>
        </w:rPr>
      </w:pPr>
      <w:r w:rsidRPr="00E152CA">
        <w:rPr>
          <w:rFonts w:eastAsiaTheme="minorHAnsi"/>
          <w:sz w:val="28"/>
          <w:szCs w:val="28"/>
          <w:lang w:eastAsia="en-US"/>
        </w:rPr>
        <w:t xml:space="preserve">Согласно части 2 статьи 38 Закона № 44-ФЗ,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 В </w:t>
      </w:r>
      <w:r w:rsidRPr="00E152CA">
        <w:rPr>
          <w:sz w:val="28"/>
          <w:szCs w:val="28"/>
        </w:rPr>
        <w:t xml:space="preserve">БОУ </w:t>
      </w:r>
      <w:proofErr w:type="gramStart"/>
      <w:r w:rsidRPr="00E152CA">
        <w:rPr>
          <w:sz w:val="28"/>
          <w:szCs w:val="28"/>
        </w:rPr>
        <w:t>ТР</w:t>
      </w:r>
      <w:proofErr w:type="gramEnd"/>
      <w:r w:rsidRPr="00E152CA">
        <w:rPr>
          <w:sz w:val="28"/>
          <w:szCs w:val="28"/>
        </w:rPr>
        <w:t xml:space="preserve"> ОО</w:t>
      </w:r>
      <w:r w:rsidRPr="00E152CA">
        <w:rPr>
          <w:b/>
          <w:sz w:val="28"/>
          <w:szCs w:val="28"/>
        </w:rPr>
        <w:t xml:space="preserve">  </w:t>
      </w:r>
      <w:proofErr w:type="spellStart"/>
      <w:r w:rsidRPr="00E152CA">
        <w:rPr>
          <w:b/>
          <w:sz w:val="28"/>
          <w:szCs w:val="28"/>
        </w:rPr>
        <w:t>С</w:t>
      </w:r>
      <w:r w:rsidRPr="00E152CA">
        <w:rPr>
          <w:rFonts w:eastAsiaTheme="minorHAnsi"/>
          <w:sz w:val="28"/>
          <w:szCs w:val="28"/>
          <w:lang w:eastAsia="en-US"/>
        </w:rPr>
        <w:t>таро-Турьянская</w:t>
      </w:r>
      <w:proofErr w:type="spellEnd"/>
      <w:r w:rsidRPr="00E152CA">
        <w:rPr>
          <w:rFonts w:eastAsiaTheme="minorHAnsi"/>
          <w:sz w:val="28"/>
          <w:szCs w:val="28"/>
          <w:lang w:eastAsia="en-US"/>
        </w:rPr>
        <w:t xml:space="preserve"> средняя общеобразовательная школа  контрактным управляющим назначена главный бухгалтер </w:t>
      </w:r>
      <w:proofErr w:type="spellStart"/>
      <w:r w:rsidR="00AF2E36" w:rsidRPr="00E152CA">
        <w:rPr>
          <w:rFonts w:eastAsiaTheme="minorHAnsi"/>
          <w:sz w:val="28"/>
          <w:szCs w:val="28"/>
          <w:lang w:eastAsia="en-US"/>
        </w:rPr>
        <w:t>Семешина</w:t>
      </w:r>
      <w:proofErr w:type="spellEnd"/>
      <w:r w:rsidR="00AF2E36" w:rsidRPr="00E152CA">
        <w:rPr>
          <w:rFonts w:eastAsiaTheme="minorHAnsi"/>
          <w:sz w:val="28"/>
          <w:szCs w:val="28"/>
          <w:lang w:eastAsia="en-US"/>
        </w:rPr>
        <w:t xml:space="preserve"> Т.А.</w:t>
      </w:r>
      <w:r w:rsidRPr="00E152CA">
        <w:rPr>
          <w:rFonts w:eastAsiaTheme="minorHAnsi"/>
          <w:sz w:val="28"/>
          <w:szCs w:val="28"/>
          <w:lang w:eastAsia="en-US"/>
        </w:rPr>
        <w:t>, приказ  №</w:t>
      </w:r>
      <w:r w:rsidR="00AF2E36" w:rsidRPr="00E152CA">
        <w:rPr>
          <w:rFonts w:eastAsiaTheme="minorHAnsi"/>
          <w:sz w:val="28"/>
          <w:szCs w:val="28"/>
          <w:lang w:eastAsia="en-US"/>
        </w:rPr>
        <w:t xml:space="preserve"> 46-Д</w:t>
      </w:r>
      <w:r w:rsidRPr="00E152CA">
        <w:rPr>
          <w:rFonts w:eastAsiaTheme="minorHAnsi"/>
          <w:sz w:val="28"/>
          <w:szCs w:val="28"/>
          <w:lang w:eastAsia="en-US"/>
        </w:rPr>
        <w:t xml:space="preserve"> от 2</w:t>
      </w:r>
      <w:r w:rsidR="00AF2E36" w:rsidRPr="00E152CA">
        <w:rPr>
          <w:rFonts w:eastAsiaTheme="minorHAnsi"/>
          <w:sz w:val="28"/>
          <w:szCs w:val="28"/>
          <w:lang w:eastAsia="en-US"/>
        </w:rPr>
        <w:t>7</w:t>
      </w:r>
      <w:r w:rsidRPr="00E152CA">
        <w:rPr>
          <w:rFonts w:eastAsiaTheme="minorHAnsi"/>
          <w:sz w:val="28"/>
          <w:szCs w:val="28"/>
          <w:lang w:eastAsia="en-US"/>
        </w:rPr>
        <w:t>.12.201</w:t>
      </w:r>
      <w:r w:rsidR="00AF2E36" w:rsidRPr="00E152CA">
        <w:rPr>
          <w:rFonts w:eastAsiaTheme="minorHAnsi"/>
          <w:sz w:val="28"/>
          <w:szCs w:val="28"/>
          <w:lang w:eastAsia="en-US"/>
        </w:rPr>
        <w:t>3</w:t>
      </w:r>
      <w:r w:rsidRPr="00E152CA">
        <w:rPr>
          <w:rFonts w:eastAsiaTheme="minorHAnsi"/>
          <w:sz w:val="28"/>
          <w:szCs w:val="28"/>
          <w:lang w:eastAsia="en-US"/>
        </w:rPr>
        <w:t xml:space="preserve"> года,</w:t>
      </w:r>
      <w:r w:rsidR="00AF2E36" w:rsidRPr="00E152CA">
        <w:rPr>
          <w:rFonts w:eastAsiaTheme="minorHAnsi"/>
          <w:sz w:val="28"/>
          <w:szCs w:val="28"/>
          <w:lang w:eastAsia="en-US"/>
        </w:rPr>
        <w:t xml:space="preserve"> которая прошла обучение 27.02.2015 года в ФГБУ ВПО «Государственный университет- учебно-научно-производственный комплекс»,по дополнительной профессиональной программе»Контрактная система в сфере закупок </w:t>
      </w:r>
      <w:r w:rsidR="00AF2E36" w:rsidRPr="00E152CA">
        <w:rPr>
          <w:rFonts w:eastAsiaTheme="minorHAnsi"/>
          <w:sz w:val="28"/>
          <w:szCs w:val="28"/>
        </w:rPr>
        <w:t>товаров, работ и услуг для обеспечения государственных</w:t>
      </w:r>
      <w:r w:rsidR="00AF2E36" w:rsidRPr="00E152CA">
        <w:rPr>
          <w:rFonts w:eastAsiaTheme="minorHAnsi"/>
          <w:sz w:val="28"/>
          <w:szCs w:val="28"/>
          <w:lang w:eastAsia="en-US"/>
        </w:rPr>
        <w:t xml:space="preserve"> и муниципальных нужд .Удостоверение № 18000033609</w:t>
      </w:r>
      <w:r w:rsidR="002C0A4B" w:rsidRPr="00E152CA">
        <w:rPr>
          <w:rFonts w:eastAsiaTheme="minorHAnsi"/>
          <w:sz w:val="28"/>
          <w:szCs w:val="28"/>
          <w:lang w:eastAsia="en-US"/>
        </w:rPr>
        <w:t>7</w:t>
      </w:r>
      <w:r w:rsidR="00AF2E36" w:rsidRPr="00E152CA">
        <w:rPr>
          <w:rFonts w:eastAsiaTheme="minorHAnsi"/>
          <w:sz w:val="28"/>
          <w:szCs w:val="28"/>
          <w:lang w:eastAsia="en-US"/>
        </w:rPr>
        <w:t xml:space="preserve"> от 27.02.2015г</w:t>
      </w:r>
      <w:r w:rsidR="00AF2E36" w:rsidRPr="00E152CA">
        <w:rPr>
          <w:rFonts w:eastAsiaTheme="minorHAnsi"/>
          <w:color w:val="C00000"/>
          <w:sz w:val="28"/>
          <w:szCs w:val="28"/>
          <w:lang w:eastAsia="en-US"/>
        </w:rPr>
        <w:t xml:space="preserve"> </w:t>
      </w:r>
    </w:p>
    <w:p w:rsidR="006D47E1" w:rsidRPr="00E152CA" w:rsidRDefault="006D47E1" w:rsidP="00295619">
      <w:pPr>
        <w:ind w:left="-709" w:firstLine="709"/>
        <w:jc w:val="both"/>
        <w:rPr>
          <w:sz w:val="28"/>
          <w:szCs w:val="28"/>
        </w:rPr>
      </w:pPr>
      <w:r w:rsidRPr="00E152CA">
        <w:rPr>
          <w:i/>
          <w:sz w:val="28"/>
          <w:szCs w:val="28"/>
        </w:rPr>
        <w:t xml:space="preserve">Согласно части 10 статьи 21 Федерального закона № 44-ФЗ, </w:t>
      </w:r>
      <w:r w:rsidRPr="00E152CA">
        <w:rPr>
          <w:sz w:val="28"/>
          <w:szCs w:val="28"/>
        </w:rPr>
        <w:t xml:space="preserve">план-график разрабатывается ежегодно на один год и утверждается заказчиком в течение десяти </w:t>
      </w:r>
      <w:r w:rsidRPr="00E152CA">
        <w:rPr>
          <w:sz w:val="28"/>
          <w:szCs w:val="28"/>
        </w:rPr>
        <w:lastRenderedPageBreak/>
        <w:t>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9218EB" w:rsidRPr="008335E4" w:rsidRDefault="009218EB" w:rsidP="00295619">
      <w:pPr>
        <w:ind w:left="-709" w:firstLine="709"/>
        <w:jc w:val="both"/>
        <w:rPr>
          <w:sz w:val="28"/>
          <w:szCs w:val="28"/>
          <w:shd w:val="clear" w:color="auto" w:fill="FFFFFF"/>
        </w:rPr>
      </w:pPr>
      <w:r w:rsidRPr="008335E4">
        <w:rPr>
          <w:sz w:val="28"/>
          <w:szCs w:val="28"/>
          <w:shd w:val="clear" w:color="auto" w:fill="FFFFFF"/>
        </w:rPr>
        <w:t>Постановлением Правительства Российской Федерации от 05.06.2015 года №554 утверждены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требования к форме плана-графика закупок товаров, работ, услуг.</w:t>
      </w:r>
    </w:p>
    <w:p w:rsidR="006870A5" w:rsidRPr="00E152CA" w:rsidRDefault="006870A5" w:rsidP="00295619">
      <w:pPr>
        <w:pStyle w:val="a5"/>
        <w:ind w:left="-709" w:firstLine="709"/>
        <w:jc w:val="both"/>
        <w:rPr>
          <w:sz w:val="28"/>
          <w:szCs w:val="28"/>
        </w:rPr>
      </w:pPr>
      <w:proofErr w:type="gramStart"/>
      <w:r w:rsidRPr="00E152CA">
        <w:rPr>
          <w:sz w:val="28"/>
          <w:szCs w:val="28"/>
        </w:rPr>
        <w:t>В соответствии с Положение утвержденным Правительства</w:t>
      </w:r>
      <w:r w:rsidRPr="00E152CA">
        <w:rPr>
          <w:sz w:val="28"/>
          <w:szCs w:val="28"/>
        </w:rPr>
        <w:br/>
        <w:t>Российской Федерации от 30 сентября 2019 г. N 1279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заказчиками, являющимся бюджетными учреждениями субъекта Российской Федерации или муниципальными бюджетными</w:t>
      </w:r>
      <w:proofErr w:type="gramEnd"/>
      <w:r w:rsidRPr="00E152CA">
        <w:rPr>
          <w:sz w:val="28"/>
          <w:szCs w:val="28"/>
        </w:rPr>
        <w:t xml:space="preserve"> учреждениями, план-график утверждается в течение 10 рабочих дней.</w:t>
      </w:r>
    </w:p>
    <w:p w:rsidR="006870A5" w:rsidRPr="00E152CA" w:rsidRDefault="006870A5" w:rsidP="00295619">
      <w:pPr>
        <w:pStyle w:val="a3"/>
        <w:ind w:left="-709" w:firstLine="709"/>
        <w:jc w:val="both"/>
        <w:rPr>
          <w:szCs w:val="28"/>
        </w:rPr>
      </w:pPr>
      <w:r w:rsidRPr="00E152CA">
        <w:rPr>
          <w:szCs w:val="28"/>
        </w:rPr>
        <w:t xml:space="preserve">При проверке  планов закупок и плана-графика на 2019  и 2020гг.  установлено:   Планы финансово-хозяйственной деятельности  на 2019 год были утверждены 14 января 2019 года,  планы закупок  утверждены 18.01.2019 г, размещены 18.01.2019 года, план-график  утверждены и размещены на официальном сайте в сети </w:t>
      </w:r>
      <w:r w:rsidR="000D7D66" w:rsidRPr="00E152CA">
        <w:rPr>
          <w:szCs w:val="28"/>
        </w:rPr>
        <w:t>«</w:t>
      </w:r>
      <w:proofErr w:type="spellStart"/>
      <w:r w:rsidR="000D7D66" w:rsidRPr="00E152CA">
        <w:rPr>
          <w:szCs w:val="28"/>
          <w:lang w:val="en-US"/>
        </w:rPr>
        <w:t>zakypki</w:t>
      </w:r>
      <w:proofErr w:type="spellEnd"/>
      <w:r w:rsidR="000D7D66" w:rsidRPr="00E152CA">
        <w:rPr>
          <w:szCs w:val="28"/>
        </w:rPr>
        <w:t>.</w:t>
      </w:r>
      <w:proofErr w:type="spellStart"/>
      <w:r w:rsidR="000D7D66" w:rsidRPr="00E152CA">
        <w:rPr>
          <w:szCs w:val="28"/>
          <w:lang w:val="en-US"/>
        </w:rPr>
        <w:t>gov</w:t>
      </w:r>
      <w:proofErr w:type="spellEnd"/>
      <w:r w:rsidR="000D7D66" w:rsidRPr="00E152CA">
        <w:rPr>
          <w:szCs w:val="28"/>
        </w:rPr>
        <w:t>.</w:t>
      </w:r>
      <w:proofErr w:type="spellStart"/>
      <w:r w:rsidR="000D7D66" w:rsidRPr="00E152CA">
        <w:rPr>
          <w:szCs w:val="28"/>
          <w:lang w:val="en-US"/>
        </w:rPr>
        <w:t>ru</w:t>
      </w:r>
      <w:proofErr w:type="spellEnd"/>
      <w:r w:rsidR="000D7D66" w:rsidRPr="00E152CA">
        <w:rPr>
          <w:szCs w:val="28"/>
        </w:rPr>
        <w:t xml:space="preserve">»  </w:t>
      </w:r>
      <w:r w:rsidRPr="00E152CA">
        <w:rPr>
          <w:szCs w:val="28"/>
        </w:rPr>
        <w:t xml:space="preserve">18.01.2019 г., в структурированном виде. Планы финансово-хозяйственной деятельности на 2020 год были утверждены 16 января 2020года,  план-график утверждены  и размещен на официальном сайте в сети  </w:t>
      </w:r>
      <w:r w:rsidR="000D7D66" w:rsidRPr="00E152CA">
        <w:rPr>
          <w:szCs w:val="28"/>
        </w:rPr>
        <w:t>«</w:t>
      </w:r>
      <w:proofErr w:type="spellStart"/>
      <w:r w:rsidR="000D7D66" w:rsidRPr="00E152CA">
        <w:rPr>
          <w:szCs w:val="28"/>
          <w:lang w:val="en-US"/>
        </w:rPr>
        <w:t>zakypki</w:t>
      </w:r>
      <w:proofErr w:type="spellEnd"/>
      <w:r w:rsidR="000D7D66" w:rsidRPr="00E152CA">
        <w:rPr>
          <w:szCs w:val="28"/>
        </w:rPr>
        <w:t>.</w:t>
      </w:r>
      <w:proofErr w:type="spellStart"/>
      <w:r w:rsidR="000D7D66" w:rsidRPr="00E152CA">
        <w:rPr>
          <w:szCs w:val="28"/>
          <w:lang w:val="en-US"/>
        </w:rPr>
        <w:t>gov</w:t>
      </w:r>
      <w:proofErr w:type="spellEnd"/>
      <w:r w:rsidR="000D7D66" w:rsidRPr="00E152CA">
        <w:rPr>
          <w:szCs w:val="28"/>
        </w:rPr>
        <w:t>.</w:t>
      </w:r>
      <w:proofErr w:type="spellStart"/>
      <w:r w:rsidR="000D7D66" w:rsidRPr="00E152CA">
        <w:rPr>
          <w:szCs w:val="28"/>
          <w:lang w:val="en-US"/>
        </w:rPr>
        <w:t>ru</w:t>
      </w:r>
      <w:proofErr w:type="spellEnd"/>
      <w:r w:rsidR="000D7D66" w:rsidRPr="00E152CA">
        <w:rPr>
          <w:szCs w:val="28"/>
        </w:rPr>
        <w:t xml:space="preserve">»  </w:t>
      </w:r>
      <w:r w:rsidRPr="00E152CA">
        <w:rPr>
          <w:szCs w:val="28"/>
        </w:rPr>
        <w:t>20.01.2020 г.</w:t>
      </w:r>
    </w:p>
    <w:p w:rsidR="006D47E1" w:rsidRPr="00E152CA" w:rsidRDefault="006D47E1" w:rsidP="00295619">
      <w:pPr>
        <w:ind w:left="-709" w:firstLine="709"/>
        <w:jc w:val="both"/>
        <w:rPr>
          <w:sz w:val="28"/>
          <w:szCs w:val="28"/>
        </w:rPr>
      </w:pPr>
      <w:r w:rsidRPr="00E152CA">
        <w:rPr>
          <w:sz w:val="28"/>
          <w:szCs w:val="28"/>
        </w:rPr>
        <w:t>Изменения в план-график были внесены и размещены на сайте своевременно.</w:t>
      </w:r>
    </w:p>
    <w:p w:rsidR="000D7D66" w:rsidRPr="00E152CA" w:rsidRDefault="000D7D66" w:rsidP="00295619">
      <w:pPr>
        <w:ind w:left="-709" w:firstLine="709"/>
        <w:jc w:val="both"/>
        <w:rPr>
          <w:sz w:val="28"/>
          <w:szCs w:val="28"/>
        </w:rPr>
      </w:pPr>
    </w:p>
    <w:p w:rsidR="006D47E1" w:rsidRPr="00E152CA" w:rsidRDefault="006D47E1" w:rsidP="00295619">
      <w:pPr>
        <w:ind w:left="-709" w:firstLine="709"/>
        <w:jc w:val="both"/>
        <w:rPr>
          <w:sz w:val="28"/>
          <w:szCs w:val="28"/>
        </w:rPr>
      </w:pPr>
      <w:r w:rsidRPr="00E152CA">
        <w:rPr>
          <w:sz w:val="28"/>
          <w:szCs w:val="28"/>
        </w:rPr>
        <w:t xml:space="preserve">Пункт 5 ч.1 ст. 93 Федерального закона № 44-ФЗ предусматривает закупку у единственного поставщика (подрядчика, исполнителя) организациям, являющимися государственными или муниципальными образовательными учреждениями. Целью уставной деятельности БОУ </w:t>
      </w:r>
      <w:proofErr w:type="gramStart"/>
      <w:r w:rsidRPr="00E152CA">
        <w:rPr>
          <w:sz w:val="28"/>
          <w:szCs w:val="28"/>
        </w:rPr>
        <w:t>ТР</w:t>
      </w:r>
      <w:proofErr w:type="gramEnd"/>
      <w:r w:rsidRPr="00E152CA">
        <w:rPr>
          <w:sz w:val="28"/>
          <w:szCs w:val="28"/>
        </w:rPr>
        <w:t xml:space="preserve"> ОО  «</w:t>
      </w:r>
      <w:proofErr w:type="spellStart"/>
      <w:r w:rsidR="00DA4642" w:rsidRPr="00E152CA">
        <w:rPr>
          <w:sz w:val="28"/>
          <w:szCs w:val="28"/>
        </w:rPr>
        <w:t>Старо-Турьянская</w:t>
      </w:r>
      <w:proofErr w:type="spellEnd"/>
      <w:r w:rsidR="00DA4642" w:rsidRPr="00E152CA">
        <w:rPr>
          <w:sz w:val="28"/>
          <w:szCs w:val="28"/>
        </w:rPr>
        <w:t xml:space="preserve"> </w:t>
      </w:r>
      <w:r w:rsidRPr="00E152CA">
        <w:rPr>
          <w:sz w:val="28"/>
          <w:szCs w:val="28"/>
        </w:rPr>
        <w:t>средняя общеобразовательная школа».  является  образовательная деятельность по следующим  уровням:  начальное, основное общее, среднее ( полное) общее.  Данным пунктом предусматриваются закупки у единственного поставщика на сумму, не превышающую четырехсот тысяч рублей</w:t>
      </w:r>
      <w:r w:rsidR="00603523" w:rsidRPr="00E152CA">
        <w:rPr>
          <w:sz w:val="28"/>
          <w:szCs w:val="28"/>
        </w:rPr>
        <w:t xml:space="preserve"> </w:t>
      </w:r>
      <w:proofErr w:type="gramStart"/>
      <w:r w:rsidR="00DA4642" w:rsidRPr="00E152CA">
        <w:rPr>
          <w:sz w:val="28"/>
          <w:szCs w:val="28"/>
        </w:rPr>
        <w:t xml:space="preserve">( </w:t>
      </w:r>
      <w:proofErr w:type="gramEnd"/>
      <w:r w:rsidR="00DA4642" w:rsidRPr="00E152CA">
        <w:rPr>
          <w:sz w:val="28"/>
          <w:szCs w:val="28"/>
        </w:rPr>
        <w:t>последнее изменение шестьсот тысяч рублей).</w:t>
      </w:r>
      <w:r w:rsidRPr="00E152CA">
        <w:rPr>
          <w:sz w:val="28"/>
          <w:szCs w:val="28"/>
        </w:rPr>
        <w:t xml:space="preserve"> При этом годовой объем закупок, которые заказчик вправе осуществить на основании настоящего пункта, </w:t>
      </w:r>
      <w:r w:rsidRPr="00E152CA">
        <w:rPr>
          <w:i/>
          <w:sz w:val="28"/>
          <w:szCs w:val="28"/>
          <w:u w:val="single"/>
        </w:rPr>
        <w:t>не должен превышать пятьдесят процентов</w:t>
      </w:r>
      <w:r w:rsidRPr="00E152CA">
        <w:rPr>
          <w:sz w:val="28"/>
          <w:szCs w:val="28"/>
        </w:rPr>
        <w:t xml:space="preserve"> совокупного годового объема закупок заказчика и не должен составлять более чем двадцать миллионов рублей.</w:t>
      </w:r>
    </w:p>
    <w:p w:rsidR="00D8118D" w:rsidRPr="00E152CA" w:rsidRDefault="00D8118D" w:rsidP="00295619">
      <w:pPr>
        <w:ind w:left="-709" w:firstLine="709"/>
        <w:jc w:val="both"/>
        <w:rPr>
          <w:color w:val="000000"/>
          <w:sz w:val="28"/>
          <w:szCs w:val="28"/>
        </w:rPr>
      </w:pPr>
      <w:r w:rsidRPr="00E152CA">
        <w:rPr>
          <w:color w:val="000000"/>
          <w:sz w:val="28"/>
          <w:szCs w:val="28"/>
        </w:rPr>
        <w:t>В соответствии с п. 2 ч. 3 ст. 21 Федерального закона №44-ФЗ в</w:t>
      </w:r>
      <w:r w:rsidRPr="00E152CA">
        <w:rPr>
          <w:color w:val="000000"/>
          <w:sz w:val="28"/>
          <w:szCs w:val="28"/>
        </w:rPr>
        <w:br/>
        <w:t>план-график включается начальная (максимальная) цена контракта, цена</w:t>
      </w:r>
      <w:r w:rsidRPr="00E152CA">
        <w:rPr>
          <w:color w:val="000000"/>
          <w:sz w:val="28"/>
          <w:szCs w:val="28"/>
        </w:rPr>
        <w:br/>
        <w:t>контракта, заключаемого с единственным поставщиком (подрядчиком, исполнителем) в отношении каждой закупки.</w:t>
      </w:r>
    </w:p>
    <w:p w:rsidR="00D8118D" w:rsidRPr="00E152CA" w:rsidRDefault="00D8118D" w:rsidP="00295619">
      <w:pPr>
        <w:ind w:left="-709" w:firstLine="709"/>
        <w:jc w:val="both"/>
        <w:rPr>
          <w:color w:val="000000"/>
          <w:sz w:val="28"/>
          <w:szCs w:val="28"/>
        </w:rPr>
      </w:pPr>
      <w:r w:rsidRPr="00E152CA">
        <w:rPr>
          <w:color w:val="000000"/>
          <w:sz w:val="28"/>
          <w:szCs w:val="28"/>
        </w:rPr>
        <w:lastRenderedPageBreak/>
        <w:t xml:space="preserve">            В силу п. 1 ч. 3 ст. 18 Федерального закона №44-ФЗ начальная</w:t>
      </w:r>
      <w:r w:rsidRPr="00E152CA">
        <w:rPr>
          <w:color w:val="000000"/>
          <w:sz w:val="28"/>
          <w:szCs w:val="28"/>
        </w:rPr>
        <w:br/>
        <w:t>(максимальная) цена контракта, цена контракта подлежит обоснованию в</w:t>
      </w:r>
      <w:r w:rsidRPr="00E152CA">
        <w:rPr>
          <w:color w:val="000000"/>
          <w:sz w:val="28"/>
          <w:szCs w:val="28"/>
        </w:rPr>
        <w:br/>
        <w:t>порядке, установленном ст. 22 Федерального закона №44-ФЗ.</w:t>
      </w:r>
    </w:p>
    <w:p w:rsidR="00D8118D" w:rsidRPr="00E152CA" w:rsidRDefault="00D8118D" w:rsidP="00295619">
      <w:pPr>
        <w:ind w:left="-709" w:firstLine="709"/>
        <w:jc w:val="both"/>
        <w:rPr>
          <w:color w:val="000000"/>
          <w:sz w:val="28"/>
          <w:szCs w:val="28"/>
        </w:rPr>
      </w:pPr>
      <w:r w:rsidRPr="00E152CA">
        <w:rPr>
          <w:color w:val="000000"/>
          <w:sz w:val="28"/>
          <w:szCs w:val="28"/>
        </w:rPr>
        <w:t xml:space="preserve">           Согласно </w:t>
      </w:r>
      <w:proofErr w:type="gramStart"/>
      <w:r w:rsidRPr="00E152CA">
        <w:rPr>
          <w:color w:val="000000"/>
          <w:sz w:val="28"/>
          <w:szCs w:val="28"/>
        </w:rPr>
        <w:t>ч</w:t>
      </w:r>
      <w:proofErr w:type="gramEnd"/>
      <w:r w:rsidRPr="00E152CA">
        <w:rPr>
          <w:color w:val="000000"/>
          <w:sz w:val="28"/>
          <w:szCs w:val="28"/>
        </w:rPr>
        <w:t>. 1 ст. 22 Федерального закона №44-ФЗ, начальная</w:t>
      </w:r>
      <w:r w:rsidRPr="00E152CA">
        <w:rPr>
          <w:color w:val="000000"/>
          <w:sz w:val="28"/>
          <w:szCs w:val="28"/>
        </w:rPr>
        <w:br/>
        <w:t>(максимальная) цена контракта определяется и обосновывается заказчиком</w:t>
      </w:r>
      <w:r w:rsidRPr="00E152CA">
        <w:rPr>
          <w:color w:val="000000"/>
          <w:sz w:val="28"/>
          <w:szCs w:val="28"/>
        </w:rPr>
        <w:br/>
        <w:t>посредством применения метода сопоставимых рыночных цен (анализа</w:t>
      </w:r>
      <w:r w:rsidRPr="00E152CA">
        <w:rPr>
          <w:color w:val="000000"/>
          <w:sz w:val="28"/>
          <w:szCs w:val="28"/>
        </w:rPr>
        <w:br/>
        <w:t>рынка), нормативного метода, тарифного метода, проектно-сметного</w:t>
      </w:r>
      <w:r w:rsidRPr="00E152CA">
        <w:rPr>
          <w:color w:val="000000"/>
          <w:sz w:val="28"/>
          <w:szCs w:val="28"/>
        </w:rPr>
        <w:br/>
        <w:t xml:space="preserve">метода, затратного метода. </w:t>
      </w:r>
    </w:p>
    <w:p w:rsidR="00D8118D" w:rsidRPr="00E152CA" w:rsidRDefault="00D8118D" w:rsidP="00295619">
      <w:pPr>
        <w:ind w:left="-709" w:firstLine="709"/>
        <w:jc w:val="both"/>
        <w:rPr>
          <w:color w:val="000000"/>
          <w:sz w:val="28"/>
          <w:szCs w:val="28"/>
        </w:rPr>
      </w:pPr>
      <w:r w:rsidRPr="00E152CA">
        <w:rPr>
          <w:color w:val="000000"/>
          <w:sz w:val="28"/>
          <w:szCs w:val="28"/>
        </w:rPr>
        <w:t xml:space="preserve">           Согласно п. 6 Правил, утвержденных постановлением Правительства</w:t>
      </w:r>
      <w:r w:rsidRPr="00E152CA">
        <w:rPr>
          <w:color w:val="000000"/>
          <w:sz w:val="28"/>
          <w:szCs w:val="28"/>
        </w:rPr>
        <w:br/>
        <w:t>РФ №555, в отношении закупок, осуществляемых в соответствии с п. п. 4, 5 ч. 1 ст. 93 Федерального закона №44-ФЗ, обоснованию подлежит годовой объем указанных закупок.</w:t>
      </w:r>
    </w:p>
    <w:p w:rsidR="00D8118D" w:rsidRPr="00E152CA" w:rsidRDefault="00D8118D" w:rsidP="00295619">
      <w:pPr>
        <w:ind w:left="-709" w:firstLine="709"/>
        <w:jc w:val="both"/>
        <w:rPr>
          <w:b/>
          <w:color w:val="000000"/>
          <w:sz w:val="28"/>
          <w:szCs w:val="28"/>
        </w:rPr>
      </w:pPr>
      <w:r w:rsidRPr="00E152CA">
        <w:rPr>
          <w:color w:val="000000"/>
          <w:sz w:val="28"/>
          <w:szCs w:val="28"/>
        </w:rPr>
        <w:t xml:space="preserve">           </w:t>
      </w:r>
      <w:proofErr w:type="gramStart"/>
      <w:r w:rsidRPr="00E152CA">
        <w:rPr>
          <w:b/>
          <w:color w:val="000000"/>
          <w:sz w:val="28"/>
          <w:szCs w:val="28"/>
        </w:rPr>
        <w:t xml:space="preserve">В Формах обоснования закупок к Плану-графику закупок 18.01.2019 (с изменениями </w:t>
      </w:r>
      <w:r w:rsidRPr="00E152CA">
        <w:rPr>
          <w:b/>
          <w:sz w:val="28"/>
          <w:szCs w:val="28"/>
        </w:rPr>
        <w:t>о</w:t>
      </w:r>
      <w:r w:rsidRPr="00E152CA">
        <w:rPr>
          <w:b/>
          <w:color w:val="000000"/>
          <w:sz w:val="28"/>
          <w:szCs w:val="28"/>
        </w:rPr>
        <w:t xml:space="preserve">тсутствует обоснование годового объема закупок, осуществляемых на основании п. п. 4, 5 ч. 1 ст. 93 Федерального закона №44-ФЗ. </w:t>
      </w:r>
      <w:proofErr w:type="gramEnd"/>
    </w:p>
    <w:p w:rsidR="00D8118D" w:rsidRPr="00E152CA" w:rsidRDefault="00D8118D" w:rsidP="00295619">
      <w:pPr>
        <w:ind w:left="-709" w:firstLine="709"/>
        <w:jc w:val="both"/>
        <w:rPr>
          <w:b/>
          <w:color w:val="000000"/>
          <w:sz w:val="28"/>
          <w:szCs w:val="28"/>
        </w:rPr>
      </w:pPr>
      <w:r w:rsidRPr="00E152CA">
        <w:rPr>
          <w:b/>
          <w:color w:val="000000"/>
          <w:sz w:val="28"/>
          <w:szCs w:val="28"/>
        </w:rPr>
        <w:t xml:space="preserve">          </w:t>
      </w:r>
      <w:proofErr w:type="gramStart"/>
      <w:r w:rsidRPr="00E152CA">
        <w:rPr>
          <w:b/>
          <w:color w:val="000000"/>
          <w:sz w:val="28"/>
          <w:szCs w:val="28"/>
        </w:rPr>
        <w:t>Таким образом, в нарушение п. 2 ч. 3 ст. 18, п. 4 ч. 3 ст. 21 Федерального закона №44-ФЗ, п. п. «б» п. 4, п. 5 Правил, утвержденных постановлением Правительства РФ №555, школой</w:t>
      </w:r>
      <w:r w:rsidRPr="00E152CA">
        <w:rPr>
          <w:b/>
          <w:sz w:val="28"/>
          <w:szCs w:val="28"/>
        </w:rPr>
        <w:t xml:space="preserve"> </w:t>
      </w:r>
      <w:r w:rsidRPr="00E152CA">
        <w:rPr>
          <w:b/>
          <w:color w:val="000000"/>
          <w:sz w:val="28"/>
          <w:szCs w:val="28"/>
        </w:rPr>
        <w:t>в Форме обоснования закупок к Плану-графику закупок на 2019 год не произведено обоснование годового объема закупок, осуществление которых предусмотрено в соответствии с п. п. 4, 5 ч</w:t>
      </w:r>
      <w:proofErr w:type="gramEnd"/>
      <w:r w:rsidRPr="00E152CA">
        <w:rPr>
          <w:b/>
          <w:color w:val="000000"/>
          <w:sz w:val="28"/>
          <w:szCs w:val="28"/>
        </w:rPr>
        <w:t>. 1 ст. 93 Федерального закона №44-ФЗ</w:t>
      </w:r>
    </w:p>
    <w:p w:rsidR="00D8118D" w:rsidRPr="00E152CA" w:rsidRDefault="00D8118D" w:rsidP="00295619">
      <w:pPr>
        <w:ind w:left="-709" w:firstLine="709"/>
        <w:jc w:val="both"/>
        <w:rPr>
          <w:sz w:val="28"/>
          <w:szCs w:val="28"/>
        </w:rPr>
      </w:pPr>
    </w:p>
    <w:p w:rsidR="0069213A" w:rsidRPr="00E152CA" w:rsidRDefault="006D47E1" w:rsidP="00295619">
      <w:pPr>
        <w:pStyle w:val="a5"/>
        <w:ind w:left="-709" w:firstLine="709"/>
        <w:jc w:val="both"/>
        <w:rPr>
          <w:rFonts w:eastAsiaTheme="minorHAnsi"/>
          <w:sz w:val="28"/>
          <w:szCs w:val="28"/>
          <w:lang w:eastAsia="en-US"/>
        </w:rPr>
      </w:pPr>
      <w:r w:rsidRPr="00E152CA">
        <w:rPr>
          <w:rFonts w:eastAsiaTheme="minorHAnsi"/>
          <w:sz w:val="28"/>
          <w:szCs w:val="28"/>
          <w:lang w:eastAsia="en-US"/>
        </w:rPr>
        <w:t>Субъектом контроля в 201</w:t>
      </w:r>
      <w:r w:rsidR="00F8191C" w:rsidRPr="00E152CA">
        <w:rPr>
          <w:rFonts w:eastAsiaTheme="minorHAnsi"/>
          <w:sz w:val="28"/>
          <w:szCs w:val="28"/>
          <w:lang w:eastAsia="en-US"/>
        </w:rPr>
        <w:t>9</w:t>
      </w:r>
      <w:r w:rsidRPr="00E152CA">
        <w:rPr>
          <w:rFonts w:eastAsiaTheme="minorHAnsi"/>
          <w:sz w:val="28"/>
          <w:szCs w:val="28"/>
          <w:lang w:eastAsia="en-US"/>
        </w:rPr>
        <w:t xml:space="preserve"> году было заключено 40 контрактов с единственным поставщиком (подрядчиком, исполнителем) на общую сумму</w:t>
      </w:r>
    </w:p>
    <w:p w:rsidR="00F8191C" w:rsidRPr="00E152CA" w:rsidRDefault="00CA37BC" w:rsidP="00295619">
      <w:pPr>
        <w:pStyle w:val="a5"/>
        <w:ind w:left="-709" w:firstLine="709"/>
        <w:jc w:val="both"/>
        <w:rPr>
          <w:rFonts w:eastAsiaTheme="minorHAnsi"/>
          <w:sz w:val="28"/>
          <w:szCs w:val="28"/>
          <w:lang w:eastAsia="en-US"/>
        </w:rPr>
      </w:pPr>
      <w:r w:rsidRPr="00E152CA">
        <w:rPr>
          <w:rFonts w:eastAsiaTheme="minorHAnsi"/>
          <w:sz w:val="28"/>
          <w:szCs w:val="28"/>
          <w:lang w:eastAsia="en-US"/>
        </w:rPr>
        <w:t>1022.16тыс.руб</w:t>
      </w:r>
      <w:proofErr w:type="gramStart"/>
      <w:r w:rsidRPr="00E152CA">
        <w:rPr>
          <w:rFonts w:eastAsiaTheme="minorHAnsi"/>
          <w:sz w:val="28"/>
          <w:szCs w:val="28"/>
          <w:lang w:eastAsia="en-US"/>
        </w:rPr>
        <w:t>.</w:t>
      </w:r>
      <w:r w:rsidR="00D8118D" w:rsidRPr="00E152CA">
        <w:rPr>
          <w:rFonts w:eastAsiaTheme="minorHAnsi"/>
          <w:sz w:val="28"/>
          <w:szCs w:val="28"/>
          <w:lang w:eastAsia="en-US"/>
        </w:rPr>
        <w:t>П</w:t>
      </w:r>
      <w:proofErr w:type="gramEnd"/>
      <w:r w:rsidR="00D8118D" w:rsidRPr="00E152CA">
        <w:rPr>
          <w:rFonts w:eastAsiaTheme="minorHAnsi"/>
          <w:sz w:val="28"/>
          <w:szCs w:val="28"/>
          <w:lang w:eastAsia="en-US"/>
        </w:rPr>
        <w:t>о плану- графику на 2019 год запланировано сумма-1350тыс.руб.,</w:t>
      </w:r>
    </w:p>
    <w:p w:rsidR="00F8191C" w:rsidRPr="00E152CA" w:rsidRDefault="00F8191C"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1.Договор №23-18 от 18.03.2019 года с ФГУП «Охрана» </w:t>
      </w:r>
      <w:proofErr w:type="spellStart"/>
      <w:r w:rsidRPr="00E152CA">
        <w:rPr>
          <w:rFonts w:eastAsiaTheme="minorHAnsi"/>
          <w:sz w:val="28"/>
          <w:szCs w:val="28"/>
          <w:lang w:eastAsia="en-US"/>
        </w:rPr>
        <w:t>Росгвардии</w:t>
      </w:r>
      <w:proofErr w:type="spellEnd"/>
      <w:r w:rsidRPr="00E152CA">
        <w:rPr>
          <w:rFonts w:eastAsiaTheme="minorHAnsi"/>
          <w:sz w:val="28"/>
          <w:szCs w:val="28"/>
          <w:lang w:eastAsia="en-US"/>
        </w:rPr>
        <w:t>, на сумму- 8 566 руб.32 коп</w:t>
      </w:r>
      <w:proofErr w:type="gramStart"/>
      <w:r w:rsidRPr="00E152CA">
        <w:rPr>
          <w:rFonts w:eastAsiaTheme="minorHAnsi"/>
          <w:sz w:val="28"/>
          <w:szCs w:val="28"/>
          <w:lang w:eastAsia="en-US"/>
        </w:rPr>
        <w:t>.</w:t>
      </w:r>
      <w:proofErr w:type="gramEnd"/>
      <w:r w:rsidRPr="00E152CA">
        <w:rPr>
          <w:rFonts w:eastAsiaTheme="minorHAnsi"/>
          <w:sz w:val="28"/>
          <w:szCs w:val="28"/>
          <w:lang w:eastAsia="en-US"/>
        </w:rPr>
        <w:t xml:space="preserve"> </w:t>
      </w:r>
      <w:proofErr w:type="gramStart"/>
      <w:r w:rsidR="009F3EBE" w:rsidRPr="00E152CA">
        <w:rPr>
          <w:rFonts w:eastAsiaTheme="minorHAnsi"/>
          <w:sz w:val="28"/>
          <w:szCs w:val="28"/>
          <w:lang w:eastAsia="en-US"/>
        </w:rPr>
        <w:t>з</w:t>
      </w:r>
      <w:proofErr w:type="gramEnd"/>
      <w:r w:rsidRPr="00E152CA">
        <w:rPr>
          <w:rFonts w:eastAsiaTheme="minorHAnsi"/>
          <w:sz w:val="28"/>
          <w:szCs w:val="28"/>
          <w:lang w:eastAsia="en-US"/>
        </w:rPr>
        <w:t>а оказание услуг по техническому обслуживанию средств тревожной сигнализации;</w:t>
      </w:r>
    </w:p>
    <w:p w:rsidR="00F8191C" w:rsidRPr="00E152CA" w:rsidRDefault="00F8191C" w:rsidP="00295619">
      <w:pPr>
        <w:pStyle w:val="a5"/>
        <w:ind w:left="-709" w:firstLine="709"/>
        <w:jc w:val="both"/>
        <w:rPr>
          <w:rFonts w:eastAsiaTheme="minorHAnsi"/>
          <w:sz w:val="28"/>
          <w:szCs w:val="28"/>
          <w:lang w:eastAsia="en-US"/>
        </w:rPr>
      </w:pPr>
      <w:r w:rsidRPr="00E152CA">
        <w:rPr>
          <w:rFonts w:eastAsiaTheme="minorHAnsi"/>
          <w:sz w:val="28"/>
          <w:szCs w:val="28"/>
          <w:lang w:eastAsia="en-US"/>
        </w:rPr>
        <w:t>2.</w:t>
      </w:r>
      <w:r w:rsidR="00AB67C1" w:rsidRPr="00E152CA">
        <w:rPr>
          <w:rFonts w:eastAsiaTheme="minorHAnsi"/>
          <w:sz w:val="28"/>
          <w:szCs w:val="28"/>
          <w:lang w:eastAsia="en-US"/>
        </w:rPr>
        <w:t>Договор № 7116007 от 23.01.2019</w:t>
      </w:r>
      <w:r w:rsidR="009F3EBE" w:rsidRPr="00E152CA">
        <w:rPr>
          <w:rFonts w:eastAsiaTheme="minorHAnsi"/>
          <w:sz w:val="28"/>
          <w:szCs w:val="28"/>
          <w:lang w:eastAsia="en-US"/>
        </w:rPr>
        <w:t xml:space="preserve"> года с ЕНДС,</w:t>
      </w:r>
      <w:r w:rsidR="00B93444" w:rsidRPr="00E152CA">
        <w:rPr>
          <w:rFonts w:eastAsiaTheme="minorHAnsi"/>
          <w:sz w:val="28"/>
          <w:szCs w:val="28"/>
          <w:lang w:eastAsia="en-US"/>
        </w:rPr>
        <w:t xml:space="preserve"> </w:t>
      </w:r>
      <w:r w:rsidR="009F3EBE" w:rsidRPr="00E152CA">
        <w:rPr>
          <w:rFonts w:eastAsiaTheme="minorHAnsi"/>
          <w:sz w:val="28"/>
          <w:szCs w:val="28"/>
          <w:lang w:eastAsia="en-US"/>
        </w:rPr>
        <w:t>на сумму 7200 руб.,</w:t>
      </w:r>
      <w:r w:rsidR="00B93444" w:rsidRPr="00E152CA">
        <w:rPr>
          <w:rFonts w:eastAsiaTheme="minorHAnsi"/>
          <w:sz w:val="28"/>
          <w:szCs w:val="28"/>
          <w:lang w:eastAsia="en-US"/>
        </w:rPr>
        <w:t xml:space="preserve"> </w:t>
      </w:r>
      <w:r w:rsidR="009F3EBE" w:rsidRPr="00E152CA">
        <w:rPr>
          <w:rFonts w:eastAsiaTheme="minorHAnsi"/>
          <w:sz w:val="28"/>
          <w:szCs w:val="28"/>
          <w:lang w:eastAsia="en-US"/>
        </w:rPr>
        <w:t>за оказания услуг мониторинга характеристик</w:t>
      </w:r>
      <w:r w:rsidR="00AB67C1" w:rsidRPr="00E152CA">
        <w:rPr>
          <w:rFonts w:eastAsiaTheme="minorHAnsi"/>
          <w:sz w:val="28"/>
          <w:szCs w:val="28"/>
          <w:lang w:eastAsia="en-US"/>
        </w:rPr>
        <w:t xml:space="preserve"> </w:t>
      </w:r>
      <w:r w:rsidR="009F3EBE" w:rsidRPr="00E152CA">
        <w:rPr>
          <w:rFonts w:eastAsiaTheme="minorHAnsi"/>
          <w:sz w:val="28"/>
          <w:szCs w:val="28"/>
          <w:lang w:eastAsia="en-US"/>
        </w:rPr>
        <w:t>подвижных объектов;</w:t>
      </w:r>
    </w:p>
    <w:p w:rsidR="00B93444" w:rsidRPr="00E152CA" w:rsidRDefault="00B93444" w:rsidP="00295619">
      <w:pPr>
        <w:pStyle w:val="a5"/>
        <w:ind w:left="-709" w:firstLine="709"/>
        <w:jc w:val="both"/>
        <w:rPr>
          <w:rFonts w:eastAsiaTheme="minorHAnsi"/>
          <w:sz w:val="28"/>
          <w:szCs w:val="28"/>
          <w:lang w:eastAsia="en-US"/>
        </w:rPr>
      </w:pPr>
      <w:r w:rsidRPr="00E152CA">
        <w:rPr>
          <w:rFonts w:eastAsiaTheme="minorHAnsi"/>
          <w:sz w:val="28"/>
          <w:szCs w:val="28"/>
          <w:lang w:eastAsia="en-US"/>
        </w:rPr>
        <w:t>3.</w:t>
      </w:r>
      <w:r w:rsidR="00A61DC8" w:rsidRPr="00E152CA">
        <w:rPr>
          <w:rFonts w:eastAsiaTheme="minorHAnsi"/>
          <w:sz w:val="28"/>
          <w:szCs w:val="28"/>
          <w:lang w:eastAsia="en-US"/>
        </w:rPr>
        <w:t>Договор №0140 от 18.03.2019 года с ООО «</w:t>
      </w:r>
      <w:proofErr w:type="spellStart"/>
      <w:r w:rsidR="00A61DC8" w:rsidRPr="00E152CA">
        <w:rPr>
          <w:rFonts w:eastAsiaTheme="minorHAnsi"/>
          <w:sz w:val="28"/>
          <w:szCs w:val="28"/>
          <w:lang w:eastAsia="en-US"/>
        </w:rPr>
        <w:t>Техком</w:t>
      </w:r>
      <w:proofErr w:type="spellEnd"/>
      <w:r w:rsidR="00A61DC8" w:rsidRPr="00E152CA">
        <w:rPr>
          <w:rFonts w:eastAsiaTheme="minorHAnsi"/>
          <w:sz w:val="28"/>
          <w:szCs w:val="28"/>
          <w:lang w:eastAsia="en-US"/>
        </w:rPr>
        <w:t>», на сумму- 16 368 руб., на  проведение технического обслуживания и ремонт средств пожарной сигнализации</w:t>
      </w:r>
      <w:r w:rsidR="00D75BEA" w:rsidRPr="00E152CA">
        <w:rPr>
          <w:rFonts w:eastAsiaTheme="minorHAnsi"/>
          <w:sz w:val="28"/>
          <w:szCs w:val="28"/>
          <w:lang w:eastAsia="en-US"/>
        </w:rPr>
        <w:t>;</w:t>
      </w:r>
    </w:p>
    <w:p w:rsidR="00D75BEA" w:rsidRPr="00E152CA" w:rsidRDefault="00D75BEA"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4. Договор № К682/451 от 23.01.2019 года с АО « Газпром газораспределение Орел», на сумму- </w:t>
      </w:r>
      <w:r w:rsidR="006343A8" w:rsidRPr="00E152CA">
        <w:rPr>
          <w:rFonts w:eastAsiaTheme="minorHAnsi"/>
          <w:sz w:val="28"/>
          <w:szCs w:val="28"/>
          <w:lang w:eastAsia="en-US"/>
        </w:rPr>
        <w:t>11692 руб.18 коп.,</w:t>
      </w:r>
      <w:r w:rsidR="003219C5" w:rsidRPr="00E152CA">
        <w:rPr>
          <w:rFonts w:eastAsiaTheme="minorHAnsi"/>
          <w:sz w:val="28"/>
          <w:szCs w:val="28"/>
          <w:lang w:eastAsia="en-US"/>
        </w:rPr>
        <w:t xml:space="preserve"> н</w:t>
      </w:r>
      <w:r w:rsidR="006343A8" w:rsidRPr="00E152CA">
        <w:rPr>
          <w:rFonts w:eastAsiaTheme="minorHAnsi"/>
          <w:sz w:val="28"/>
          <w:szCs w:val="28"/>
          <w:lang w:eastAsia="en-US"/>
        </w:rPr>
        <w:t>а техническое обслуживание газопроводов и газового оборудования</w:t>
      </w:r>
      <w:proofErr w:type="gramStart"/>
      <w:r w:rsidR="003219C5" w:rsidRPr="00E152CA">
        <w:rPr>
          <w:rFonts w:eastAsiaTheme="minorHAnsi"/>
          <w:sz w:val="28"/>
          <w:szCs w:val="28"/>
          <w:lang w:eastAsia="en-US"/>
        </w:rPr>
        <w:t xml:space="preserve"> ,</w:t>
      </w:r>
      <w:proofErr w:type="gramEnd"/>
      <w:r w:rsidR="003219C5" w:rsidRPr="00E152CA">
        <w:rPr>
          <w:rFonts w:eastAsiaTheme="minorHAnsi"/>
          <w:sz w:val="28"/>
          <w:szCs w:val="28"/>
          <w:lang w:eastAsia="en-US"/>
        </w:rPr>
        <w:t>на сумму 9743 руб.48 коп.;</w:t>
      </w:r>
    </w:p>
    <w:p w:rsidR="003219C5" w:rsidRPr="00E152CA" w:rsidRDefault="003219C5"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5.Договор №008-0102019 от 23.01.2019 с </w:t>
      </w:r>
      <w:r w:rsidR="00294681" w:rsidRPr="00E152CA">
        <w:rPr>
          <w:rFonts w:eastAsiaTheme="minorHAnsi"/>
          <w:sz w:val="28"/>
          <w:szCs w:val="28"/>
          <w:lang w:eastAsia="en-US"/>
        </w:rPr>
        <w:t>ООО (</w:t>
      </w:r>
      <w:proofErr w:type="spellStart"/>
      <w:r w:rsidR="00294681" w:rsidRPr="00E152CA">
        <w:rPr>
          <w:rFonts w:eastAsiaTheme="minorHAnsi"/>
          <w:sz w:val="28"/>
          <w:szCs w:val="28"/>
          <w:lang w:eastAsia="en-US"/>
        </w:rPr>
        <w:t>ИТ-Сервис</w:t>
      </w:r>
      <w:proofErr w:type="spellEnd"/>
      <w:r w:rsidR="00294681" w:rsidRPr="00E152CA">
        <w:rPr>
          <w:rFonts w:eastAsiaTheme="minorHAnsi"/>
          <w:sz w:val="28"/>
          <w:szCs w:val="28"/>
          <w:lang w:eastAsia="en-US"/>
        </w:rPr>
        <w:t>), на ремонт и обслуживание компьютерной техники</w:t>
      </w:r>
      <w:proofErr w:type="gramStart"/>
      <w:r w:rsidR="00294681" w:rsidRPr="00E152CA">
        <w:rPr>
          <w:rFonts w:eastAsiaTheme="minorHAnsi"/>
          <w:sz w:val="28"/>
          <w:szCs w:val="28"/>
          <w:lang w:eastAsia="en-US"/>
        </w:rPr>
        <w:t xml:space="preserve"> ,</w:t>
      </w:r>
      <w:proofErr w:type="gramEnd"/>
      <w:r w:rsidR="00294681" w:rsidRPr="00E152CA">
        <w:rPr>
          <w:rFonts w:eastAsiaTheme="minorHAnsi"/>
          <w:sz w:val="28"/>
          <w:szCs w:val="28"/>
          <w:lang w:eastAsia="en-US"/>
        </w:rPr>
        <w:t>на сумму- 14400 рублей.;</w:t>
      </w:r>
    </w:p>
    <w:p w:rsidR="00294681" w:rsidRPr="00E152CA" w:rsidRDefault="00294681" w:rsidP="00295619">
      <w:pPr>
        <w:pStyle w:val="a5"/>
        <w:ind w:left="-709" w:firstLine="709"/>
        <w:jc w:val="both"/>
        <w:rPr>
          <w:rFonts w:eastAsiaTheme="minorHAnsi"/>
          <w:sz w:val="28"/>
          <w:szCs w:val="28"/>
          <w:lang w:eastAsia="en-US"/>
        </w:rPr>
      </w:pPr>
      <w:r w:rsidRPr="00E152CA">
        <w:rPr>
          <w:rFonts w:eastAsiaTheme="minorHAnsi"/>
          <w:sz w:val="28"/>
          <w:szCs w:val="28"/>
          <w:lang w:eastAsia="en-US"/>
        </w:rPr>
        <w:t>6.Договор №34540419/008381 от 23.01.2019 с ООО «</w:t>
      </w:r>
      <w:proofErr w:type="spellStart"/>
      <w:r w:rsidRPr="00E152CA">
        <w:rPr>
          <w:rFonts w:eastAsiaTheme="minorHAnsi"/>
          <w:sz w:val="28"/>
          <w:szCs w:val="28"/>
          <w:lang w:eastAsia="en-US"/>
        </w:rPr>
        <w:t>РН-Карт</w:t>
      </w:r>
      <w:proofErr w:type="spellEnd"/>
      <w:r w:rsidRPr="00E152CA">
        <w:rPr>
          <w:rFonts w:eastAsiaTheme="minorHAnsi"/>
          <w:sz w:val="28"/>
          <w:szCs w:val="28"/>
          <w:lang w:eastAsia="en-US"/>
        </w:rPr>
        <w:t xml:space="preserve">»,на </w:t>
      </w:r>
      <w:proofErr w:type="gramStart"/>
      <w:r w:rsidRPr="00E152CA">
        <w:rPr>
          <w:rFonts w:eastAsiaTheme="minorHAnsi"/>
          <w:sz w:val="28"/>
          <w:szCs w:val="28"/>
          <w:lang w:eastAsia="en-US"/>
        </w:rPr>
        <w:t>на</w:t>
      </w:r>
      <w:proofErr w:type="gramEnd"/>
      <w:r w:rsidRPr="00E152CA">
        <w:rPr>
          <w:rFonts w:eastAsiaTheme="minorHAnsi"/>
          <w:sz w:val="28"/>
          <w:szCs w:val="28"/>
          <w:lang w:eastAsia="en-US"/>
        </w:rPr>
        <w:t xml:space="preserve"> поставку товара(</w:t>
      </w:r>
      <w:r w:rsidR="003B696E" w:rsidRPr="00E152CA">
        <w:rPr>
          <w:rFonts w:eastAsiaTheme="minorHAnsi"/>
          <w:sz w:val="28"/>
          <w:szCs w:val="28"/>
          <w:lang w:eastAsia="en-US"/>
        </w:rPr>
        <w:t>топлива),на сумму -65 000 руб.;</w:t>
      </w:r>
    </w:p>
    <w:p w:rsidR="003B696E" w:rsidRPr="00E152CA" w:rsidRDefault="003B696E" w:rsidP="00295619">
      <w:pPr>
        <w:pStyle w:val="a5"/>
        <w:ind w:left="-709" w:firstLine="709"/>
        <w:jc w:val="both"/>
        <w:rPr>
          <w:rFonts w:eastAsiaTheme="minorHAnsi"/>
          <w:sz w:val="28"/>
          <w:szCs w:val="28"/>
          <w:lang w:eastAsia="en-US"/>
        </w:rPr>
      </w:pPr>
      <w:r w:rsidRPr="00E152CA">
        <w:rPr>
          <w:rFonts w:eastAsiaTheme="minorHAnsi"/>
          <w:sz w:val="28"/>
          <w:szCs w:val="28"/>
          <w:lang w:eastAsia="en-US"/>
        </w:rPr>
        <w:t>7. Договор № 34540419/044103 от 01.10.2019 с ООО «</w:t>
      </w:r>
      <w:proofErr w:type="spellStart"/>
      <w:r w:rsidRPr="00E152CA">
        <w:rPr>
          <w:rFonts w:eastAsiaTheme="minorHAnsi"/>
          <w:sz w:val="28"/>
          <w:szCs w:val="28"/>
          <w:lang w:eastAsia="en-US"/>
        </w:rPr>
        <w:t>РН-Карт</w:t>
      </w:r>
      <w:proofErr w:type="spellEnd"/>
      <w:r w:rsidRPr="00E152CA">
        <w:rPr>
          <w:rFonts w:eastAsiaTheme="minorHAnsi"/>
          <w:sz w:val="28"/>
          <w:szCs w:val="28"/>
          <w:lang w:eastAsia="en-US"/>
        </w:rPr>
        <w:t>»</w:t>
      </w:r>
      <w:proofErr w:type="gramStart"/>
      <w:r w:rsidRPr="00E152CA">
        <w:rPr>
          <w:rFonts w:eastAsiaTheme="minorHAnsi"/>
          <w:sz w:val="28"/>
          <w:szCs w:val="28"/>
          <w:lang w:eastAsia="en-US"/>
        </w:rPr>
        <w:t>,н</w:t>
      </w:r>
      <w:proofErr w:type="gramEnd"/>
      <w:r w:rsidRPr="00E152CA">
        <w:rPr>
          <w:rFonts w:eastAsiaTheme="minorHAnsi"/>
          <w:sz w:val="28"/>
          <w:szCs w:val="28"/>
          <w:lang w:eastAsia="en-US"/>
        </w:rPr>
        <w:t>а поставку товара(топлива),на сумму -19400 руб.;</w:t>
      </w:r>
    </w:p>
    <w:p w:rsidR="003B696E" w:rsidRPr="00E152CA" w:rsidRDefault="003B696E" w:rsidP="00295619">
      <w:pPr>
        <w:pStyle w:val="a5"/>
        <w:ind w:left="-709" w:firstLine="709"/>
        <w:jc w:val="both"/>
        <w:rPr>
          <w:rFonts w:eastAsiaTheme="minorHAnsi"/>
          <w:sz w:val="28"/>
          <w:szCs w:val="28"/>
          <w:lang w:eastAsia="en-US"/>
        </w:rPr>
      </w:pPr>
      <w:r w:rsidRPr="00E152CA">
        <w:rPr>
          <w:rFonts w:eastAsiaTheme="minorHAnsi"/>
          <w:sz w:val="28"/>
          <w:szCs w:val="28"/>
          <w:lang w:eastAsia="en-US"/>
        </w:rPr>
        <w:lastRenderedPageBreak/>
        <w:t>8. Договор №57060212000649 от 23.01.2019 с ООО «</w:t>
      </w:r>
      <w:proofErr w:type="spellStart"/>
      <w:r w:rsidRPr="00E152CA">
        <w:rPr>
          <w:rFonts w:eastAsiaTheme="minorHAnsi"/>
          <w:sz w:val="28"/>
          <w:szCs w:val="28"/>
          <w:lang w:eastAsia="en-US"/>
        </w:rPr>
        <w:t>Интер</w:t>
      </w:r>
      <w:proofErr w:type="spellEnd"/>
      <w:r w:rsidRPr="00E152CA">
        <w:rPr>
          <w:rFonts w:eastAsiaTheme="minorHAnsi"/>
          <w:sz w:val="28"/>
          <w:szCs w:val="28"/>
          <w:lang w:eastAsia="en-US"/>
        </w:rPr>
        <w:t xml:space="preserve"> РАО-Орловский </w:t>
      </w:r>
      <w:proofErr w:type="spellStart"/>
      <w:r w:rsidRPr="00E152CA">
        <w:rPr>
          <w:rFonts w:eastAsiaTheme="minorHAnsi"/>
          <w:sz w:val="28"/>
          <w:szCs w:val="28"/>
          <w:lang w:eastAsia="en-US"/>
        </w:rPr>
        <w:t>энергосбыт</w:t>
      </w:r>
      <w:proofErr w:type="spellEnd"/>
      <w:r w:rsidRPr="00E152CA">
        <w:rPr>
          <w:rFonts w:eastAsiaTheme="minorHAnsi"/>
          <w:sz w:val="28"/>
          <w:szCs w:val="28"/>
          <w:lang w:eastAsia="en-US"/>
        </w:rPr>
        <w:t xml:space="preserve">», на продажу электроэнергии, на сумму- 210000 руб.; </w:t>
      </w:r>
    </w:p>
    <w:p w:rsidR="006126EB" w:rsidRPr="00E152CA" w:rsidRDefault="006126EB"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9.Договор №4-1525-19 от 23.01.2019 с ООО </w:t>
      </w:r>
      <w:proofErr w:type="spellStart"/>
      <w:r w:rsidRPr="00E152CA">
        <w:rPr>
          <w:rFonts w:eastAsiaTheme="minorHAnsi"/>
          <w:sz w:val="28"/>
          <w:szCs w:val="28"/>
          <w:lang w:eastAsia="en-US"/>
        </w:rPr>
        <w:t>Гаспром</w:t>
      </w:r>
      <w:proofErr w:type="spellEnd"/>
      <w:r w:rsidRPr="00E152CA">
        <w:rPr>
          <w:rFonts w:eastAsiaTheme="minorHAnsi"/>
          <w:sz w:val="28"/>
          <w:szCs w:val="28"/>
          <w:lang w:eastAsia="en-US"/>
        </w:rPr>
        <w:t xml:space="preserve"> </w:t>
      </w:r>
      <w:proofErr w:type="spellStart"/>
      <w:r w:rsidRPr="00E152CA">
        <w:rPr>
          <w:rFonts w:eastAsiaTheme="minorHAnsi"/>
          <w:sz w:val="28"/>
          <w:szCs w:val="28"/>
          <w:lang w:eastAsia="en-US"/>
        </w:rPr>
        <w:t>межрегионгаз</w:t>
      </w:r>
      <w:proofErr w:type="spellEnd"/>
      <w:r w:rsidRPr="00E152CA">
        <w:rPr>
          <w:rFonts w:eastAsiaTheme="minorHAnsi"/>
          <w:sz w:val="28"/>
          <w:szCs w:val="28"/>
          <w:lang w:eastAsia="en-US"/>
        </w:rPr>
        <w:t xml:space="preserve"> Орел</w:t>
      </w:r>
      <w:proofErr w:type="gramStart"/>
      <w:r w:rsidRPr="00E152CA">
        <w:rPr>
          <w:rFonts w:eastAsiaTheme="minorHAnsi"/>
          <w:sz w:val="28"/>
          <w:szCs w:val="28"/>
          <w:lang w:eastAsia="en-US"/>
        </w:rPr>
        <w:t xml:space="preserve"> ,</w:t>
      </w:r>
      <w:proofErr w:type="gramEnd"/>
      <w:r w:rsidRPr="00E152CA">
        <w:rPr>
          <w:rFonts w:eastAsiaTheme="minorHAnsi"/>
          <w:sz w:val="28"/>
          <w:szCs w:val="28"/>
          <w:lang w:eastAsia="en-US"/>
        </w:rPr>
        <w:t>на поставку газа, на сумму147000руб.;</w:t>
      </w:r>
    </w:p>
    <w:p w:rsidR="005E334B" w:rsidRPr="00E152CA" w:rsidRDefault="006126EB" w:rsidP="00295619">
      <w:pPr>
        <w:pStyle w:val="a5"/>
        <w:ind w:left="-709" w:firstLine="709"/>
        <w:jc w:val="both"/>
        <w:rPr>
          <w:rFonts w:eastAsiaTheme="minorHAnsi"/>
          <w:sz w:val="28"/>
          <w:szCs w:val="28"/>
          <w:lang w:eastAsia="en-US"/>
        </w:rPr>
      </w:pPr>
      <w:r w:rsidRPr="00E152CA">
        <w:rPr>
          <w:rFonts w:eastAsiaTheme="minorHAnsi"/>
          <w:sz w:val="28"/>
          <w:szCs w:val="28"/>
          <w:lang w:eastAsia="en-US"/>
        </w:rPr>
        <w:t>10.Контрак</w:t>
      </w:r>
      <w:r w:rsidR="005E334B" w:rsidRPr="00E152CA">
        <w:rPr>
          <w:rFonts w:eastAsiaTheme="minorHAnsi"/>
          <w:sz w:val="28"/>
          <w:szCs w:val="28"/>
          <w:lang w:eastAsia="en-US"/>
        </w:rPr>
        <w:t xml:space="preserve"> №19-В от 23.01.2019 с МУЖКП Троснянского района, на поставку холодного водоснабжения,</w:t>
      </w:r>
      <w:r w:rsidR="009503C7" w:rsidRPr="00E152CA">
        <w:rPr>
          <w:rFonts w:eastAsiaTheme="minorHAnsi"/>
          <w:sz w:val="28"/>
          <w:szCs w:val="28"/>
          <w:lang w:eastAsia="en-US"/>
        </w:rPr>
        <w:t xml:space="preserve"> </w:t>
      </w:r>
      <w:r w:rsidR="005E334B" w:rsidRPr="00E152CA">
        <w:rPr>
          <w:rFonts w:eastAsiaTheme="minorHAnsi"/>
          <w:sz w:val="28"/>
          <w:szCs w:val="28"/>
          <w:lang w:eastAsia="en-US"/>
        </w:rPr>
        <w:t>на сумму-10929 руб.17коп.;</w:t>
      </w:r>
    </w:p>
    <w:p w:rsidR="006126EB" w:rsidRPr="00E152CA" w:rsidRDefault="005E334B"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11. </w:t>
      </w:r>
      <w:r w:rsidR="001F1E64" w:rsidRPr="00E152CA">
        <w:rPr>
          <w:rFonts w:eastAsiaTheme="minorHAnsi"/>
          <w:sz w:val="28"/>
          <w:szCs w:val="28"/>
          <w:lang w:eastAsia="en-US"/>
        </w:rPr>
        <w:t xml:space="preserve">Договор №2368 от 18.03.2019 с </w:t>
      </w:r>
      <w:r w:rsidRPr="00E152CA">
        <w:rPr>
          <w:rFonts w:eastAsiaTheme="minorHAnsi"/>
          <w:sz w:val="28"/>
          <w:szCs w:val="28"/>
          <w:lang w:eastAsia="en-US"/>
        </w:rPr>
        <w:t>ФГКУ «УВО ВНГ России по Орловской области»</w:t>
      </w:r>
      <w:r w:rsidR="001F1E64" w:rsidRPr="00E152CA">
        <w:rPr>
          <w:rFonts w:eastAsiaTheme="minorHAnsi"/>
          <w:sz w:val="28"/>
          <w:szCs w:val="28"/>
          <w:lang w:eastAsia="en-US"/>
        </w:rPr>
        <w:t>,</w:t>
      </w:r>
      <w:r w:rsidR="00566B1E" w:rsidRPr="00E152CA">
        <w:rPr>
          <w:rFonts w:eastAsiaTheme="minorHAnsi"/>
          <w:sz w:val="28"/>
          <w:szCs w:val="28"/>
          <w:lang w:eastAsia="en-US"/>
        </w:rPr>
        <w:t xml:space="preserve"> </w:t>
      </w:r>
      <w:r w:rsidR="001F1E64" w:rsidRPr="00E152CA">
        <w:rPr>
          <w:rFonts w:eastAsiaTheme="minorHAnsi"/>
          <w:sz w:val="28"/>
          <w:szCs w:val="28"/>
          <w:lang w:eastAsia="en-US"/>
        </w:rPr>
        <w:t>по контролю за состоянием средств тревожной сигнализации</w:t>
      </w:r>
      <w:proofErr w:type="gramStart"/>
      <w:r w:rsidR="001F1E64" w:rsidRPr="00E152CA">
        <w:rPr>
          <w:rFonts w:eastAsiaTheme="minorHAnsi"/>
          <w:sz w:val="28"/>
          <w:szCs w:val="28"/>
          <w:lang w:eastAsia="en-US"/>
        </w:rPr>
        <w:t xml:space="preserve"> ,</w:t>
      </w:r>
      <w:proofErr w:type="gramEnd"/>
      <w:r w:rsidR="001F1E64" w:rsidRPr="00E152CA">
        <w:rPr>
          <w:rFonts w:eastAsiaTheme="minorHAnsi"/>
          <w:sz w:val="28"/>
          <w:szCs w:val="28"/>
          <w:lang w:eastAsia="en-US"/>
        </w:rPr>
        <w:t xml:space="preserve"> на сумму- 7800 руб.;</w:t>
      </w:r>
    </w:p>
    <w:p w:rsidR="001F1E64" w:rsidRPr="00E152CA" w:rsidRDefault="001F1E64" w:rsidP="00295619">
      <w:pPr>
        <w:pStyle w:val="a5"/>
        <w:ind w:left="-709" w:firstLine="709"/>
        <w:jc w:val="both"/>
        <w:rPr>
          <w:rFonts w:eastAsiaTheme="minorHAnsi"/>
          <w:sz w:val="28"/>
          <w:szCs w:val="28"/>
          <w:lang w:eastAsia="en-US"/>
        </w:rPr>
      </w:pPr>
      <w:r w:rsidRPr="00E152CA">
        <w:rPr>
          <w:rFonts w:eastAsiaTheme="minorHAnsi"/>
          <w:sz w:val="28"/>
          <w:szCs w:val="28"/>
          <w:lang w:eastAsia="en-US"/>
        </w:rPr>
        <w:t>12.Договор №2557 от 18.03.2019 года с ФГКУ «УВО ВНГ России по Орловской области», по контролю за состоянием средств тревожной сигнализации</w:t>
      </w:r>
      <w:proofErr w:type="gramStart"/>
      <w:r w:rsidRPr="00E152CA">
        <w:rPr>
          <w:rFonts w:eastAsiaTheme="minorHAnsi"/>
          <w:sz w:val="28"/>
          <w:szCs w:val="28"/>
          <w:lang w:eastAsia="en-US"/>
        </w:rPr>
        <w:t xml:space="preserve"> ,</w:t>
      </w:r>
      <w:proofErr w:type="gramEnd"/>
      <w:r w:rsidRPr="00E152CA">
        <w:rPr>
          <w:rFonts w:eastAsiaTheme="minorHAnsi"/>
          <w:sz w:val="28"/>
          <w:szCs w:val="28"/>
          <w:lang w:eastAsia="en-US"/>
        </w:rPr>
        <w:t xml:space="preserve"> на сумму- 7800 руб.;</w:t>
      </w:r>
    </w:p>
    <w:p w:rsidR="001F1E64" w:rsidRPr="00E152CA" w:rsidRDefault="001F1E64" w:rsidP="00295619">
      <w:pPr>
        <w:pStyle w:val="a5"/>
        <w:ind w:left="-709" w:firstLine="709"/>
        <w:jc w:val="both"/>
        <w:rPr>
          <w:rFonts w:eastAsiaTheme="minorHAnsi"/>
          <w:sz w:val="28"/>
          <w:szCs w:val="28"/>
          <w:lang w:eastAsia="en-US"/>
        </w:rPr>
      </w:pPr>
      <w:r w:rsidRPr="00E152CA">
        <w:rPr>
          <w:rFonts w:eastAsiaTheme="minorHAnsi"/>
          <w:sz w:val="28"/>
          <w:szCs w:val="28"/>
          <w:lang w:eastAsia="en-US"/>
        </w:rPr>
        <w:t>13.Договор №1 от 31.01.2019</w:t>
      </w:r>
      <w:r w:rsidR="00A03E44" w:rsidRPr="00E152CA">
        <w:rPr>
          <w:rFonts w:eastAsiaTheme="minorHAnsi"/>
          <w:sz w:val="28"/>
          <w:szCs w:val="28"/>
          <w:lang w:eastAsia="en-US"/>
        </w:rPr>
        <w:t xml:space="preserve"> года </w:t>
      </w:r>
      <w:r w:rsidRPr="00E152CA">
        <w:rPr>
          <w:rFonts w:eastAsiaTheme="minorHAnsi"/>
          <w:sz w:val="28"/>
          <w:szCs w:val="28"/>
          <w:lang w:eastAsia="en-US"/>
        </w:rPr>
        <w:t xml:space="preserve"> с ООО «</w:t>
      </w:r>
      <w:r w:rsidR="00A0153C" w:rsidRPr="00E152CA">
        <w:rPr>
          <w:rFonts w:eastAsiaTheme="minorHAnsi"/>
          <w:sz w:val="28"/>
          <w:szCs w:val="28"/>
          <w:lang w:eastAsia="en-US"/>
        </w:rPr>
        <w:t xml:space="preserve">Союз </w:t>
      </w:r>
      <w:proofErr w:type="spellStart"/>
      <w:r w:rsidR="00A0153C" w:rsidRPr="00E152CA">
        <w:rPr>
          <w:rFonts w:eastAsiaTheme="minorHAnsi"/>
          <w:sz w:val="28"/>
          <w:szCs w:val="28"/>
          <w:lang w:eastAsia="en-US"/>
        </w:rPr>
        <w:t>продторг</w:t>
      </w:r>
      <w:proofErr w:type="spellEnd"/>
      <w:r w:rsidR="00A0153C" w:rsidRPr="00E152CA">
        <w:rPr>
          <w:rFonts w:eastAsiaTheme="minorHAnsi"/>
          <w:sz w:val="28"/>
          <w:szCs w:val="28"/>
          <w:lang w:eastAsia="en-US"/>
        </w:rPr>
        <w:t xml:space="preserve"> Орел» на поставку продуктов питания, на сумму -60301 руб.75 коп</w:t>
      </w:r>
      <w:proofErr w:type="gramStart"/>
      <w:r w:rsidR="00A03E44" w:rsidRPr="00E152CA">
        <w:rPr>
          <w:rFonts w:eastAsiaTheme="minorHAnsi"/>
          <w:sz w:val="28"/>
          <w:szCs w:val="28"/>
          <w:lang w:eastAsia="en-US"/>
        </w:rPr>
        <w:t>.;</w:t>
      </w:r>
      <w:proofErr w:type="gramEnd"/>
    </w:p>
    <w:p w:rsidR="00A03E44" w:rsidRPr="00E152CA" w:rsidRDefault="00A03E44" w:rsidP="00295619">
      <w:pPr>
        <w:pStyle w:val="a5"/>
        <w:ind w:left="-709" w:firstLine="709"/>
        <w:jc w:val="both"/>
        <w:rPr>
          <w:rFonts w:eastAsiaTheme="minorHAnsi"/>
          <w:sz w:val="28"/>
          <w:szCs w:val="28"/>
          <w:lang w:eastAsia="en-US"/>
        </w:rPr>
      </w:pPr>
      <w:r w:rsidRPr="00E152CA">
        <w:rPr>
          <w:rFonts w:eastAsiaTheme="minorHAnsi"/>
          <w:sz w:val="28"/>
          <w:szCs w:val="28"/>
          <w:lang w:eastAsia="en-US"/>
        </w:rPr>
        <w:t>14.Договор №3 от 01.07.2019года с ИП Борисовой И.П. на поставку  продуктов питания</w:t>
      </w:r>
      <w:r w:rsidR="00B02128" w:rsidRPr="00E152CA">
        <w:rPr>
          <w:rFonts w:eastAsiaTheme="minorHAnsi"/>
          <w:sz w:val="28"/>
          <w:szCs w:val="28"/>
          <w:lang w:eastAsia="en-US"/>
        </w:rPr>
        <w:t>, на сумму 58000 руб.;</w:t>
      </w:r>
    </w:p>
    <w:p w:rsidR="00B02128" w:rsidRPr="00E152CA" w:rsidRDefault="00B02128" w:rsidP="00295619">
      <w:pPr>
        <w:pStyle w:val="a5"/>
        <w:ind w:left="-709" w:firstLine="709"/>
        <w:jc w:val="both"/>
        <w:rPr>
          <w:rFonts w:eastAsiaTheme="minorHAnsi"/>
          <w:sz w:val="28"/>
          <w:szCs w:val="28"/>
          <w:lang w:eastAsia="en-US"/>
        </w:rPr>
      </w:pPr>
      <w:r w:rsidRPr="00E152CA">
        <w:rPr>
          <w:rFonts w:eastAsiaTheme="minorHAnsi"/>
          <w:sz w:val="28"/>
          <w:szCs w:val="28"/>
          <w:lang w:eastAsia="en-US"/>
        </w:rPr>
        <w:t>15.Договор №4 от 07.10.2019 года с ТП Борисовой И.П., на поставку продуктов питания, на сумму 31 857 руб.80 коп</w:t>
      </w:r>
      <w:proofErr w:type="gramStart"/>
      <w:r w:rsidRPr="00E152CA">
        <w:rPr>
          <w:rFonts w:eastAsiaTheme="minorHAnsi"/>
          <w:sz w:val="28"/>
          <w:szCs w:val="28"/>
          <w:lang w:eastAsia="en-US"/>
        </w:rPr>
        <w:t>.;</w:t>
      </w:r>
      <w:proofErr w:type="gramEnd"/>
    </w:p>
    <w:p w:rsidR="00B02128" w:rsidRPr="00E152CA" w:rsidRDefault="00B02128"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16.Договор №2 от 01.03.2019 с ООО «Союз </w:t>
      </w:r>
      <w:proofErr w:type="spellStart"/>
      <w:r w:rsidRPr="00E152CA">
        <w:rPr>
          <w:rFonts w:eastAsiaTheme="minorHAnsi"/>
          <w:sz w:val="28"/>
          <w:szCs w:val="28"/>
          <w:lang w:eastAsia="en-US"/>
        </w:rPr>
        <w:t>продторг</w:t>
      </w:r>
      <w:proofErr w:type="spellEnd"/>
      <w:r w:rsidRPr="00E152CA">
        <w:rPr>
          <w:rFonts w:eastAsiaTheme="minorHAnsi"/>
          <w:sz w:val="28"/>
          <w:szCs w:val="28"/>
          <w:lang w:eastAsia="en-US"/>
        </w:rPr>
        <w:t xml:space="preserve"> Орел», на поставку   продуктов питания</w:t>
      </w:r>
      <w:proofErr w:type="gramStart"/>
      <w:r w:rsidRPr="00E152CA">
        <w:rPr>
          <w:rFonts w:eastAsiaTheme="minorHAnsi"/>
          <w:sz w:val="28"/>
          <w:szCs w:val="28"/>
          <w:lang w:eastAsia="en-US"/>
        </w:rPr>
        <w:t xml:space="preserve"> ,</w:t>
      </w:r>
      <w:proofErr w:type="gramEnd"/>
      <w:r w:rsidRPr="00E152CA">
        <w:rPr>
          <w:rFonts w:eastAsiaTheme="minorHAnsi"/>
          <w:sz w:val="28"/>
          <w:szCs w:val="28"/>
          <w:lang w:eastAsia="en-US"/>
        </w:rPr>
        <w:t xml:space="preserve"> на сумму-82 457 руб.31 коп.;</w:t>
      </w:r>
    </w:p>
    <w:p w:rsidR="00B02128" w:rsidRPr="00E152CA" w:rsidRDefault="00B02128"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17.Договор </w:t>
      </w:r>
      <w:proofErr w:type="spellStart"/>
      <w:r w:rsidRPr="00E152CA">
        <w:rPr>
          <w:rFonts w:eastAsiaTheme="minorHAnsi"/>
          <w:sz w:val="28"/>
          <w:szCs w:val="28"/>
          <w:lang w:eastAsia="en-US"/>
        </w:rPr>
        <w:t>б-н</w:t>
      </w:r>
      <w:proofErr w:type="spellEnd"/>
      <w:r w:rsidRPr="00E152CA">
        <w:rPr>
          <w:rFonts w:eastAsiaTheme="minorHAnsi"/>
          <w:sz w:val="28"/>
          <w:szCs w:val="28"/>
          <w:lang w:eastAsia="en-US"/>
        </w:rPr>
        <w:t xml:space="preserve"> от 01.11.2019 года с ИП Борисовой И.П., на поставку продуктов питания, на сумму</w:t>
      </w:r>
      <w:r w:rsidR="00B93743" w:rsidRPr="00E152CA">
        <w:rPr>
          <w:rFonts w:eastAsiaTheme="minorHAnsi"/>
          <w:sz w:val="28"/>
          <w:szCs w:val="28"/>
          <w:lang w:eastAsia="en-US"/>
        </w:rPr>
        <w:t xml:space="preserve"> -57067 руб.90 коп</w:t>
      </w:r>
      <w:proofErr w:type="gramStart"/>
      <w:r w:rsidR="00B93743" w:rsidRPr="00E152CA">
        <w:rPr>
          <w:rFonts w:eastAsiaTheme="minorHAnsi"/>
          <w:sz w:val="28"/>
          <w:szCs w:val="28"/>
          <w:lang w:eastAsia="en-US"/>
        </w:rPr>
        <w:t>.;</w:t>
      </w:r>
      <w:proofErr w:type="gramEnd"/>
    </w:p>
    <w:p w:rsidR="00B93743" w:rsidRPr="00E152CA" w:rsidRDefault="00B93743" w:rsidP="00295619">
      <w:pPr>
        <w:pStyle w:val="a5"/>
        <w:ind w:left="-709" w:firstLine="709"/>
        <w:jc w:val="both"/>
        <w:rPr>
          <w:rFonts w:eastAsiaTheme="minorHAnsi"/>
          <w:sz w:val="28"/>
          <w:szCs w:val="28"/>
          <w:lang w:eastAsia="en-US"/>
        </w:rPr>
      </w:pPr>
      <w:r w:rsidRPr="00E152CA">
        <w:rPr>
          <w:rFonts w:eastAsiaTheme="minorHAnsi"/>
          <w:sz w:val="28"/>
          <w:szCs w:val="28"/>
          <w:lang w:eastAsia="en-US"/>
        </w:rPr>
        <w:t>18.Договор №25 от 18.02.2019 года с ИП Булгаковым А.С. по техническому обслуживанию и ремонту автомобиля, на сумму 18 491 руб.;</w:t>
      </w:r>
    </w:p>
    <w:p w:rsidR="00B93743" w:rsidRPr="00E152CA" w:rsidRDefault="00B93743" w:rsidP="00295619">
      <w:pPr>
        <w:pStyle w:val="a5"/>
        <w:ind w:left="-709" w:firstLine="709"/>
        <w:jc w:val="both"/>
        <w:rPr>
          <w:rFonts w:eastAsiaTheme="minorHAnsi"/>
          <w:sz w:val="28"/>
          <w:szCs w:val="28"/>
          <w:lang w:eastAsia="en-US"/>
        </w:rPr>
      </w:pPr>
      <w:r w:rsidRPr="00E152CA">
        <w:rPr>
          <w:rFonts w:eastAsiaTheme="minorHAnsi"/>
          <w:sz w:val="28"/>
          <w:szCs w:val="28"/>
          <w:lang w:eastAsia="en-US"/>
        </w:rPr>
        <w:t>20.Договор № 9п-2019 от 14.02.2019 года с БУЗ Орловской области «Троснянская ЦРБ», на оказания услуг по проведению предрейсовых и послерейсовых  медицинских осмотров, на сумму 1476 руб.42 коп</w:t>
      </w:r>
      <w:proofErr w:type="gramStart"/>
      <w:r w:rsidRPr="00E152CA">
        <w:rPr>
          <w:rFonts w:eastAsiaTheme="minorHAnsi"/>
          <w:sz w:val="28"/>
          <w:szCs w:val="28"/>
          <w:lang w:eastAsia="en-US"/>
        </w:rPr>
        <w:t>.;</w:t>
      </w:r>
      <w:proofErr w:type="gramEnd"/>
    </w:p>
    <w:p w:rsidR="00B93743" w:rsidRPr="00E152CA" w:rsidRDefault="007C5970" w:rsidP="00295619">
      <w:pPr>
        <w:pStyle w:val="a5"/>
        <w:ind w:left="-709" w:firstLine="709"/>
        <w:jc w:val="both"/>
        <w:rPr>
          <w:rFonts w:eastAsiaTheme="minorHAnsi"/>
          <w:sz w:val="28"/>
          <w:szCs w:val="28"/>
          <w:lang w:eastAsia="en-US"/>
        </w:rPr>
      </w:pPr>
      <w:r w:rsidRPr="00E152CA">
        <w:rPr>
          <w:rFonts w:eastAsiaTheme="minorHAnsi"/>
          <w:sz w:val="28"/>
          <w:szCs w:val="28"/>
          <w:lang w:eastAsia="en-US"/>
        </w:rPr>
        <w:t>21.Контракт № 2229 от 25.01.2019 года с ООО «Управляющая компания «Зеленая роща», на оказания услуг по обращению с твердыми коммунальными отходами, на сумму -2816 руб.52 коп</w:t>
      </w:r>
      <w:proofErr w:type="gramStart"/>
      <w:r w:rsidRPr="00E152CA">
        <w:rPr>
          <w:rFonts w:eastAsiaTheme="minorHAnsi"/>
          <w:sz w:val="28"/>
          <w:szCs w:val="28"/>
          <w:lang w:eastAsia="en-US"/>
        </w:rPr>
        <w:t>.;</w:t>
      </w:r>
      <w:proofErr w:type="gramEnd"/>
    </w:p>
    <w:p w:rsidR="007C5970" w:rsidRPr="00E152CA" w:rsidRDefault="007C5970"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22.Договор №23-ПД от 19.08.2019 с МУЖКП </w:t>
      </w:r>
      <w:proofErr w:type="spellStart"/>
      <w:r w:rsidRPr="00E152CA">
        <w:rPr>
          <w:rFonts w:eastAsiaTheme="minorHAnsi"/>
          <w:sz w:val="28"/>
          <w:szCs w:val="28"/>
          <w:lang w:eastAsia="en-US"/>
        </w:rPr>
        <w:t>Троснянкого</w:t>
      </w:r>
      <w:proofErr w:type="spellEnd"/>
      <w:r w:rsidRPr="00E152CA">
        <w:rPr>
          <w:rFonts w:eastAsiaTheme="minorHAnsi"/>
          <w:sz w:val="28"/>
          <w:szCs w:val="28"/>
          <w:lang w:eastAsia="en-US"/>
        </w:rPr>
        <w:t xml:space="preserve"> района по оказанию </w:t>
      </w:r>
      <w:r w:rsidR="00BC1D24" w:rsidRPr="00E152CA">
        <w:rPr>
          <w:rFonts w:eastAsiaTheme="minorHAnsi"/>
          <w:sz w:val="28"/>
          <w:szCs w:val="28"/>
          <w:lang w:eastAsia="en-US"/>
        </w:rPr>
        <w:t>гидравлических испытаний систему отопления в здании школы, на сумму 3728 руб.99 коп</w:t>
      </w:r>
      <w:proofErr w:type="gramStart"/>
      <w:r w:rsidR="00BC1D24" w:rsidRPr="00E152CA">
        <w:rPr>
          <w:rFonts w:eastAsiaTheme="minorHAnsi"/>
          <w:sz w:val="28"/>
          <w:szCs w:val="28"/>
          <w:lang w:eastAsia="en-US"/>
        </w:rPr>
        <w:t>.;</w:t>
      </w:r>
      <w:proofErr w:type="gramEnd"/>
    </w:p>
    <w:p w:rsidR="00BC1D24" w:rsidRPr="00E152CA" w:rsidRDefault="00BC1D24"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23.Сублицензионный договор №123/2019-ФРДО с ООО «Гарант </w:t>
      </w:r>
      <w:proofErr w:type="gramStart"/>
      <w:r w:rsidRPr="00E152CA">
        <w:rPr>
          <w:rFonts w:eastAsiaTheme="minorHAnsi"/>
          <w:sz w:val="28"/>
          <w:szCs w:val="28"/>
          <w:lang w:eastAsia="en-US"/>
        </w:rPr>
        <w:t>–С</w:t>
      </w:r>
      <w:proofErr w:type="gramEnd"/>
      <w:r w:rsidRPr="00E152CA">
        <w:rPr>
          <w:rFonts w:eastAsiaTheme="minorHAnsi"/>
          <w:sz w:val="28"/>
          <w:szCs w:val="28"/>
          <w:lang w:eastAsia="en-US"/>
        </w:rPr>
        <w:t>ервис», на использования Программного продукта, на сумму-1900руб.;</w:t>
      </w:r>
    </w:p>
    <w:p w:rsidR="00BC1D24" w:rsidRPr="00E152CA" w:rsidRDefault="00BC1D24" w:rsidP="00295619">
      <w:pPr>
        <w:pStyle w:val="a5"/>
        <w:ind w:left="-709" w:firstLine="709"/>
        <w:jc w:val="both"/>
        <w:rPr>
          <w:rFonts w:eastAsiaTheme="minorHAnsi"/>
          <w:sz w:val="28"/>
          <w:szCs w:val="28"/>
          <w:lang w:eastAsia="en-US"/>
        </w:rPr>
      </w:pPr>
      <w:r w:rsidRPr="00E152CA">
        <w:rPr>
          <w:rFonts w:eastAsiaTheme="minorHAnsi"/>
          <w:sz w:val="28"/>
          <w:szCs w:val="28"/>
          <w:lang w:eastAsia="en-US"/>
        </w:rPr>
        <w:t xml:space="preserve">24.Контракт №4 от 11.06.2019 года с ООО Издательский центр «Вента </w:t>
      </w:r>
      <w:proofErr w:type="gramStart"/>
      <w:r w:rsidRPr="00E152CA">
        <w:rPr>
          <w:rFonts w:eastAsiaTheme="minorHAnsi"/>
          <w:sz w:val="28"/>
          <w:szCs w:val="28"/>
          <w:lang w:eastAsia="en-US"/>
        </w:rPr>
        <w:t>–Г</w:t>
      </w:r>
      <w:proofErr w:type="gramEnd"/>
      <w:r w:rsidRPr="00E152CA">
        <w:rPr>
          <w:rFonts w:eastAsiaTheme="minorHAnsi"/>
          <w:sz w:val="28"/>
          <w:szCs w:val="28"/>
          <w:lang w:eastAsia="en-US"/>
        </w:rPr>
        <w:t>раф», на поставку учебных изданий, на сумму- 484 руб.;</w:t>
      </w:r>
    </w:p>
    <w:p w:rsidR="00BC1D24" w:rsidRPr="00E152CA" w:rsidRDefault="00BC1D24" w:rsidP="00295619">
      <w:pPr>
        <w:pStyle w:val="a5"/>
        <w:ind w:left="-709" w:firstLine="709"/>
        <w:jc w:val="both"/>
        <w:rPr>
          <w:rFonts w:eastAsiaTheme="minorHAnsi"/>
          <w:sz w:val="28"/>
          <w:szCs w:val="28"/>
          <w:lang w:eastAsia="en-US"/>
        </w:rPr>
      </w:pPr>
      <w:r w:rsidRPr="00E152CA">
        <w:rPr>
          <w:rFonts w:eastAsiaTheme="minorHAnsi"/>
          <w:sz w:val="28"/>
          <w:szCs w:val="28"/>
          <w:lang w:eastAsia="en-US"/>
        </w:rPr>
        <w:t>25.Муниципальный контракт №3 от 11.06.2019 с ООО «Дрофа», на поставку учебных изданий, на сумму 466 руб.;</w:t>
      </w:r>
    </w:p>
    <w:p w:rsidR="00BC1D24" w:rsidRPr="00E152CA" w:rsidRDefault="00BC1D24" w:rsidP="00295619">
      <w:pPr>
        <w:pStyle w:val="a5"/>
        <w:ind w:left="-709" w:firstLine="709"/>
        <w:jc w:val="both"/>
        <w:rPr>
          <w:rFonts w:eastAsiaTheme="minorHAnsi"/>
          <w:sz w:val="28"/>
          <w:szCs w:val="28"/>
          <w:lang w:eastAsia="en-US"/>
        </w:rPr>
      </w:pPr>
      <w:r w:rsidRPr="00E152CA">
        <w:rPr>
          <w:rFonts w:eastAsiaTheme="minorHAnsi"/>
          <w:sz w:val="28"/>
          <w:szCs w:val="28"/>
          <w:lang w:eastAsia="en-US"/>
        </w:rPr>
        <w:t>26</w:t>
      </w:r>
      <w:r w:rsidR="003311C8" w:rsidRPr="00E152CA">
        <w:rPr>
          <w:rFonts w:eastAsiaTheme="minorHAnsi"/>
          <w:sz w:val="28"/>
          <w:szCs w:val="28"/>
          <w:lang w:eastAsia="en-US"/>
        </w:rPr>
        <w:t xml:space="preserve">.Договор №ЕНДС </w:t>
      </w:r>
      <w:proofErr w:type="gramStart"/>
      <w:r w:rsidR="003311C8" w:rsidRPr="00E152CA">
        <w:rPr>
          <w:rFonts w:eastAsiaTheme="minorHAnsi"/>
          <w:sz w:val="28"/>
          <w:szCs w:val="28"/>
          <w:lang w:eastAsia="en-US"/>
        </w:rPr>
        <w:t>–Т</w:t>
      </w:r>
      <w:proofErr w:type="gramEnd"/>
      <w:r w:rsidR="003311C8" w:rsidRPr="00E152CA">
        <w:rPr>
          <w:rFonts w:eastAsiaTheme="minorHAnsi"/>
          <w:sz w:val="28"/>
          <w:szCs w:val="28"/>
          <w:lang w:eastAsia="en-US"/>
        </w:rPr>
        <w:t xml:space="preserve">-290519 от 29.05.2019 года с ЗАО ЕНДС , на поставку, установку, активацию и </w:t>
      </w:r>
      <w:proofErr w:type="spellStart"/>
      <w:r w:rsidR="003311C8" w:rsidRPr="00E152CA">
        <w:rPr>
          <w:rFonts w:eastAsiaTheme="minorHAnsi"/>
          <w:sz w:val="28"/>
          <w:szCs w:val="28"/>
          <w:lang w:eastAsia="en-US"/>
        </w:rPr>
        <w:t>калиибровку</w:t>
      </w:r>
      <w:proofErr w:type="spellEnd"/>
      <w:r w:rsidR="003311C8" w:rsidRPr="00E152CA">
        <w:rPr>
          <w:rFonts w:eastAsiaTheme="minorHAnsi"/>
          <w:sz w:val="28"/>
          <w:szCs w:val="28"/>
          <w:lang w:eastAsia="en-US"/>
        </w:rPr>
        <w:t xml:space="preserve">  </w:t>
      </w:r>
      <w:proofErr w:type="spellStart"/>
      <w:r w:rsidR="003311C8" w:rsidRPr="00E152CA">
        <w:rPr>
          <w:rFonts w:eastAsiaTheme="minorHAnsi"/>
          <w:sz w:val="28"/>
          <w:szCs w:val="28"/>
          <w:lang w:eastAsia="en-US"/>
        </w:rPr>
        <w:t>тахографов</w:t>
      </w:r>
      <w:proofErr w:type="spellEnd"/>
      <w:r w:rsidR="003311C8" w:rsidRPr="00E152CA">
        <w:rPr>
          <w:rFonts w:eastAsiaTheme="minorHAnsi"/>
          <w:sz w:val="28"/>
          <w:szCs w:val="28"/>
          <w:lang w:eastAsia="en-US"/>
        </w:rPr>
        <w:t>, на сумму -30000 руб.;</w:t>
      </w:r>
    </w:p>
    <w:p w:rsidR="003311C8" w:rsidRPr="00E152CA" w:rsidRDefault="003311C8" w:rsidP="00295619">
      <w:pPr>
        <w:pStyle w:val="a5"/>
        <w:ind w:left="-709" w:firstLine="709"/>
        <w:jc w:val="both"/>
        <w:rPr>
          <w:rFonts w:eastAsiaTheme="minorHAnsi"/>
          <w:sz w:val="28"/>
          <w:szCs w:val="28"/>
          <w:lang w:eastAsia="en-US"/>
        </w:rPr>
      </w:pPr>
      <w:r w:rsidRPr="00E152CA">
        <w:rPr>
          <w:rFonts w:eastAsiaTheme="minorHAnsi"/>
          <w:sz w:val="28"/>
          <w:szCs w:val="28"/>
          <w:lang w:eastAsia="en-US"/>
        </w:rPr>
        <w:t>27.</w:t>
      </w:r>
      <w:r w:rsidR="008E00F7" w:rsidRPr="00E152CA">
        <w:rPr>
          <w:rFonts w:eastAsiaTheme="minorHAnsi"/>
          <w:sz w:val="28"/>
          <w:szCs w:val="28"/>
          <w:lang w:eastAsia="en-US"/>
        </w:rPr>
        <w:t>Контракт №2 от 03.06.2019 года с АО</w:t>
      </w:r>
      <w:proofErr w:type="gramStart"/>
      <w:r w:rsidR="008E00F7" w:rsidRPr="00E152CA">
        <w:rPr>
          <w:rFonts w:eastAsiaTheme="minorHAnsi"/>
          <w:sz w:val="28"/>
          <w:szCs w:val="28"/>
          <w:lang w:eastAsia="en-US"/>
        </w:rPr>
        <w:t>»И</w:t>
      </w:r>
      <w:proofErr w:type="gramEnd"/>
      <w:r w:rsidR="008E00F7" w:rsidRPr="00E152CA">
        <w:rPr>
          <w:rFonts w:eastAsiaTheme="minorHAnsi"/>
          <w:sz w:val="28"/>
          <w:szCs w:val="28"/>
          <w:lang w:eastAsia="en-US"/>
        </w:rPr>
        <w:t>здательство Просвещение», на поставку учебной литературы, на сумму-31 687 руб.26 коп.;</w:t>
      </w:r>
    </w:p>
    <w:p w:rsidR="008E00F7" w:rsidRPr="00E152CA" w:rsidRDefault="008E00F7" w:rsidP="00295619">
      <w:pPr>
        <w:pStyle w:val="a5"/>
        <w:ind w:left="-709" w:firstLine="709"/>
        <w:jc w:val="both"/>
        <w:rPr>
          <w:rFonts w:eastAsiaTheme="minorHAnsi"/>
          <w:sz w:val="28"/>
          <w:szCs w:val="28"/>
          <w:lang w:eastAsia="en-US"/>
        </w:rPr>
      </w:pPr>
      <w:r w:rsidRPr="00E152CA">
        <w:rPr>
          <w:rFonts w:eastAsiaTheme="minorHAnsi"/>
          <w:sz w:val="28"/>
          <w:szCs w:val="28"/>
          <w:lang w:eastAsia="en-US"/>
        </w:rPr>
        <w:t>28.Договор №77201358325020 от 01.07.2019 года с ОАО «Мегафон»</w:t>
      </w:r>
      <w:proofErr w:type="gramStart"/>
      <w:r w:rsidRPr="00E152CA">
        <w:rPr>
          <w:rFonts w:eastAsiaTheme="minorHAnsi"/>
          <w:sz w:val="28"/>
          <w:szCs w:val="28"/>
          <w:lang w:eastAsia="en-US"/>
        </w:rPr>
        <w:t xml:space="preserve"> ,</w:t>
      </w:r>
      <w:proofErr w:type="gramEnd"/>
      <w:r w:rsidRPr="00E152CA">
        <w:rPr>
          <w:rFonts w:eastAsiaTheme="minorHAnsi"/>
          <w:sz w:val="28"/>
          <w:szCs w:val="28"/>
          <w:lang w:eastAsia="en-US"/>
        </w:rPr>
        <w:t xml:space="preserve"> на оказания услуг связи, на сумму-</w:t>
      </w:r>
      <w:r w:rsidR="00D50EC6" w:rsidRPr="00E152CA">
        <w:rPr>
          <w:rFonts w:eastAsiaTheme="minorHAnsi"/>
          <w:sz w:val="28"/>
          <w:szCs w:val="28"/>
          <w:lang w:eastAsia="en-US"/>
        </w:rPr>
        <w:t xml:space="preserve"> 5880 руб.;</w:t>
      </w:r>
    </w:p>
    <w:p w:rsidR="00D50EC6" w:rsidRPr="00E152CA" w:rsidRDefault="001F688C" w:rsidP="00295619">
      <w:pPr>
        <w:pStyle w:val="a5"/>
        <w:ind w:left="-709" w:firstLine="709"/>
        <w:jc w:val="both"/>
        <w:rPr>
          <w:rFonts w:eastAsiaTheme="minorHAnsi"/>
          <w:sz w:val="28"/>
          <w:szCs w:val="28"/>
          <w:lang w:eastAsia="en-US"/>
        </w:rPr>
      </w:pPr>
      <w:r w:rsidRPr="00E152CA">
        <w:rPr>
          <w:rFonts w:eastAsiaTheme="minorHAnsi"/>
          <w:sz w:val="28"/>
          <w:szCs w:val="28"/>
          <w:lang w:eastAsia="en-US"/>
        </w:rPr>
        <w:lastRenderedPageBreak/>
        <w:t>29.Контракт №167268 от 08.04.2019 года с  ОАО «</w:t>
      </w:r>
      <w:proofErr w:type="spellStart"/>
      <w:r w:rsidRPr="00E152CA">
        <w:rPr>
          <w:rFonts w:eastAsiaTheme="minorHAnsi"/>
          <w:sz w:val="28"/>
          <w:szCs w:val="28"/>
          <w:lang w:eastAsia="en-US"/>
        </w:rPr>
        <w:t>Киржачская</w:t>
      </w:r>
      <w:proofErr w:type="spellEnd"/>
      <w:r w:rsidRPr="00E152CA">
        <w:rPr>
          <w:rFonts w:eastAsiaTheme="minorHAnsi"/>
          <w:sz w:val="28"/>
          <w:szCs w:val="28"/>
          <w:lang w:eastAsia="en-US"/>
        </w:rPr>
        <w:t xml:space="preserve"> типография», на </w:t>
      </w:r>
      <w:proofErr w:type="gramStart"/>
      <w:r w:rsidRPr="00E152CA">
        <w:rPr>
          <w:rFonts w:eastAsiaTheme="minorHAnsi"/>
          <w:sz w:val="28"/>
          <w:szCs w:val="28"/>
          <w:lang w:eastAsia="en-US"/>
        </w:rPr>
        <w:t>поставку</w:t>
      </w:r>
      <w:proofErr w:type="gramEnd"/>
      <w:r w:rsidRPr="00E152CA">
        <w:rPr>
          <w:rFonts w:eastAsiaTheme="minorHAnsi"/>
          <w:sz w:val="28"/>
          <w:szCs w:val="28"/>
          <w:lang w:eastAsia="en-US"/>
        </w:rPr>
        <w:t xml:space="preserve"> защищенную полиграфическую продукцию, на сумму2574 руб.98 коп</w:t>
      </w:r>
      <w:r w:rsidR="00D575DE" w:rsidRPr="00E152CA">
        <w:rPr>
          <w:rFonts w:eastAsiaTheme="minorHAnsi"/>
          <w:sz w:val="28"/>
          <w:szCs w:val="28"/>
          <w:lang w:eastAsia="en-US"/>
        </w:rPr>
        <w:t>.;</w:t>
      </w:r>
    </w:p>
    <w:p w:rsidR="00D575DE" w:rsidRPr="00E152CA" w:rsidRDefault="00D575D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30.Договор №430/19М от 18.03.2019 с ООО Мониторинговая компания «Проект-Труд», на оказания услуг по организации автоматического мониторинга сигналов удаленных систем пожарной сигнализации</w:t>
      </w:r>
      <w:proofErr w:type="gramStart"/>
      <w:r w:rsidRPr="00E152CA">
        <w:rPr>
          <w:rFonts w:eastAsiaTheme="minorHAnsi"/>
          <w:sz w:val="28"/>
          <w:szCs w:val="28"/>
          <w:lang w:eastAsia="en-US"/>
        </w:rPr>
        <w:t xml:space="preserve"> ,</w:t>
      </w:r>
      <w:proofErr w:type="gramEnd"/>
      <w:r w:rsidRPr="00E152CA">
        <w:rPr>
          <w:rFonts w:eastAsiaTheme="minorHAnsi"/>
          <w:sz w:val="28"/>
          <w:szCs w:val="28"/>
          <w:lang w:eastAsia="en-US"/>
        </w:rPr>
        <w:t xml:space="preserve"> на сумму  48000 рублей,;</w:t>
      </w:r>
    </w:p>
    <w:p w:rsidR="00D575DE" w:rsidRPr="00E152CA" w:rsidRDefault="00D575D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31.Договор № 1595 от 06.12.2019 года с ИП Лунина С.М., на покупку книжной продукции, на сумму 10000 руб.;</w:t>
      </w:r>
    </w:p>
    <w:p w:rsidR="00D575DE" w:rsidRPr="00E152CA" w:rsidRDefault="00D575D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32.Договор №103/</w:t>
      </w:r>
      <w:proofErr w:type="gramStart"/>
      <w:r w:rsidRPr="00E152CA">
        <w:rPr>
          <w:rFonts w:eastAsiaTheme="minorHAnsi"/>
          <w:sz w:val="28"/>
          <w:szCs w:val="28"/>
          <w:lang w:eastAsia="en-US"/>
        </w:rPr>
        <w:t>Р</w:t>
      </w:r>
      <w:proofErr w:type="gramEnd"/>
      <w:r w:rsidRPr="00E152CA">
        <w:rPr>
          <w:rFonts w:eastAsiaTheme="minorHAnsi"/>
          <w:sz w:val="28"/>
          <w:szCs w:val="28"/>
          <w:lang w:eastAsia="en-US"/>
        </w:rPr>
        <w:t>/2019 от 24.09.2019 с Учебный центр «</w:t>
      </w:r>
      <w:proofErr w:type="spellStart"/>
      <w:r w:rsidRPr="00E152CA">
        <w:rPr>
          <w:rFonts w:eastAsiaTheme="minorHAnsi"/>
          <w:sz w:val="28"/>
          <w:szCs w:val="28"/>
          <w:lang w:eastAsia="en-US"/>
        </w:rPr>
        <w:t>ОрелПромОбучение</w:t>
      </w:r>
      <w:proofErr w:type="spellEnd"/>
      <w:r w:rsidRPr="00E152CA">
        <w:rPr>
          <w:rFonts w:eastAsiaTheme="minorHAnsi"/>
          <w:sz w:val="28"/>
          <w:szCs w:val="28"/>
          <w:lang w:eastAsia="en-US"/>
        </w:rPr>
        <w:t xml:space="preserve">», по оказанию услуг </w:t>
      </w:r>
      <w:r w:rsidR="0067742E" w:rsidRPr="00E152CA">
        <w:rPr>
          <w:rFonts w:eastAsiaTheme="minorHAnsi"/>
          <w:sz w:val="28"/>
          <w:szCs w:val="28"/>
          <w:lang w:eastAsia="en-US"/>
        </w:rPr>
        <w:t xml:space="preserve">по оказанию услуг по </w:t>
      </w:r>
      <w:proofErr w:type="spellStart"/>
      <w:r w:rsidR="0067742E" w:rsidRPr="00E152CA">
        <w:rPr>
          <w:rFonts w:eastAsiaTheme="minorHAnsi"/>
          <w:sz w:val="28"/>
          <w:szCs w:val="28"/>
          <w:lang w:eastAsia="en-US"/>
        </w:rPr>
        <w:t>предаттестацонной</w:t>
      </w:r>
      <w:proofErr w:type="spellEnd"/>
      <w:r w:rsidR="0067742E" w:rsidRPr="00E152CA">
        <w:rPr>
          <w:rFonts w:eastAsiaTheme="minorHAnsi"/>
          <w:sz w:val="28"/>
          <w:szCs w:val="28"/>
          <w:lang w:eastAsia="en-US"/>
        </w:rPr>
        <w:t xml:space="preserve"> подготовке персонала, на сумму-4500 руб.;</w:t>
      </w:r>
    </w:p>
    <w:p w:rsidR="0067742E" w:rsidRPr="00E152CA" w:rsidRDefault="0067742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33.Договор №110 от 21.06.2019 с ООО «Орловский учебный коллектор» на покупку школьной мебели</w:t>
      </w:r>
      <w:proofErr w:type="gramStart"/>
      <w:r w:rsidRPr="00E152CA">
        <w:rPr>
          <w:rFonts w:eastAsiaTheme="minorHAnsi"/>
          <w:sz w:val="28"/>
          <w:szCs w:val="28"/>
          <w:lang w:eastAsia="en-US"/>
        </w:rPr>
        <w:t xml:space="preserve"> ,</w:t>
      </w:r>
      <w:proofErr w:type="gramEnd"/>
      <w:r w:rsidRPr="00E152CA">
        <w:rPr>
          <w:rFonts w:eastAsiaTheme="minorHAnsi"/>
          <w:sz w:val="28"/>
          <w:szCs w:val="28"/>
          <w:lang w:eastAsia="en-US"/>
        </w:rPr>
        <w:t>на сумму 20000 руб.;</w:t>
      </w:r>
    </w:p>
    <w:p w:rsidR="0067742E" w:rsidRPr="00E152CA" w:rsidRDefault="0067742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34,Договор №14 от 06.12.2019 года с ПАО Страховая компания «</w:t>
      </w:r>
      <w:proofErr w:type="spellStart"/>
      <w:r w:rsidRPr="00E152CA">
        <w:rPr>
          <w:rFonts w:eastAsiaTheme="minorHAnsi"/>
          <w:sz w:val="28"/>
          <w:szCs w:val="28"/>
          <w:lang w:eastAsia="en-US"/>
        </w:rPr>
        <w:t>Росгострах</w:t>
      </w:r>
      <w:proofErr w:type="spellEnd"/>
      <w:r w:rsidRPr="00E152CA">
        <w:rPr>
          <w:rFonts w:eastAsiaTheme="minorHAnsi"/>
          <w:sz w:val="28"/>
          <w:szCs w:val="28"/>
          <w:lang w:eastAsia="en-US"/>
        </w:rPr>
        <w:t>»</w:t>
      </w:r>
      <w:r w:rsidR="00FF346E" w:rsidRPr="00E152CA">
        <w:rPr>
          <w:rFonts w:eastAsiaTheme="minorHAnsi"/>
          <w:sz w:val="28"/>
          <w:szCs w:val="28"/>
          <w:lang w:eastAsia="en-US"/>
        </w:rPr>
        <w:t>,</w:t>
      </w:r>
      <w:r w:rsidR="009503C7" w:rsidRPr="00E152CA">
        <w:rPr>
          <w:rFonts w:eastAsiaTheme="minorHAnsi"/>
          <w:sz w:val="28"/>
          <w:szCs w:val="28"/>
          <w:lang w:eastAsia="en-US"/>
        </w:rPr>
        <w:t xml:space="preserve"> </w:t>
      </w:r>
      <w:r w:rsidR="00FF346E" w:rsidRPr="00E152CA">
        <w:rPr>
          <w:rFonts w:eastAsiaTheme="minorHAnsi"/>
          <w:sz w:val="28"/>
          <w:szCs w:val="28"/>
          <w:lang w:eastAsia="en-US"/>
        </w:rPr>
        <w:t>на  оказания услуги по обязательному страхованию владельца транспортных средств,</w:t>
      </w:r>
      <w:r w:rsidR="009503C7" w:rsidRPr="00E152CA">
        <w:rPr>
          <w:rFonts w:eastAsiaTheme="minorHAnsi"/>
          <w:sz w:val="28"/>
          <w:szCs w:val="28"/>
          <w:lang w:eastAsia="en-US"/>
        </w:rPr>
        <w:t xml:space="preserve"> </w:t>
      </w:r>
      <w:r w:rsidR="00FF346E" w:rsidRPr="00E152CA">
        <w:rPr>
          <w:rFonts w:eastAsiaTheme="minorHAnsi"/>
          <w:sz w:val="28"/>
          <w:szCs w:val="28"/>
          <w:lang w:eastAsia="en-US"/>
        </w:rPr>
        <w:t>на сумму 1556 руб.48 коп</w:t>
      </w:r>
      <w:proofErr w:type="gramStart"/>
      <w:r w:rsidR="00FF346E" w:rsidRPr="00E152CA">
        <w:rPr>
          <w:rFonts w:eastAsiaTheme="minorHAnsi"/>
          <w:sz w:val="28"/>
          <w:szCs w:val="28"/>
          <w:lang w:eastAsia="en-US"/>
        </w:rPr>
        <w:t>.;</w:t>
      </w:r>
      <w:proofErr w:type="gramEnd"/>
    </w:p>
    <w:p w:rsidR="00FF346E" w:rsidRPr="00E152CA" w:rsidRDefault="00FF346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35. Договор №22180383/19 от 12.11.2019 года с «СКБ Контур»</w:t>
      </w:r>
      <w:proofErr w:type="gramStart"/>
      <w:r w:rsidRPr="00E152CA">
        <w:rPr>
          <w:rFonts w:eastAsiaTheme="minorHAnsi"/>
          <w:sz w:val="28"/>
          <w:szCs w:val="28"/>
          <w:lang w:eastAsia="en-US"/>
        </w:rPr>
        <w:t xml:space="preserve"> ,</w:t>
      </w:r>
      <w:proofErr w:type="gramEnd"/>
      <w:r w:rsidRPr="00E152CA">
        <w:rPr>
          <w:rFonts w:eastAsiaTheme="minorHAnsi"/>
          <w:sz w:val="28"/>
          <w:szCs w:val="28"/>
          <w:lang w:eastAsia="en-US"/>
        </w:rPr>
        <w:t xml:space="preserve"> на предоставление права использования и абонентское обслуживание Системы, на сумму -3500 руб.;</w:t>
      </w:r>
    </w:p>
    <w:p w:rsidR="00FF346E" w:rsidRPr="00E152CA" w:rsidRDefault="00FF346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36.Договор №226(Р) от 17.09.2019 года с ФБУЗ «</w:t>
      </w:r>
      <w:r w:rsidR="00B57A6E" w:rsidRPr="00E152CA">
        <w:rPr>
          <w:rFonts w:eastAsiaTheme="minorHAnsi"/>
          <w:sz w:val="28"/>
          <w:szCs w:val="28"/>
          <w:lang w:eastAsia="en-US"/>
        </w:rPr>
        <w:t>Центр гигиены и эпидемиологии в Орловской области», на оказание услуг по дератизации, на сумму 1 668 руб.35 коп</w:t>
      </w:r>
      <w:proofErr w:type="gramStart"/>
      <w:r w:rsidR="00B57A6E" w:rsidRPr="00E152CA">
        <w:rPr>
          <w:rFonts w:eastAsiaTheme="minorHAnsi"/>
          <w:sz w:val="28"/>
          <w:szCs w:val="28"/>
          <w:lang w:eastAsia="en-US"/>
        </w:rPr>
        <w:t>.;</w:t>
      </w:r>
      <w:proofErr w:type="gramEnd"/>
    </w:p>
    <w:p w:rsidR="00B57A6E" w:rsidRPr="00E152CA" w:rsidRDefault="00B57A6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37.Договор №103 от 21.08.2019года с ИП Булгаков А.С., по выполнению работы АО техническому обслуживанию и ремонту автомобиля, на сумму-9987 руб.;</w:t>
      </w:r>
    </w:p>
    <w:p w:rsidR="00B57A6E" w:rsidRPr="00E152CA" w:rsidRDefault="00B57A6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38.Договор № 118 от 02.08.2019 с ВДПО Орловской области</w:t>
      </w:r>
      <w:proofErr w:type="gramStart"/>
      <w:r w:rsidRPr="00E152CA">
        <w:rPr>
          <w:rFonts w:eastAsiaTheme="minorHAnsi"/>
          <w:sz w:val="28"/>
          <w:szCs w:val="28"/>
          <w:lang w:eastAsia="en-US"/>
        </w:rPr>
        <w:t xml:space="preserve"> ,</w:t>
      </w:r>
      <w:proofErr w:type="gramEnd"/>
      <w:r w:rsidRPr="00E152CA">
        <w:rPr>
          <w:rFonts w:eastAsiaTheme="minorHAnsi"/>
          <w:sz w:val="28"/>
          <w:szCs w:val="28"/>
          <w:lang w:eastAsia="en-US"/>
        </w:rPr>
        <w:t xml:space="preserve"> на оказание услуг в области пожарной безопасности, на сумму 4800руб.;</w:t>
      </w:r>
    </w:p>
    <w:p w:rsidR="00B57A6E" w:rsidRPr="00E152CA" w:rsidRDefault="00B57A6E" w:rsidP="00295619">
      <w:pPr>
        <w:pStyle w:val="a5"/>
        <w:ind w:left="-709" w:firstLine="709"/>
        <w:jc w:val="both"/>
        <w:rPr>
          <w:rFonts w:eastAsiaTheme="minorHAnsi"/>
          <w:sz w:val="28"/>
          <w:szCs w:val="28"/>
          <w:lang w:eastAsia="en-US"/>
        </w:rPr>
      </w:pPr>
      <w:r w:rsidRPr="00E152CA">
        <w:rPr>
          <w:rFonts w:eastAsiaTheme="minorHAnsi"/>
          <w:sz w:val="28"/>
          <w:szCs w:val="28"/>
          <w:lang w:eastAsia="en-US"/>
        </w:rPr>
        <w:t>39.</w:t>
      </w:r>
      <w:r w:rsidR="006965CB" w:rsidRPr="00E152CA">
        <w:rPr>
          <w:rFonts w:eastAsiaTheme="minorHAnsi"/>
          <w:sz w:val="28"/>
          <w:szCs w:val="28"/>
          <w:lang w:eastAsia="en-US"/>
        </w:rPr>
        <w:t>Договор №41837522 от 23.09.2019 года с ПАО МРСК Центр</w:t>
      </w:r>
      <w:proofErr w:type="gramStart"/>
      <w:r w:rsidR="006965CB" w:rsidRPr="00E152CA">
        <w:rPr>
          <w:rFonts w:eastAsiaTheme="minorHAnsi"/>
          <w:sz w:val="28"/>
          <w:szCs w:val="28"/>
          <w:lang w:eastAsia="en-US"/>
        </w:rPr>
        <w:t>а-</w:t>
      </w:r>
      <w:proofErr w:type="gramEnd"/>
      <w:r w:rsidR="006965CB" w:rsidRPr="00E152CA">
        <w:rPr>
          <w:rFonts w:eastAsiaTheme="minorHAnsi"/>
          <w:sz w:val="28"/>
          <w:szCs w:val="28"/>
          <w:lang w:eastAsia="en-US"/>
        </w:rPr>
        <w:t>«</w:t>
      </w:r>
      <w:proofErr w:type="spellStart"/>
      <w:r w:rsidR="006965CB" w:rsidRPr="00E152CA">
        <w:rPr>
          <w:rFonts w:eastAsiaTheme="minorHAnsi"/>
          <w:sz w:val="28"/>
          <w:szCs w:val="28"/>
          <w:lang w:eastAsia="en-US"/>
        </w:rPr>
        <w:t>Орелэнерго</w:t>
      </w:r>
      <w:proofErr w:type="spellEnd"/>
      <w:r w:rsidR="006965CB" w:rsidRPr="00E152CA">
        <w:rPr>
          <w:rFonts w:eastAsiaTheme="minorHAnsi"/>
          <w:sz w:val="28"/>
          <w:szCs w:val="28"/>
          <w:lang w:eastAsia="en-US"/>
        </w:rPr>
        <w:t>», на оказание услуг по замене приборов учета, на сумму-3013 руб.;</w:t>
      </w:r>
    </w:p>
    <w:p w:rsidR="006965CB" w:rsidRPr="00E152CA" w:rsidRDefault="006965CB" w:rsidP="00295619">
      <w:pPr>
        <w:pStyle w:val="a5"/>
        <w:ind w:left="-709" w:firstLine="709"/>
        <w:jc w:val="both"/>
        <w:rPr>
          <w:rFonts w:eastAsiaTheme="minorHAnsi"/>
          <w:sz w:val="28"/>
          <w:szCs w:val="28"/>
          <w:lang w:eastAsia="en-US"/>
        </w:rPr>
      </w:pPr>
      <w:r w:rsidRPr="00E152CA">
        <w:rPr>
          <w:rFonts w:eastAsiaTheme="minorHAnsi"/>
          <w:sz w:val="28"/>
          <w:szCs w:val="28"/>
          <w:lang w:eastAsia="en-US"/>
        </w:rPr>
        <w:t>40.Договор №22 от 23.09.2019года с ООО Мастер</w:t>
      </w:r>
      <w:r w:rsidR="004B0770" w:rsidRPr="00E152CA">
        <w:rPr>
          <w:rFonts w:eastAsiaTheme="minorHAnsi"/>
          <w:sz w:val="28"/>
          <w:szCs w:val="28"/>
          <w:lang w:eastAsia="en-US"/>
        </w:rPr>
        <w:t>, на покупку товаров</w:t>
      </w:r>
      <w:proofErr w:type="gramStart"/>
      <w:r w:rsidR="004B0770" w:rsidRPr="00E152CA">
        <w:rPr>
          <w:rFonts w:eastAsiaTheme="minorHAnsi"/>
          <w:sz w:val="28"/>
          <w:szCs w:val="28"/>
          <w:lang w:eastAsia="en-US"/>
        </w:rPr>
        <w:t xml:space="preserve"> ,</w:t>
      </w:r>
      <w:proofErr w:type="gramEnd"/>
      <w:r w:rsidR="004B0770" w:rsidRPr="00E152CA">
        <w:rPr>
          <w:rFonts w:eastAsiaTheme="minorHAnsi"/>
          <w:sz w:val="28"/>
          <w:szCs w:val="28"/>
          <w:lang w:eastAsia="en-US"/>
        </w:rPr>
        <w:t xml:space="preserve"> на сумму-1740 руб..</w:t>
      </w:r>
    </w:p>
    <w:p w:rsidR="00702938" w:rsidRPr="00E152CA" w:rsidRDefault="00702938" w:rsidP="00295619">
      <w:pPr>
        <w:ind w:left="-709" w:firstLine="709"/>
        <w:jc w:val="both"/>
        <w:rPr>
          <w:sz w:val="28"/>
          <w:szCs w:val="28"/>
        </w:rPr>
      </w:pPr>
      <w:r w:rsidRPr="00E152CA">
        <w:rPr>
          <w:sz w:val="28"/>
          <w:szCs w:val="28"/>
        </w:rPr>
        <w:t>За проверяемый период заказчиком осуществлялись закупки у единственного поставщика в соответствии с пунктами 4, 5, 8,14 и 29 ч. 1 ст. 93 Федерального закона № 44-ФЗ.</w:t>
      </w:r>
      <w:r w:rsidR="009503C7" w:rsidRPr="00E152CA">
        <w:rPr>
          <w:sz w:val="28"/>
          <w:szCs w:val="28"/>
        </w:rPr>
        <w:t xml:space="preserve"> </w:t>
      </w:r>
      <w:r w:rsidRPr="00E152CA">
        <w:rPr>
          <w:sz w:val="28"/>
          <w:szCs w:val="28"/>
        </w:rPr>
        <w:t xml:space="preserve">Заключение контрактов и </w:t>
      </w:r>
      <w:r w:rsidR="00742D89" w:rsidRPr="00E152CA">
        <w:rPr>
          <w:sz w:val="28"/>
          <w:szCs w:val="28"/>
        </w:rPr>
        <w:t>договоров,</w:t>
      </w:r>
      <w:r w:rsidRPr="00E152CA">
        <w:rPr>
          <w:sz w:val="28"/>
          <w:szCs w:val="28"/>
        </w:rPr>
        <w:t xml:space="preserve"> превышающих установленные Законодательством сумм не установлено.</w:t>
      </w:r>
    </w:p>
    <w:p w:rsidR="00702938" w:rsidRPr="00E152CA" w:rsidRDefault="00702938" w:rsidP="00295619">
      <w:pPr>
        <w:ind w:left="-709" w:firstLine="709"/>
        <w:jc w:val="both"/>
        <w:rPr>
          <w:sz w:val="28"/>
          <w:szCs w:val="28"/>
        </w:rPr>
      </w:pPr>
      <w:r w:rsidRPr="00E152CA">
        <w:rPr>
          <w:sz w:val="28"/>
          <w:szCs w:val="28"/>
        </w:rPr>
        <w:t xml:space="preserve">   В соответствии с </w:t>
      </w:r>
      <w:proofErr w:type="gramStart"/>
      <w:r w:rsidRPr="00E152CA">
        <w:rPr>
          <w:sz w:val="28"/>
          <w:szCs w:val="28"/>
        </w:rPr>
        <w:t>ч</w:t>
      </w:r>
      <w:proofErr w:type="gramEnd"/>
      <w:r w:rsidRPr="00E152CA">
        <w:rPr>
          <w:sz w:val="28"/>
          <w:szCs w:val="28"/>
        </w:rPr>
        <w:t>.4 ст. 93, при осуществлении закупки у единственного поставщика (подрядчика, исполнителя) подпунктам 4, 5, 8, 29 части 1 статьи 93 привлечение экспертов, экспертных организаций к проведению экспертизы поставленного товара, выполненной работы или оказанной услуги не требуется.</w:t>
      </w:r>
    </w:p>
    <w:p w:rsidR="00686292" w:rsidRPr="00E152CA" w:rsidRDefault="00686292" w:rsidP="00295619">
      <w:pPr>
        <w:tabs>
          <w:tab w:val="left" w:pos="720"/>
        </w:tabs>
        <w:ind w:left="-709" w:right="-104" w:firstLine="709"/>
        <w:jc w:val="both"/>
        <w:rPr>
          <w:sz w:val="28"/>
          <w:szCs w:val="28"/>
        </w:rPr>
      </w:pPr>
      <w:r w:rsidRPr="00E152CA">
        <w:rPr>
          <w:sz w:val="28"/>
          <w:szCs w:val="28"/>
        </w:rPr>
        <w:t>Под результативностью расходов закупки понимается степень достижения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w:t>
      </w:r>
    </w:p>
    <w:p w:rsidR="00686292" w:rsidRPr="00E152CA" w:rsidRDefault="00686292" w:rsidP="00295619">
      <w:pPr>
        <w:tabs>
          <w:tab w:val="left" w:pos="720"/>
        </w:tabs>
        <w:ind w:left="-709" w:right="-104" w:firstLine="709"/>
        <w:jc w:val="both"/>
        <w:rPr>
          <w:sz w:val="28"/>
          <w:szCs w:val="28"/>
        </w:rPr>
      </w:pPr>
      <w:r w:rsidRPr="00E152CA">
        <w:rPr>
          <w:sz w:val="28"/>
          <w:szCs w:val="28"/>
        </w:rPr>
        <w:t>Проведенным анализом закупок осуществленных школой в проверяемом периоде можно сделать вывод, что закупки осуществлены с положительным результатам, муниципальные нужды обеспечены в том объеме и качестве, в котором они были запланированы.</w:t>
      </w:r>
    </w:p>
    <w:p w:rsidR="00686292" w:rsidRPr="00E152CA" w:rsidRDefault="00686292" w:rsidP="00295619">
      <w:pPr>
        <w:ind w:left="-709" w:firstLine="709"/>
        <w:jc w:val="both"/>
        <w:rPr>
          <w:sz w:val="28"/>
          <w:szCs w:val="28"/>
        </w:rPr>
      </w:pPr>
      <w:r w:rsidRPr="00E152CA">
        <w:rPr>
          <w:sz w:val="28"/>
          <w:szCs w:val="28"/>
        </w:rPr>
        <w:lastRenderedPageBreak/>
        <w:t xml:space="preserve">   При проверке соответствия поставленного товара, выполненной работы (ее результата) приобретенные за  2019 и 1 квартал 2020 годах   товары, работы и услуги согласно представленным первичным документам соответствуют условиям заключенных договоров.</w:t>
      </w:r>
    </w:p>
    <w:p w:rsidR="00686292" w:rsidRPr="00E152CA" w:rsidRDefault="00686292" w:rsidP="00295619">
      <w:pPr>
        <w:autoSpaceDN w:val="0"/>
        <w:adjustRightInd w:val="0"/>
        <w:ind w:left="-709" w:firstLine="709"/>
        <w:jc w:val="both"/>
        <w:rPr>
          <w:rStyle w:val="blk"/>
          <w:b/>
          <w:sz w:val="28"/>
          <w:szCs w:val="28"/>
        </w:rPr>
      </w:pPr>
      <w:r w:rsidRPr="00E152CA">
        <w:rPr>
          <w:b/>
          <w:sz w:val="28"/>
          <w:szCs w:val="28"/>
        </w:rPr>
        <w:t xml:space="preserve">Однако, в нарушение </w:t>
      </w:r>
      <w:proofErr w:type="gramStart"/>
      <w:r w:rsidRPr="00E152CA">
        <w:rPr>
          <w:b/>
          <w:sz w:val="28"/>
          <w:szCs w:val="28"/>
        </w:rPr>
        <w:t>ч</w:t>
      </w:r>
      <w:proofErr w:type="gramEnd"/>
      <w:r w:rsidRPr="00E152CA">
        <w:rPr>
          <w:b/>
          <w:sz w:val="28"/>
          <w:szCs w:val="28"/>
        </w:rPr>
        <w:t xml:space="preserve">.2 ст.34 Федерального закона № 44-ФЗ,  не всегда в </w:t>
      </w:r>
      <w:r w:rsidRPr="00E152CA">
        <w:rPr>
          <w:rStyle w:val="blk"/>
          <w:b/>
          <w:sz w:val="28"/>
          <w:szCs w:val="28"/>
        </w:rPr>
        <w:t>заключенных договорах есть указание на то, что:</w:t>
      </w:r>
    </w:p>
    <w:p w:rsidR="00686292" w:rsidRPr="00E152CA" w:rsidRDefault="00686292" w:rsidP="00295619">
      <w:pPr>
        <w:autoSpaceDN w:val="0"/>
        <w:adjustRightInd w:val="0"/>
        <w:ind w:left="-709" w:firstLine="709"/>
        <w:jc w:val="both"/>
        <w:rPr>
          <w:rStyle w:val="blk"/>
          <w:b/>
          <w:sz w:val="28"/>
          <w:szCs w:val="28"/>
        </w:rPr>
      </w:pPr>
      <w:r w:rsidRPr="00E152CA">
        <w:rPr>
          <w:rStyle w:val="blk"/>
          <w:b/>
          <w:sz w:val="28"/>
          <w:szCs w:val="28"/>
        </w:rPr>
        <w:t>- цена договора является твердой и определяется на весь срок исполнения контракта;</w:t>
      </w:r>
    </w:p>
    <w:p w:rsidR="00686292" w:rsidRPr="00E152CA" w:rsidRDefault="00686292" w:rsidP="00295619">
      <w:pPr>
        <w:autoSpaceDN w:val="0"/>
        <w:adjustRightInd w:val="0"/>
        <w:ind w:left="-709" w:firstLine="709"/>
        <w:jc w:val="both"/>
        <w:rPr>
          <w:rStyle w:val="blk"/>
          <w:b/>
          <w:sz w:val="28"/>
          <w:szCs w:val="28"/>
        </w:rPr>
      </w:pPr>
      <w:r w:rsidRPr="00E152CA">
        <w:rPr>
          <w:rStyle w:val="blk"/>
          <w:b/>
          <w:sz w:val="28"/>
          <w:szCs w:val="28"/>
        </w:rPr>
        <w:t xml:space="preserve">- при заключении и исполнении контракта изменение его условий не допускается, за исключением случаев, предусмотренных ст.34 и ст.95 </w:t>
      </w:r>
      <w:r w:rsidRPr="00E152CA">
        <w:rPr>
          <w:b/>
          <w:sz w:val="28"/>
          <w:szCs w:val="28"/>
        </w:rPr>
        <w:t>Федерального закона № 44-ФЗ</w:t>
      </w:r>
      <w:r w:rsidRPr="00E152CA">
        <w:rPr>
          <w:rStyle w:val="blk"/>
          <w:b/>
          <w:sz w:val="28"/>
          <w:szCs w:val="28"/>
        </w:rPr>
        <w:t>.</w:t>
      </w:r>
    </w:p>
    <w:p w:rsidR="00686292" w:rsidRPr="00E152CA" w:rsidRDefault="00686292" w:rsidP="00295619">
      <w:pPr>
        <w:ind w:left="-709" w:firstLine="709"/>
        <w:jc w:val="both"/>
        <w:rPr>
          <w:sz w:val="28"/>
          <w:szCs w:val="28"/>
        </w:rPr>
      </w:pPr>
      <w:r w:rsidRPr="00E152CA">
        <w:rPr>
          <w:bCs/>
          <w:sz w:val="28"/>
          <w:szCs w:val="28"/>
        </w:rPr>
        <w:t xml:space="preserve">   Проверкой своевременности, полноты и достоверности отражения в документах учета поставленного товара, выполненной работы (ее результата) или оказанной услуги установлено, что</w:t>
      </w:r>
      <w:r w:rsidRPr="00E152CA">
        <w:rPr>
          <w:sz w:val="28"/>
          <w:szCs w:val="28"/>
        </w:rPr>
        <w:t xml:space="preserve"> хозяйственные операции по оприходованию товарно-материальных ценностей осуществлялись своевременно и в полном объеме и направлены на расходы для осуществления целей деятельности 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Старо-Турьянская</w:t>
      </w:r>
      <w:proofErr w:type="spellEnd"/>
      <w:r w:rsidRPr="00E152CA">
        <w:rPr>
          <w:sz w:val="28"/>
          <w:szCs w:val="28"/>
        </w:rPr>
        <w:t xml:space="preserve"> </w:t>
      </w:r>
      <w:r w:rsidR="00742D89">
        <w:rPr>
          <w:sz w:val="28"/>
          <w:szCs w:val="28"/>
        </w:rPr>
        <w:t>СОШ</w:t>
      </w:r>
      <w:r w:rsidRPr="00E152CA">
        <w:rPr>
          <w:sz w:val="28"/>
          <w:szCs w:val="28"/>
        </w:rPr>
        <w:t>» в соответствии с частью 1 статьи 10 Федерального закона от 06.12.2011 № 402-ФЗ «О бухгалтерском учете».</w:t>
      </w:r>
    </w:p>
    <w:p w:rsidR="00AE3473" w:rsidRPr="00E152CA" w:rsidRDefault="00AE3473" w:rsidP="00295619">
      <w:pPr>
        <w:ind w:left="-709" w:firstLine="709"/>
        <w:jc w:val="both"/>
        <w:rPr>
          <w:sz w:val="28"/>
          <w:szCs w:val="28"/>
        </w:rPr>
      </w:pPr>
    </w:p>
    <w:p w:rsidR="00B57A6E" w:rsidRPr="00E152CA" w:rsidRDefault="00686292" w:rsidP="00295619">
      <w:pPr>
        <w:ind w:left="-709" w:firstLine="709"/>
        <w:jc w:val="both"/>
        <w:rPr>
          <w:rFonts w:eastAsiaTheme="minorHAnsi"/>
          <w:sz w:val="28"/>
          <w:szCs w:val="28"/>
          <w:lang w:eastAsia="en-US"/>
        </w:rPr>
      </w:pPr>
      <w:r w:rsidRPr="00E152CA">
        <w:rPr>
          <w:sz w:val="28"/>
          <w:szCs w:val="28"/>
        </w:rPr>
        <w:t xml:space="preserve">   </w:t>
      </w:r>
    </w:p>
    <w:p w:rsidR="002C2DCD" w:rsidRPr="00C36227" w:rsidRDefault="00C36227" w:rsidP="00295619">
      <w:pPr>
        <w:ind w:left="-709" w:firstLine="709"/>
        <w:jc w:val="both"/>
        <w:rPr>
          <w:b/>
          <w:sz w:val="28"/>
          <w:szCs w:val="28"/>
        </w:rPr>
      </w:pPr>
      <w:r w:rsidRPr="00C36227">
        <w:rPr>
          <w:b/>
          <w:sz w:val="28"/>
          <w:szCs w:val="28"/>
        </w:rPr>
        <w:t>14.</w:t>
      </w:r>
      <w:r w:rsidR="002C2DCD" w:rsidRPr="00C36227">
        <w:rPr>
          <w:b/>
          <w:sz w:val="28"/>
          <w:szCs w:val="28"/>
        </w:rPr>
        <w:t>Результаты контрольного мероприятия:</w:t>
      </w:r>
    </w:p>
    <w:p w:rsidR="002C2DCD" w:rsidRPr="00C36227" w:rsidRDefault="002C2DCD" w:rsidP="00295619">
      <w:pPr>
        <w:ind w:left="-709" w:firstLine="709"/>
        <w:jc w:val="both"/>
        <w:rPr>
          <w:b/>
          <w:sz w:val="28"/>
          <w:szCs w:val="28"/>
        </w:rPr>
      </w:pPr>
    </w:p>
    <w:p w:rsidR="002C2DCD" w:rsidRPr="00E152CA" w:rsidRDefault="002C2DCD" w:rsidP="00295619">
      <w:pPr>
        <w:ind w:left="-709" w:firstLine="709"/>
        <w:jc w:val="both"/>
        <w:rPr>
          <w:sz w:val="28"/>
          <w:szCs w:val="28"/>
        </w:rPr>
      </w:pPr>
      <w:r w:rsidRPr="00E152CA">
        <w:rPr>
          <w:sz w:val="28"/>
          <w:szCs w:val="28"/>
        </w:rPr>
        <w:t xml:space="preserve">     По результатам  проведенной выборочной плановой проверки за 2019 и 1 квартал 2020 года по  БОУ </w:t>
      </w:r>
      <w:proofErr w:type="gramStart"/>
      <w:r w:rsidRPr="00E152CA">
        <w:rPr>
          <w:sz w:val="28"/>
          <w:szCs w:val="28"/>
        </w:rPr>
        <w:t>ТР</w:t>
      </w:r>
      <w:proofErr w:type="gramEnd"/>
      <w:r w:rsidRPr="00E152CA">
        <w:rPr>
          <w:sz w:val="28"/>
          <w:szCs w:val="28"/>
        </w:rPr>
        <w:t xml:space="preserve"> ОО «</w:t>
      </w:r>
      <w:proofErr w:type="spellStart"/>
      <w:r w:rsidRPr="00E152CA">
        <w:rPr>
          <w:sz w:val="28"/>
          <w:szCs w:val="28"/>
        </w:rPr>
        <w:t>Старо-Турьянской</w:t>
      </w:r>
      <w:proofErr w:type="spellEnd"/>
      <w:r w:rsidRPr="00E152CA">
        <w:rPr>
          <w:sz w:val="28"/>
          <w:szCs w:val="28"/>
        </w:rPr>
        <w:t xml:space="preserve"> средней общеобразовательной школе» необходимо принять меры по устранению выявленных нарушений и замечаний:</w:t>
      </w:r>
    </w:p>
    <w:p w:rsidR="002C2DCD" w:rsidRPr="00E152CA" w:rsidRDefault="002C2DCD" w:rsidP="008335E4">
      <w:pPr>
        <w:pStyle w:val="a5"/>
        <w:ind w:left="-709" w:firstLine="709"/>
        <w:jc w:val="both"/>
        <w:rPr>
          <w:sz w:val="28"/>
          <w:szCs w:val="28"/>
        </w:rPr>
      </w:pPr>
      <w:r w:rsidRPr="00E152CA">
        <w:rPr>
          <w:sz w:val="28"/>
          <w:szCs w:val="28"/>
        </w:rPr>
        <w:t xml:space="preserve">1. Усилить </w:t>
      </w:r>
      <w:proofErr w:type="gramStart"/>
      <w:r w:rsidRPr="00E152CA">
        <w:rPr>
          <w:sz w:val="28"/>
          <w:szCs w:val="28"/>
        </w:rPr>
        <w:t>контроль за</w:t>
      </w:r>
      <w:proofErr w:type="gramEnd"/>
      <w:r w:rsidRPr="00E152CA">
        <w:rPr>
          <w:sz w:val="28"/>
          <w:szCs w:val="28"/>
        </w:rPr>
        <w:t xml:space="preserve"> имеющимися остатками по  авансовым отчетам подотчетных лиц.</w:t>
      </w:r>
      <w:r w:rsidRPr="00E152CA">
        <w:rPr>
          <w:b/>
          <w:sz w:val="28"/>
          <w:szCs w:val="28"/>
        </w:rPr>
        <w:t xml:space="preserve"> </w:t>
      </w:r>
      <w:r w:rsidRPr="00E152CA">
        <w:rPr>
          <w:sz w:val="28"/>
          <w:szCs w:val="28"/>
        </w:rPr>
        <w:t>Соблюдать Положения о порядке ведения кассовых операций банкнотами и монетой Банка России на территории РФ от 12 октября 2011 года №373-П</w:t>
      </w:r>
      <w:r w:rsidRPr="00E152CA">
        <w:rPr>
          <w:b/>
          <w:sz w:val="28"/>
          <w:szCs w:val="28"/>
        </w:rPr>
        <w:t xml:space="preserve"> </w:t>
      </w:r>
      <w:r w:rsidRPr="00E152CA">
        <w:rPr>
          <w:sz w:val="28"/>
          <w:szCs w:val="28"/>
        </w:rPr>
        <w:t>и приказ №</w:t>
      </w:r>
      <w:r w:rsidR="00AE3473" w:rsidRPr="00E152CA">
        <w:rPr>
          <w:sz w:val="28"/>
          <w:szCs w:val="28"/>
        </w:rPr>
        <w:t xml:space="preserve"> 54 от 28 декабря 2018 года</w:t>
      </w:r>
      <w:r w:rsidR="008335E4">
        <w:rPr>
          <w:sz w:val="28"/>
          <w:szCs w:val="28"/>
        </w:rPr>
        <w:t xml:space="preserve"> </w:t>
      </w:r>
      <w:r w:rsidRPr="00E152CA">
        <w:rPr>
          <w:sz w:val="28"/>
          <w:szCs w:val="28"/>
        </w:rPr>
        <w:t xml:space="preserve"> «Об учетной политике» по БОУ </w:t>
      </w:r>
      <w:proofErr w:type="gramStart"/>
      <w:r w:rsidRPr="00E152CA">
        <w:rPr>
          <w:sz w:val="28"/>
          <w:szCs w:val="28"/>
        </w:rPr>
        <w:t>ТР</w:t>
      </w:r>
      <w:proofErr w:type="gramEnd"/>
      <w:r w:rsidRPr="00E152CA">
        <w:rPr>
          <w:sz w:val="28"/>
          <w:szCs w:val="28"/>
        </w:rPr>
        <w:t xml:space="preserve"> ОО  «</w:t>
      </w:r>
      <w:proofErr w:type="spellStart"/>
      <w:r w:rsidR="00CA7364" w:rsidRPr="00E152CA">
        <w:rPr>
          <w:sz w:val="28"/>
          <w:szCs w:val="28"/>
        </w:rPr>
        <w:t>Старо-Турьянская</w:t>
      </w:r>
      <w:proofErr w:type="spellEnd"/>
      <w:r w:rsidRPr="00E152CA">
        <w:rPr>
          <w:sz w:val="28"/>
          <w:szCs w:val="28"/>
        </w:rPr>
        <w:t xml:space="preserve"> </w:t>
      </w:r>
      <w:r w:rsidR="002607E0">
        <w:rPr>
          <w:sz w:val="28"/>
          <w:szCs w:val="28"/>
        </w:rPr>
        <w:t>СОШ</w:t>
      </w:r>
      <w:r w:rsidRPr="00E152CA">
        <w:rPr>
          <w:sz w:val="28"/>
          <w:szCs w:val="28"/>
        </w:rPr>
        <w:t xml:space="preserve">» </w:t>
      </w:r>
      <w:r w:rsidRPr="00E152CA">
        <w:rPr>
          <w:b/>
          <w:sz w:val="28"/>
          <w:szCs w:val="28"/>
        </w:rPr>
        <w:t>.</w:t>
      </w:r>
    </w:p>
    <w:p w:rsidR="00CA7364" w:rsidRPr="00E152CA" w:rsidRDefault="002C2DCD" w:rsidP="00295619">
      <w:pPr>
        <w:pStyle w:val="ConsPlusTitle"/>
        <w:widowControl/>
        <w:ind w:left="-709" w:firstLine="709"/>
        <w:jc w:val="both"/>
        <w:rPr>
          <w:rFonts w:ascii="Times New Roman" w:hAnsi="Times New Roman" w:cs="Times New Roman"/>
          <w:b w:val="0"/>
          <w:sz w:val="28"/>
          <w:szCs w:val="28"/>
        </w:rPr>
      </w:pPr>
      <w:r w:rsidRPr="00E152CA">
        <w:rPr>
          <w:rFonts w:ascii="Times New Roman" w:hAnsi="Times New Roman" w:cs="Times New Roman"/>
          <w:sz w:val="28"/>
          <w:szCs w:val="28"/>
        </w:rPr>
        <w:t xml:space="preserve">        </w:t>
      </w:r>
      <w:r w:rsidR="00CA7364" w:rsidRPr="00E152CA">
        <w:rPr>
          <w:rFonts w:ascii="Times New Roman" w:hAnsi="Times New Roman" w:cs="Times New Roman"/>
          <w:b w:val="0"/>
          <w:sz w:val="28"/>
          <w:szCs w:val="28"/>
        </w:rPr>
        <w:t>2</w:t>
      </w:r>
      <w:r w:rsidRPr="00E152CA">
        <w:rPr>
          <w:rFonts w:ascii="Times New Roman" w:hAnsi="Times New Roman" w:cs="Times New Roman"/>
          <w:b w:val="0"/>
          <w:sz w:val="28"/>
          <w:szCs w:val="28"/>
        </w:rPr>
        <w:t>.Привести в соответствии с приказом Министерства финансов №173н от 15.12.2010 ф.0504421 –табель учета использования рабочего времени расчета заработной платы</w:t>
      </w:r>
      <w:r w:rsidR="00CA7364" w:rsidRPr="00E152CA">
        <w:rPr>
          <w:rFonts w:ascii="Times New Roman" w:hAnsi="Times New Roman" w:cs="Times New Roman"/>
          <w:b w:val="0"/>
          <w:sz w:val="28"/>
          <w:szCs w:val="28"/>
        </w:rPr>
        <w:t xml:space="preserve"> или форму утвержденную  Постановлением Госкомстата РФ от 05.01.2004г №1:Т-12 или Т-13.</w:t>
      </w:r>
    </w:p>
    <w:p w:rsidR="00CF0B37" w:rsidRPr="00653F57" w:rsidRDefault="00AE3473" w:rsidP="00295619">
      <w:pPr>
        <w:pStyle w:val="1"/>
        <w:shd w:val="clear" w:color="auto" w:fill="FFFFFF"/>
        <w:spacing w:after="144" w:line="242" w:lineRule="atLeast"/>
        <w:ind w:left="-709" w:firstLine="709"/>
        <w:jc w:val="both"/>
        <w:rPr>
          <w:b w:val="0"/>
          <w:sz w:val="28"/>
          <w:szCs w:val="28"/>
        </w:rPr>
      </w:pPr>
      <w:r w:rsidRPr="00653F57">
        <w:rPr>
          <w:b w:val="0"/>
          <w:sz w:val="28"/>
          <w:szCs w:val="28"/>
        </w:rPr>
        <w:t xml:space="preserve">4. </w:t>
      </w:r>
      <w:r w:rsidR="00CF0B37" w:rsidRPr="00653F57">
        <w:rPr>
          <w:b w:val="0"/>
          <w:sz w:val="28"/>
          <w:szCs w:val="28"/>
        </w:rPr>
        <w:t xml:space="preserve"> В соответствии с Приказом Минфина РФ от 13.06.1995 N 49 (ред. от 08.11.2010) "Об утверждении Методических указаний по инвентаризации имущества и финансовых обязательств" проводить инвентаризацию</w:t>
      </w:r>
      <w:r w:rsidR="009D68EA" w:rsidRPr="00653F57">
        <w:rPr>
          <w:b w:val="0"/>
          <w:sz w:val="28"/>
          <w:szCs w:val="28"/>
        </w:rPr>
        <w:t xml:space="preserve"> имущества</w:t>
      </w:r>
    </w:p>
    <w:p w:rsidR="00AE3473" w:rsidRPr="00653F57" w:rsidRDefault="009D68EA" w:rsidP="00295619">
      <w:pPr>
        <w:shd w:val="clear" w:color="auto" w:fill="FFFFFF"/>
        <w:tabs>
          <w:tab w:val="left" w:pos="0"/>
        </w:tabs>
        <w:ind w:left="-709" w:firstLine="709"/>
        <w:jc w:val="both"/>
        <w:rPr>
          <w:sz w:val="28"/>
          <w:szCs w:val="28"/>
        </w:rPr>
      </w:pPr>
      <w:r w:rsidRPr="00653F57">
        <w:rPr>
          <w:sz w:val="28"/>
          <w:szCs w:val="28"/>
        </w:rPr>
        <w:t>5.</w:t>
      </w:r>
      <w:r w:rsidR="00AE3473" w:rsidRPr="00653F57">
        <w:rPr>
          <w:sz w:val="28"/>
          <w:szCs w:val="28"/>
        </w:rPr>
        <w:t xml:space="preserve">Привести в соответствие </w:t>
      </w:r>
      <w:r w:rsidR="00C459E1" w:rsidRPr="00653F57">
        <w:rPr>
          <w:sz w:val="28"/>
          <w:szCs w:val="28"/>
        </w:rPr>
        <w:t xml:space="preserve"> главную книгу, </w:t>
      </w:r>
      <w:r w:rsidR="00AE3473" w:rsidRPr="00653F57">
        <w:rPr>
          <w:sz w:val="28"/>
          <w:szCs w:val="28"/>
        </w:rPr>
        <w:t>бухгалтерскую отчетность, формировать исходя из правил, установленных нормативными актами по бухгалтерскому учету. Не допускать  искажений в ведении учета и составлении отчетности .</w:t>
      </w:r>
    </w:p>
    <w:p w:rsidR="002C2DCD" w:rsidRPr="00E152CA" w:rsidRDefault="002C2DCD" w:rsidP="00295619">
      <w:pPr>
        <w:shd w:val="clear" w:color="auto" w:fill="FFFFFF"/>
        <w:tabs>
          <w:tab w:val="left" w:pos="0"/>
        </w:tabs>
        <w:ind w:left="-709" w:firstLine="709"/>
        <w:jc w:val="both"/>
        <w:rPr>
          <w:sz w:val="28"/>
          <w:szCs w:val="28"/>
        </w:rPr>
      </w:pPr>
      <w:r w:rsidRPr="00653F57">
        <w:rPr>
          <w:sz w:val="28"/>
          <w:szCs w:val="28"/>
        </w:rPr>
        <w:t xml:space="preserve">      </w:t>
      </w:r>
      <w:r w:rsidR="009D68EA" w:rsidRPr="00653F57">
        <w:rPr>
          <w:sz w:val="28"/>
          <w:szCs w:val="28"/>
        </w:rPr>
        <w:t>6</w:t>
      </w:r>
      <w:r w:rsidRPr="00653F57">
        <w:rPr>
          <w:sz w:val="28"/>
          <w:szCs w:val="28"/>
        </w:rPr>
        <w:t>. Не допускать нарушений законодательства в сфере закупок, закупки товаров</w:t>
      </w:r>
      <w:proofErr w:type="gramStart"/>
      <w:r w:rsidRPr="00653F57">
        <w:rPr>
          <w:sz w:val="28"/>
          <w:szCs w:val="28"/>
        </w:rPr>
        <w:t xml:space="preserve"> ,</w:t>
      </w:r>
      <w:proofErr w:type="gramEnd"/>
      <w:r w:rsidRPr="00653F57">
        <w:rPr>
          <w:sz w:val="28"/>
          <w:szCs w:val="28"/>
        </w:rPr>
        <w:t>работ и услуг производить в соответствии с положениями Федерального</w:t>
      </w:r>
      <w:r w:rsidRPr="00E152CA">
        <w:rPr>
          <w:sz w:val="28"/>
          <w:szCs w:val="28"/>
        </w:rPr>
        <w:t xml:space="preserve"> </w:t>
      </w:r>
      <w:r w:rsidRPr="00E152CA">
        <w:rPr>
          <w:sz w:val="28"/>
          <w:szCs w:val="28"/>
        </w:rPr>
        <w:lastRenderedPageBreak/>
        <w:t>закона №44-ФЗ от 05.04.2013 года «О контрактной системе в сфере закупок товаров, работ, услуг для обеспечения государственных и муниципальных нужд».</w:t>
      </w:r>
    </w:p>
    <w:p w:rsidR="002C2DCD" w:rsidRPr="00E152CA" w:rsidRDefault="002C2DCD" w:rsidP="00295619">
      <w:pPr>
        <w:ind w:left="-709" w:firstLine="709"/>
        <w:jc w:val="both"/>
        <w:rPr>
          <w:sz w:val="28"/>
          <w:szCs w:val="28"/>
        </w:rPr>
      </w:pPr>
      <w:r w:rsidRPr="00E152CA">
        <w:rPr>
          <w:sz w:val="28"/>
          <w:szCs w:val="28"/>
        </w:rPr>
        <w:t xml:space="preserve">     </w:t>
      </w:r>
      <w:r w:rsidR="009D68EA" w:rsidRPr="00E152CA">
        <w:rPr>
          <w:sz w:val="28"/>
          <w:szCs w:val="28"/>
        </w:rPr>
        <w:t>7</w:t>
      </w:r>
      <w:r w:rsidRPr="00E152CA">
        <w:rPr>
          <w:sz w:val="28"/>
          <w:szCs w:val="28"/>
        </w:rPr>
        <w:t xml:space="preserve">. В течение 5 рабочих дней с даты подписания направить акт по БОУ </w:t>
      </w:r>
      <w:proofErr w:type="gramStart"/>
      <w:r w:rsidRPr="00E152CA">
        <w:rPr>
          <w:sz w:val="28"/>
          <w:szCs w:val="28"/>
        </w:rPr>
        <w:t>ТР</w:t>
      </w:r>
      <w:proofErr w:type="gramEnd"/>
      <w:r w:rsidRPr="00E152CA">
        <w:rPr>
          <w:sz w:val="28"/>
          <w:szCs w:val="28"/>
        </w:rPr>
        <w:t xml:space="preserve"> ОО  «</w:t>
      </w:r>
      <w:proofErr w:type="spellStart"/>
      <w:r w:rsidR="00566B1E" w:rsidRPr="00E152CA">
        <w:rPr>
          <w:sz w:val="28"/>
          <w:szCs w:val="28"/>
        </w:rPr>
        <w:t>Старо-Турьянская</w:t>
      </w:r>
      <w:proofErr w:type="spellEnd"/>
      <w:r w:rsidRPr="00E152CA">
        <w:rPr>
          <w:sz w:val="28"/>
          <w:szCs w:val="28"/>
        </w:rPr>
        <w:t xml:space="preserve"> средняя общеобразовательная школа».</w:t>
      </w:r>
    </w:p>
    <w:p w:rsidR="009B5FC5" w:rsidRPr="00E152CA" w:rsidRDefault="009B5FC5" w:rsidP="00295619">
      <w:pPr>
        <w:shd w:val="clear" w:color="auto" w:fill="FFFFFF"/>
        <w:spacing w:before="100" w:beforeAutospacing="1" w:after="100" w:afterAutospacing="1"/>
        <w:ind w:left="-709" w:firstLine="709"/>
        <w:jc w:val="both"/>
        <w:rPr>
          <w:sz w:val="28"/>
          <w:szCs w:val="28"/>
        </w:rPr>
      </w:pPr>
    </w:p>
    <w:p w:rsidR="002C2DCD" w:rsidRPr="00E152CA" w:rsidRDefault="002C2DCD" w:rsidP="00295619">
      <w:pPr>
        <w:pStyle w:val="a5"/>
        <w:ind w:left="-709" w:firstLine="709"/>
        <w:jc w:val="both"/>
        <w:rPr>
          <w:sz w:val="28"/>
          <w:szCs w:val="28"/>
        </w:rPr>
      </w:pPr>
    </w:p>
    <w:p w:rsidR="002C2DCD" w:rsidRPr="00E152CA" w:rsidRDefault="002C2DCD" w:rsidP="00295619">
      <w:pPr>
        <w:pStyle w:val="a5"/>
        <w:ind w:left="-709" w:firstLine="709"/>
        <w:jc w:val="both"/>
        <w:rPr>
          <w:sz w:val="28"/>
          <w:szCs w:val="28"/>
        </w:rPr>
      </w:pPr>
      <w:r w:rsidRPr="00E152CA">
        <w:rPr>
          <w:sz w:val="28"/>
          <w:szCs w:val="28"/>
        </w:rPr>
        <w:t>Главный</w:t>
      </w:r>
    </w:p>
    <w:p w:rsidR="002C2DCD" w:rsidRPr="00E152CA" w:rsidRDefault="002C2DCD" w:rsidP="002607E0">
      <w:pPr>
        <w:pStyle w:val="a5"/>
        <w:ind w:left="-709" w:firstLine="709"/>
        <w:jc w:val="both"/>
        <w:rPr>
          <w:sz w:val="28"/>
          <w:szCs w:val="28"/>
        </w:rPr>
      </w:pPr>
      <w:r w:rsidRPr="00E152CA">
        <w:rPr>
          <w:sz w:val="28"/>
          <w:szCs w:val="28"/>
        </w:rPr>
        <w:t>специалист-ревизор                                                       И.Е.Князева</w:t>
      </w:r>
    </w:p>
    <w:p w:rsidR="002C2DCD" w:rsidRPr="00E152CA" w:rsidRDefault="002C2DCD" w:rsidP="00295619">
      <w:pPr>
        <w:ind w:left="-709" w:firstLine="709"/>
        <w:contextualSpacing/>
        <w:jc w:val="both"/>
        <w:rPr>
          <w:sz w:val="28"/>
          <w:szCs w:val="28"/>
        </w:rPr>
      </w:pPr>
    </w:p>
    <w:p w:rsidR="009D68EA" w:rsidRPr="00E152CA" w:rsidRDefault="009D68EA" w:rsidP="00295619">
      <w:pPr>
        <w:ind w:left="-709" w:firstLine="709"/>
        <w:contextualSpacing/>
        <w:jc w:val="both"/>
        <w:rPr>
          <w:sz w:val="28"/>
          <w:szCs w:val="28"/>
        </w:rPr>
      </w:pPr>
    </w:p>
    <w:p w:rsidR="009D68EA" w:rsidRPr="00E152CA" w:rsidRDefault="009D68EA" w:rsidP="00295619">
      <w:pPr>
        <w:ind w:left="-709" w:firstLine="709"/>
        <w:contextualSpacing/>
        <w:jc w:val="both"/>
        <w:rPr>
          <w:sz w:val="28"/>
          <w:szCs w:val="28"/>
        </w:rPr>
      </w:pPr>
      <w:r w:rsidRPr="00E152CA">
        <w:rPr>
          <w:sz w:val="28"/>
          <w:szCs w:val="28"/>
        </w:rPr>
        <w:t xml:space="preserve">Директор БОУ </w:t>
      </w:r>
      <w:proofErr w:type="gramStart"/>
      <w:r w:rsidRPr="00E152CA">
        <w:rPr>
          <w:sz w:val="28"/>
          <w:szCs w:val="28"/>
        </w:rPr>
        <w:t>ТР</w:t>
      </w:r>
      <w:proofErr w:type="gramEnd"/>
      <w:r w:rsidRPr="00E152CA">
        <w:rPr>
          <w:sz w:val="28"/>
          <w:szCs w:val="28"/>
        </w:rPr>
        <w:t xml:space="preserve"> ОО</w:t>
      </w:r>
    </w:p>
    <w:p w:rsidR="009D68EA" w:rsidRPr="00E152CA" w:rsidRDefault="009D68EA" w:rsidP="00295619">
      <w:pPr>
        <w:ind w:left="-709" w:firstLine="709"/>
        <w:contextualSpacing/>
        <w:jc w:val="both"/>
        <w:rPr>
          <w:sz w:val="28"/>
          <w:szCs w:val="28"/>
        </w:rPr>
      </w:pPr>
      <w:proofErr w:type="spellStart"/>
      <w:r w:rsidRPr="00E152CA">
        <w:rPr>
          <w:sz w:val="28"/>
          <w:szCs w:val="28"/>
        </w:rPr>
        <w:t>Старо-Турьянская</w:t>
      </w:r>
      <w:proofErr w:type="spellEnd"/>
      <w:r w:rsidRPr="00E152CA">
        <w:rPr>
          <w:sz w:val="28"/>
          <w:szCs w:val="28"/>
        </w:rPr>
        <w:t xml:space="preserve"> </w:t>
      </w:r>
      <w:r w:rsidR="002607E0">
        <w:rPr>
          <w:sz w:val="28"/>
          <w:szCs w:val="28"/>
        </w:rPr>
        <w:t>СОШ</w:t>
      </w:r>
      <w:r w:rsidRPr="00E152CA">
        <w:rPr>
          <w:sz w:val="28"/>
          <w:szCs w:val="28"/>
        </w:rPr>
        <w:t xml:space="preserve">                                              Е.П.Васильева</w:t>
      </w:r>
    </w:p>
    <w:p w:rsidR="009D68EA" w:rsidRPr="00E152CA" w:rsidRDefault="009D68EA" w:rsidP="00295619">
      <w:pPr>
        <w:ind w:left="-709" w:firstLine="709"/>
        <w:contextualSpacing/>
        <w:jc w:val="both"/>
        <w:rPr>
          <w:sz w:val="28"/>
          <w:szCs w:val="28"/>
        </w:rPr>
      </w:pPr>
    </w:p>
    <w:p w:rsidR="009D68EA" w:rsidRPr="00E152CA" w:rsidRDefault="009D68EA" w:rsidP="00295619">
      <w:pPr>
        <w:ind w:left="-709" w:firstLine="709"/>
        <w:contextualSpacing/>
        <w:jc w:val="both"/>
        <w:rPr>
          <w:sz w:val="28"/>
          <w:szCs w:val="28"/>
        </w:rPr>
      </w:pPr>
      <w:r w:rsidRPr="00E152CA">
        <w:rPr>
          <w:sz w:val="28"/>
          <w:szCs w:val="28"/>
        </w:rPr>
        <w:t>Гл</w:t>
      </w:r>
      <w:proofErr w:type="gramStart"/>
      <w:r w:rsidRPr="00E152CA">
        <w:rPr>
          <w:sz w:val="28"/>
          <w:szCs w:val="28"/>
        </w:rPr>
        <w:t>.Б</w:t>
      </w:r>
      <w:proofErr w:type="gramEnd"/>
      <w:r w:rsidRPr="00E152CA">
        <w:rPr>
          <w:sz w:val="28"/>
          <w:szCs w:val="28"/>
        </w:rPr>
        <w:t xml:space="preserve">ухгалтер                                                                  </w:t>
      </w:r>
      <w:proofErr w:type="spellStart"/>
      <w:r w:rsidRPr="00E152CA">
        <w:rPr>
          <w:sz w:val="28"/>
          <w:szCs w:val="28"/>
        </w:rPr>
        <w:t>Т.А.Семешина</w:t>
      </w:r>
      <w:proofErr w:type="spellEnd"/>
    </w:p>
    <w:p w:rsidR="009D68EA" w:rsidRPr="00E152CA" w:rsidRDefault="009D68EA" w:rsidP="00295619">
      <w:pPr>
        <w:ind w:left="-709" w:firstLine="709"/>
        <w:contextualSpacing/>
        <w:jc w:val="both"/>
        <w:rPr>
          <w:sz w:val="28"/>
          <w:szCs w:val="28"/>
        </w:rPr>
      </w:pPr>
    </w:p>
    <w:p w:rsidR="009D68EA" w:rsidRPr="00E152CA" w:rsidRDefault="009D68EA" w:rsidP="00295619">
      <w:pPr>
        <w:ind w:left="-709" w:firstLine="709"/>
        <w:contextualSpacing/>
        <w:jc w:val="both"/>
        <w:rPr>
          <w:sz w:val="28"/>
          <w:szCs w:val="28"/>
        </w:rPr>
      </w:pPr>
    </w:p>
    <w:p w:rsidR="009D68EA" w:rsidRPr="00E152CA" w:rsidRDefault="009D68EA" w:rsidP="00295619">
      <w:pPr>
        <w:ind w:left="-709" w:firstLine="709"/>
        <w:contextualSpacing/>
        <w:jc w:val="both"/>
        <w:rPr>
          <w:sz w:val="28"/>
          <w:szCs w:val="28"/>
        </w:rPr>
      </w:pPr>
      <w:r w:rsidRPr="00E152CA">
        <w:rPr>
          <w:sz w:val="28"/>
          <w:szCs w:val="28"/>
        </w:rPr>
        <w:t xml:space="preserve">Один экземпляр акта </w:t>
      </w:r>
    </w:p>
    <w:p w:rsidR="009D68EA" w:rsidRPr="00E152CA" w:rsidRDefault="009D68EA" w:rsidP="00295619">
      <w:pPr>
        <w:ind w:left="-709" w:firstLine="709"/>
        <w:contextualSpacing/>
        <w:jc w:val="both"/>
        <w:rPr>
          <w:sz w:val="28"/>
          <w:szCs w:val="28"/>
        </w:rPr>
      </w:pPr>
      <w:r w:rsidRPr="00E152CA">
        <w:rPr>
          <w:sz w:val="28"/>
          <w:szCs w:val="28"/>
        </w:rPr>
        <w:t xml:space="preserve">получила                                                    </w:t>
      </w:r>
    </w:p>
    <w:p w:rsidR="00B57A6E" w:rsidRPr="00E152CA" w:rsidRDefault="00B57A6E" w:rsidP="00295619">
      <w:pPr>
        <w:pStyle w:val="a5"/>
        <w:ind w:left="-709" w:firstLine="709"/>
        <w:jc w:val="both"/>
        <w:rPr>
          <w:rFonts w:eastAsiaTheme="minorHAnsi"/>
          <w:sz w:val="28"/>
          <w:szCs w:val="28"/>
          <w:lang w:eastAsia="en-US"/>
        </w:rPr>
      </w:pPr>
    </w:p>
    <w:p w:rsidR="00B57A6E" w:rsidRPr="00E152CA" w:rsidRDefault="00BF5A12" w:rsidP="00295619">
      <w:pPr>
        <w:pStyle w:val="a5"/>
        <w:ind w:left="-709" w:firstLine="709"/>
        <w:jc w:val="both"/>
        <w:rPr>
          <w:rFonts w:eastAsiaTheme="minorHAnsi"/>
          <w:sz w:val="28"/>
          <w:szCs w:val="28"/>
          <w:lang w:eastAsia="en-US"/>
        </w:rPr>
      </w:pPr>
      <w:r>
        <w:rPr>
          <w:rFonts w:eastAsiaTheme="minorHAnsi"/>
          <w:sz w:val="28"/>
          <w:szCs w:val="28"/>
          <w:lang w:eastAsia="en-US"/>
        </w:rPr>
        <w:t>22.06.2020</w:t>
      </w:r>
    </w:p>
    <w:p w:rsidR="001F1E64" w:rsidRPr="00E152CA" w:rsidRDefault="001F1E64" w:rsidP="00295619">
      <w:pPr>
        <w:pStyle w:val="a5"/>
        <w:ind w:left="-709" w:firstLine="709"/>
        <w:jc w:val="both"/>
        <w:rPr>
          <w:rFonts w:eastAsiaTheme="minorHAnsi"/>
          <w:sz w:val="28"/>
          <w:szCs w:val="28"/>
          <w:lang w:eastAsia="en-US"/>
        </w:rPr>
      </w:pPr>
    </w:p>
    <w:sectPr w:rsidR="001F1E64" w:rsidRPr="00E152CA" w:rsidSect="001B5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76FD4"/>
    <w:multiLevelType w:val="multilevel"/>
    <w:tmpl w:val="AAD8AB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2C5C31"/>
    <w:multiLevelType w:val="multilevel"/>
    <w:tmpl w:val="1594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115485"/>
    <w:multiLevelType w:val="hybridMultilevel"/>
    <w:tmpl w:val="5442E0AE"/>
    <w:lvl w:ilvl="0" w:tplc="9878DAB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DE6"/>
    <w:rsid w:val="00002F4D"/>
    <w:rsid w:val="000256D2"/>
    <w:rsid w:val="00041D36"/>
    <w:rsid w:val="00056119"/>
    <w:rsid w:val="000612EB"/>
    <w:rsid w:val="00063DA1"/>
    <w:rsid w:val="00084B22"/>
    <w:rsid w:val="0008622E"/>
    <w:rsid w:val="000B5CC4"/>
    <w:rsid w:val="000B6DC5"/>
    <w:rsid w:val="000C479A"/>
    <w:rsid w:val="000C70B9"/>
    <w:rsid w:val="000D7D66"/>
    <w:rsid w:val="000E71EB"/>
    <w:rsid w:val="00104841"/>
    <w:rsid w:val="00104D74"/>
    <w:rsid w:val="001065C3"/>
    <w:rsid w:val="00116252"/>
    <w:rsid w:val="001B5E92"/>
    <w:rsid w:val="001C1056"/>
    <w:rsid w:val="001C7F88"/>
    <w:rsid w:val="001F1E64"/>
    <w:rsid w:val="001F688C"/>
    <w:rsid w:val="001F754F"/>
    <w:rsid w:val="00250CA1"/>
    <w:rsid w:val="002607E0"/>
    <w:rsid w:val="00280951"/>
    <w:rsid w:val="002877CC"/>
    <w:rsid w:val="00294681"/>
    <w:rsid w:val="00295619"/>
    <w:rsid w:val="002A5061"/>
    <w:rsid w:val="002B7BED"/>
    <w:rsid w:val="002C0A4B"/>
    <w:rsid w:val="002C2DCD"/>
    <w:rsid w:val="002C4D13"/>
    <w:rsid w:val="003049E6"/>
    <w:rsid w:val="003219C5"/>
    <w:rsid w:val="003311C8"/>
    <w:rsid w:val="003474CA"/>
    <w:rsid w:val="003503F0"/>
    <w:rsid w:val="003649B5"/>
    <w:rsid w:val="003727BE"/>
    <w:rsid w:val="0038536C"/>
    <w:rsid w:val="003B696E"/>
    <w:rsid w:val="003D3F63"/>
    <w:rsid w:val="003E3816"/>
    <w:rsid w:val="003E4615"/>
    <w:rsid w:val="00436627"/>
    <w:rsid w:val="00460F72"/>
    <w:rsid w:val="004670EA"/>
    <w:rsid w:val="004706D7"/>
    <w:rsid w:val="0048633D"/>
    <w:rsid w:val="004936BD"/>
    <w:rsid w:val="00496D06"/>
    <w:rsid w:val="004A1566"/>
    <w:rsid w:val="004B0770"/>
    <w:rsid w:val="004C4497"/>
    <w:rsid w:val="004D255B"/>
    <w:rsid w:val="004E29DF"/>
    <w:rsid w:val="004F39B9"/>
    <w:rsid w:val="00561405"/>
    <w:rsid w:val="00565AC2"/>
    <w:rsid w:val="00566B1E"/>
    <w:rsid w:val="00576DB4"/>
    <w:rsid w:val="00584BE5"/>
    <w:rsid w:val="005D3461"/>
    <w:rsid w:val="005E334B"/>
    <w:rsid w:val="005E44E9"/>
    <w:rsid w:val="0060234E"/>
    <w:rsid w:val="00603523"/>
    <w:rsid w:val="006126EB"/>
    <w:rsid w:val="00624BEA"/>
    <w:rsid w:val="00632E47"/>
    <w:rsid w:val="006343A8"/>
    <w:rsid w:val="00641965"/>
    <w:rsid w:val="00645382"/>
    <w:rsid w:val="00653F57"/>
    <w:rsid w:val="00662867"/>
    <w:rsid w:val="00673A71"/>
    <w:rsid w:val="0067742E"/>
    <w:rsid w:val="00686292"/>
    <w:rsid w:val="006870A5"/>
    <w:rsid w:val="0069213A"/>
    <w:rsid w:val="006965CB"/>
    <w:rsid w:val="006A15FB"/>
    <w:rsid w:val="006B5DFE"/>
    <w:rsid w:val="006C7F5B"/>
    <w:rsid w:val="006D3A3B"/>
    <w:rsid w:val="006D47E1"/>
    <w:rsid w:val="006D67CE"/>
    <w:rsid w:val="006D6A46"/>
    <w:rsid w:val="00702938"/>
    <w:rsid w:val="00735839"/>
    <w:rsid w:val="00742D89"/>
    <w:rsid w:val="007461F0"/>
    <w:rsid w:val="00781610"/>
    <w:rsid w:val="007C5970"/>
    <w:rsid w:val="007F2DF0"/>
    <w:rsid w:val="007F39F7"/>
    <w:rsid w:val="00816152"/>
    <w:rsid w:val="00826CAA"/>
    <w:rsid w:val="008335E4"/>
    <w:rsid w:val="008611AA"/>
    <w:rsid w:val="0086757B"/>
    <w:rsid w:val="008858A3"/>
    <w:rsid w:val="0089404C"/>
    <w:rsid w:val="00896B05"/>
    <w:rsid w:val="008B0BF2"/>
    <w:rsid w:val="008D716B"/>
    <w:rsid w:val="008E00F7"/>
    <w:rsid w:val="008E1D0D"/>
    <w:rsid w:val="00907E7D"/>
    <w:rsid w:val="00916DAF"/>
    <w:rsid w:val="009218EB"/>
    <w:rsid w:val="00923E25"/>
    <w:rsid w:val="00924982"/>
    <w:rsid w:val="009503C7"/>
    <w:rsid w:val="009523E1"/>
    <w:rsid w:val="009623E7"/>
    <w:rsid w:val="00983B6B"/>
    <w:rsid w:val="00985716"/>
    <w:rsid w:val="009B5FC5"/>
    <w:rsid w:val="009D68EA"/>
    <w:rsid w:val="009F3EBE"/>
    <w:rsid w:val="00A0153C"/>
    <w:rsid w:val="00A03E44"/>
    <w:rsid w:val="00A42370"/>
    <w:rsid w:val="00A4299A"/>
    <w:rsid w:val="00A61DC8"/>
    <w:rsid w:val="00A67A12"/>
    <w:rsid w:val="00A8558F"/>
    <w:rsid w:val="00AB67C1"/>
    <w:rsid w:val="00AC630F"/>
    <w:rsid w:val="00AE295C"/>
    <w:rsid w:val="00AE3473"/>
    <w:rsid w:val="00AE69D5"/>
    <w:rsid w:val="00AF10A8"/>
    <w:rsid w:val="00AF2E36"/>
    <w:rsid w:val="00B02128"/>
    <w:rsid w:val="00B27512"/>
    <w:rsid w:val="00B33161"/>
    <w:rsid w:val="00B52520"/>
    <w:rsid w:val="00B52D84"/>
    <w:rsid w:val="00B57A6E"/>
    <w:rsid w:val="00B63E9B"/>
    <w:rsid w:val="00B93444"/>
    <w:rsid w:val="00B93743"/>
    <w:rsid w:val="00BA517E"/>
    <w:rsid w:val="00BB3E55"/>
    <w:rsid w:val="00BB773E"/>
    <w:rsid w:val="00BB779F"/>
    <w:rsid w:val="00BB7D38"/>
    <w:rsid w:val="00BC1D24"/>
    <w:rsid w:val="00BD2333"/>
    <w:rsid w:val="00BD3250"/>
    <w:rsid w:val="00BD430E"/>
    <w:rsid w:val="00BF5A12"/>
    <w:rsid w:val="00C2464D"/>
    <w:rsid w:val="00C36227"/>
    <w:rsid w:val="00C459E1"/>
    <w:rsid w:val="00C529AC"/>
    <w:rsid w:val="00C71D25"/>
    <w:rsid w:val="00CA37BC"/>
    <w:rsid w:val="00CA3AF9"/>
    <w:rsid w:val="00CA7364"/>
    <w:rsid w:val="00CC118D"/>
    <w:rsid w:val="00CC181B"/>
    <w:rsid w:val="00CD0599"/>
    <w:rsid w:val="00CD7EF5"/>
    <w:rsid w:val="00CE5097"/>
    <w:rsid w:val="00CF0B37"/>
    <w:rsid w:val="00D15FBC"/>
    <w:rsid w:val="00D46638"/>
    <w:rsid w:val="00D50EC6"/>
    <w:rsid w:val="00D575DE"/>
    <w:rsid w:val="00D57998"/>
    <w:rsid w:val="00D6471F"/>
    <w:rsid w:val="00D64779"/>
    <w:rsid w:val="00D75BEA"/>
    <w:rsid w:val="00D8118D"/>
    <w:rsid w:val="00D87F38"/>
    <w:rsid w:val="00DA4642"/>
    <w:rsid w:val="00DD0E6D"/>
    <w:rsid w:val="00DD79F8"/>
    <w:rsid w:val="00DE272F"/>
    <w:rsid w:val="00E06E5F"/>
    <w:rsid w:val="00E152CA"/>
    <w:rsid w:val="00E23AF5"/>
    <w:rsid w:val="00E4477D"/>
    <w:rsid w:val="00E50496"/>
    <w:rsid w:val="00E80012"/>
    <w:rsid w:val="00E940A3"/>
    <w:rsid w:val="00EA3190"/>
    <w:rsid w:val="00EA7EF6"/>
    <w:rsid w:val="00F02DE6"/>
    <w:rsid w:val="00F157A9"/>
    <w:rsid w:val="00F17DEB"/>
    <w:rsid w:val="00F30C65"/>
    <w:rsid w:val="00F33038"/>
    <w:rsid w:val="00F62873"/>
    <w:rsid w:val="00F70598"/>
    <w:rsid w:val="00F77A18"/>
    <w:rsid w:val="00F8191C"/>
    <w:rsid w:val="00F81ED3"/>
    <w:rsid w:val="00F82C8F"/>
    <w:rsid w:val="00F931A4"/>
    <w:rsid w:val="00FA272B"/>
    <w:rsid w:val="00FC01E3"/>
    <w:rsid w:val="00FF3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2DE6"/>
    <w:pPr>
      <w:keepNext/>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DE6"/>
    <w:rPr>
      <w:rFonts w:ascii="Times New Roman" w:eastAsia="Times New Roman" w:hAnsi="Times New Roman" w:cs="Times New Roman"/>
      <w:b/>
      <w:sz w:val="32"/>
      <w:szCs w:val="20"/>
      <w:lang w:eastAsia="ru-RU"/>
    </w:rPr>
  </w:style>
  <w:style w:type="paragraph" w:styleId="a3">
    <w:name w:val="Body Text"/>
    <w:basedOn w:val="a"/>
    <w:link w:val="a4"/>
    <w:uiPriority w:val="99"/>
    <w:unhideWhenUsed/>
    <w:rsid w:val="00F02DE6"/>
    <w:pPr>
      <w:ind w:right="-99"/>
    </w:pPr>
    <w:rPr>
      <w:sz w:val="28"/>
    </w:rPr>
  </w:style>
  <w:style w:type="character" w:customStyle="1" w:styleId="a4">
    <w:name w:val="Основной текст Знак"/>
    <w:basedOn w:val="a0"/>
    <w:link w:val="a3"/>
    <w:uiPriority w:val="99"/>
    <w:rsid w:val="00F02DE6"/>
    <w:rPr>
      <w:rFonts w:ascii="Times New Roman" w:eastAsia="Times New Roman" w:hAnsi="Times New Roman" w:cs="Times New Roman"/>
      <w:sz w:val="28"/>
      <w:szCs w:val="20"/>
      <w:lang w:eastAsia="ru-RU"/>
    </w:rPr>
  </w:style>
  <w:style w:type="paragraph" w:styleId="a5">
    <w:name w:val="No Spacing"/>
    <w:qFormat/>
    <w:rsid w:val="00F02DE6"/>
    <w:pPr>
      <w:spacing w:after="0" w:line="240" w:lineRule="auto"/>
    </w:pPr>
    <w:rPr>
      <w:rFonts w:ascii="Times New Roman" w:eastAsia="Times New Roman" w:hAnsi="Times New Roman" w:cs="Times New Roman"/>
      <w:sz w:val="20"/>
      <w:szCs w:val="20"/>
      <w:lang w:eastAsia="ru-RU"/>
    </w:rPr>
  </w:style>
  <w:style w:type="paragraph" w:customStyle="1" w:styleId="a6">
    <w:name w:val="Таблицы (моноширинный)"/>
    <w:basedOn w:val="a"/>
    <w:next w:val="a"/>
    <w:rsid w:val="00F02DE6"/>
    <w:pPr>
      <w:widowControl w:val="0"/>
      <w:suppressAutoHyphens/>
      <w:autoSpaceDE w:val="0"/>
      <w:jc w:val="both"/>
    </w:pPr>
    <w:rPr>
      <w:rFonts w:ascii="Courier New" w:hAnsi="Courier New" w:cs="Courier New"/>
      <w:lang w:eastAsia="ar-SA"/>
    </w:rPr>
  </w:style>
  <w:style w:type="paragraph" w:customStyle="1" w:styleId="ConsPlusNonformat">
    <w:name w:val="ConsPlusNonformat"/>
    <w:rsid w:val="00F02DE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ParagraphStyle">
    <w:name w:val="Paragraph Style"/>
    <w:uiPriority w:val="99"/>
    <w:rsid w:val="00F02DE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11">
    <w:name w:val="Font Style11"/>
    <w:uiPriority w:val="99"/>
    <w:rsid w:val="00F02DE6"/>
    <w:rPr>
      <w:rFonts w:ascii="Times New Roman" w:hAnsi="Times New Roman" w:cs="Times New Roman" w:hint="default"/>
      <w:sz w:val="26"/>
      <w:szCs w:val="26"/>
    </w:rPr>
  </w:style>
  <w:style w:type="character" w:styleId="a7">
    <w:name w:val="Emphasis"/>
    <w:basedOn w:val="a0"/>
    <w:qFormat/>
    <w:rsid w:val="00F02DE6"/>
    <w:rPr>
      <w:i/>
      <w:iCs/>
    </w:rPr>
  </w:style>
  <w:style w:type="paragraph" w:customStyle="1" w:styleId="11">
    <w:name w:val="Без интервала1"/>
    <w:rsid w:val="009623E7"/>
    <w:pPr>
      <w:spacing w:after="0" w:line="240" w:lineRule="auto"/>
    </w:pPr>
    <w:rPr>
      <w:rFonts w:ascii="Calibri" w:eastAsia="Calibri" w:hAnsi="Calibri" w:cs="Calibri"/>
    </w:rPr>
  </w:style>
  <w:style w:type="paragraph" w:styleId="a8">
    <w:name w:val="List Paragraph"/>
    <w:basedOn w:val="a"/>
    <w:uiPriority w:val="99"/>
    <w:qFormat/>
    <w:rsid w:val="00C529AC"/>
    <w:pPr>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rsid w:val="00F931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basedOn w:val="a0"/>
    <w:unhideWhenUsed/>
    <w:rsid w:val="006D47E1"/>
    <w:rPr>
      <w:color w:val="0000FF"/>
      <w:u w:val="single"/>
    </w:rPr>
  </w:style>
  <w:style w:type="paragraph" w:styleId="aa">
    <w:name w:val="header"/>
    <w:basedOn w:val="a"/>
    <w:link w:val="ab"/>
    <w:semiHidden/>
    <w:unhideWhenUsed/>
    <w:rsid w:val="006D47E1"/>
    <w:pPr>
      <w:suppressAutoHyphens/>
      <w:overflowPunct w:val="0"/>
      <w:autoSpaceDE w:val="0"/>
    </w:pPr>
    <w:rPr>
      <w:sz w:val="26"/>
      <w:szCs w:val="26"/>
      <w:lang w:eastAsia="ar-SA"/>
    </w:rPr>
  </w:style>
  <w:style w:type="character" w:customStyle="1" w:styleId="ab">
    <w:name w:val="Верхний колонтитул Знак"/>
    <w:basedOn w:val="a0"/>
    <w:link w:val="aa"/>
    <w:semiHidden/>
    <w:rsid w:val="006D47E1"/>
    <w:rPr>
      <w:rFonts w:ascii="Times New Roman" w:eastAsia="Times New Roman" w:hAnsi="Times New Roman" w:cs="Times New Roman"/>
      <w:sz w:val="26"/>
      <w:szCs w:val="26"/>
      <w:lang w:eastAsia="ar-SA"/>
    </w:rPr>
  </w:style>
  <w:style w:type="paragraph" w:customStyle="1" w:styleId="ConsPlusNormal">
    <w:name w:val="ConsPlusNormal"/>
    <w:rsid w:val="00B63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686292"/>
  </w:style>
  <w:style w:type="paragraph" w:customStyle="1" w:styleId="consplusnormal0">
    <w:name w:val="consplusnormal"/>
    <w:basedOn w:val="a"/>
    <w:rsid w:val="004706D7"/>
    <w:pPr>
      <w:spacing w:before="100" w:beforeAutospacing="1" w:after="100" w:afterAutospacing="1"/>
    </w:pPr>
    <w:rPr>
      <w:sz w:val="24"/>
      <w:szCs w:val="24"/>
    </w:rPr>
  </w:style>
  <w:style w:type="paragraph" w:styleId="ac">
    <w:name w:val="Normal (Web)"/>
    <w:basedOn w:val="a"/>
    <w:uiPriority w:val="99"/>
    <w:semiHidden/>
    <w:unhideWhenUsed/>
    <w:rsid w:val="004706D7"/>
    <w:pPr>
      <w:spacing w:before="100" w:beforeAutospacing="1" w:after="100" w:afterAutospacing="1"/>
    </w:pPr>
    <w:rPr>
      <w:sz w:val="24"/>
      <w:szCs w:val="24"/>
    </w:rPr>
  </w:style>
  <w:style w:type="character" w:styleId="ad">
    <w:name w:val="Strong"/>
    <w:basedOn w:val="a0"/>
    <w:uiPriority w:val="22"/>
    <w:qFormat/>
    <w:rsid w:val="004706D7"/>
    <w:rPr>
      <w:b/>
      <w:bCs/>
    </w:rPr>
  </w:style>
  <w:style w:type="character" w:customStyle="1" w:styleId="iceouttxt">
    <w:name w:val="iceouttxt"/>
    <w:basedOn w:val="a0"/>
    <w:rsid w:val="00DD0E6D"/>
  </w:style>
  <w:style w:type="character" w:customStyle="1" w:styleId="nobr">
    <w:name w:val="nobr"/>
    <w:basedOn w:val="a0"/>
    <w:rsid w:val="00F33038"/>
  </w:style>
</w:styles>
</file>

<file path=word/webSettings.xml><?xml version="1.0" encoding="utf-8"?>
<w:webSettings xmlns:r="http://schemas.openxmlformats.org/officeDocument/2006/relationships" xmlns:w="http://schemas.openxmlformats.org/wordprocessingml/2006/main">
  <w:divs>
    <w:div w:id="64572691">
      <w:bodyDiv w:val="1"/>
      <w:marLeft w:val="0"/>
      <w:marRight w:val="0"/>
      <w:marTop w:val="0"/>
      <w:marBottom w:val="0"/>
      <w:divBdr>
        <w:top w:val="none" w:sz="0" w:space="0" w:color="auto"/>
        <w:left w:val="none" w:sz="0" w:space="0" w:color="auto"/>
        <w:bottom w:val="none" w:sz="0" w:space="0" w:color="auto"/>
        <w:right w:val="none" w:sz="0" w:space="0" w:color="auto"/>
      </w:divBdr>
    </w:div>
    <w:div w:id="161817953">
      <w:bodyDiv w:val="1"/>
      <w:marLeft w:val="0"/>
      <w:marRight w:val="0"/>
      <w:marTop w:val="0"/>
      <w:marBottom w:val="0"/>
      <w:divBdr>
        <w:top w:val="none" w:sz="0" w:space="0" w:color="auto"/>
        <w:left w:val="none" w:sz="0" w:space="0" w:color="auto"/>
        <w:bottom w:val="none" w:sz="0" w:space="0" w:color="auto"/>
        <w:right w:val="none" w:sz="0" w:space="0" w:color="auto"/>
      </w:divBdr>
    </w:div>
    <w:div w:id="298415468">
      <w:bodyDiv w:val="1"/>
      <w:marLeft w:val="0"/>
      <w:marRight w:val="0"/>
      <w:marTop w:val="0"/>
      <w:marBottom w:val="0"/>
      <w:divBdr>
        <w:top w:val="none" w:sz="0" w:space="0" w:color="auto"/>
        <w:left w:val="none" w:sz="0" w:space="0" w:color="auto"/>
        <w:bottom w:val="none" w:sz="0" w:space="0" w:color="auto"/>
        <w:right w:val="none" w:sz="0" w:space="0" w:color="auto"/>
      </w:divBdr>
    </w:div>
    <w:div w:id="373894071">
      <w:bodyDiv w:val="1"/>
      <w:marLeft w:val="0"/>
      <w:marRight w:val="0"/>
      <w:marTop w:val="0"/>
      <w:marBottom w:val="0"/>
      <w:divBdr>
        <w:top w:val="none" w:sz="0" w:space="0" w:color="auto"/>
        <w:left w:val="none" w:sz="0" w:space="0" w:color="auto"/>
        <w:bottom w:val="none" w:sz="0" w:space="0" w:color="auto"/>
        <w:right w:val="none" w:sz="0" w:space="0" w:color="auto"/>
      </w:divBdr>
    </w:div>
    <w:div w:id="400832233">
      <w:bodyDiv w:val="1"/>
      <w:marLeft w:val="0"/>
      <w:marRight w:val="0"/>
      <w:marTop w:val="0"/>
      <w:marBottom w:val="0"/>
      <w:divBdr>
        <w:top w:val="none" w:sz="0" w:space="0" w:color="auto"/>
        <w:left w:val="none" w:sz="0" w:space="0" w:color="auto"/>
        <w:bottom w:val="none" w:sz="0" w:space="0" w:color="auto"/>
        <w:right w:val="none" w:sz="0" w:space="0" w:color="auto"/>
      </w:divBdr>
      <w:divsChild>
        <w:div w:id="1857384707">
          <w:marLeft w:val="0"/>
          <w:marRight w:val="0"/>
          <w:marTop w:val="120"/>
          <w:marBottom w:val="0"/>
          <w:divBdr>
            <w:top w:val="none" w:sz="0" w:space="0" w:color="auto"/>
            <w:left w:val="none" w:sz="0" w:space="0" w:color="auto"/>
            <w:bottom w:val="none" w:sz="0" w:space="0" w:color="auto"/>
            <w:right w:val="none" w:sz="0" w:space="0" w:color="auto"/>
          </w:divBdr>
        </w:div>
      </w:divsChild>
    </w:div>
    <w:div w:id="424542342">
      <w:bodyDiv w:val="1"/>
      <w:marLeft w:val="0"/>
      <w:marRight w:val="0"/>
      <w:marTop w:val="0"/>
      <w:marBottom w:val="0"/>
      <w:divBdr>
        <w:top w:val="none" w:sz="0" w:space="0" w:color="auto"/>
        <w:left w:val="none" w:sz="0" w:space="0" w:color="auto"/>
        <w:bottom w:val="none" w:sz="0" w:space="0" w:color="auto"/>
        <w:right w:val="none" w:sz="0" w:space="0" w:color="auto"/>
      </w:divBdr>
    </w:div>
    <w:div w:id="512913599">
      <w:bodyDiv w:val="1"/>
      <w:marLeft w:val="0"/>
      <w:marRight w:val="0"/>
      <w:marTop w:val="0"/>
      <w:marBottom w:val="0"/>
      <w:divBdr>
        <w:top w:val="none" w:sz="0" w:space="0" w:color="auto"/>
        <w:left w:val="none" w:sz="0" w:space="0" w:color="auto"/>
        <w:bottom w:val="none" w:sz="0" w:space="0" w:color="auto"/>
        <w:right w:val="none" w:sz="0" w:space="0" w:color="auto"/>
      </w:divBdr>
    </w:div>
    <w:div w:id="720709349">
      <w:bodyDiv w:val="1"/>
      <w:marLeft w:val="0"/>
      <w:marRight w:val="0"/>
      <w:marTop w:val="0"/>
      <w:marBottom w:val="0"/>
      <w:divBdr>
        <w:top w:val="none" w:sz="0" w:space="0" w:color="auto"/>
        <w:left w:val="none" w:sz="0" w:space="0" w:color="auto"/>
        <w:bottom w:val="none" w:sz="0" w:space="0" w:color="auto"/>
        <w:right w:val="none" w:sz="0" w:space="0" w:color="auto"/>
      </w:divBdr>
      <w:divsChild>
        <w:div w:id="56704639">
          <w:marLeft w:val="0"/>
          <w:marRight w:val="0"/>
          <w:marTop w:val="120"/>
          <w:marBottom w:val="0"/>
          <w:divBdr>
            <w:top w:val="none" w:sz="0" w:space="0" w:color="auto"/>
            <w:left w:val="none" w:sz="0" w:space="0" w:color="auto"/>
            <w:bottom w:val="none" w:sz="0" w:space="0" w:color="auto"/>
            <w:right w:val="none" w:sz="0" w:space="0" w:color="auto"/>
          </w:divBdr>
        </w:div>
      </w:divsChild>
    </w:div>
    <w:div w:id="985209651">
      <w:bodyDiv w:val="1"/>
      <w:marLeft w:val="0"/>
      <w:marRight w:val="0"/>
      <w:marTop w:val="0"/>
      <w:marBottom w:val="0"/>
      <w:divBdr>
        <w:top w:val="none" w:sz="0" w:space="0" w:color="auto"/>
        <w:left w:val="none" w:sz="0" w:space="0" w:color="auto"/>
        <w:bottom w:val="none" w:sz="0" w:space="0" w:color="auto"/>
        <w:right w:val="none" w:sz="0" w:space="0" w:color="auto"/>
      </w:divBdr>
    </w:div>
    <w:div w:id="1051609748">
      <w:bodyDiv w:val="1"/>
      <w:marLeft w:val="0"/>
      <w:marRight w:val="0"/>
      <w:marTop w:val="0"/>
      <w:marBottom w:val="0"/>
      <w:divBdr>
        <w:top w:val="none" w:sz="0" w:space="0" w:color="auto"/>
        <w:left w:val="none" w:sz="0" w:space="0" w:color="auto"/>
        <w:bottom w:val="none" w:sz="0" w:space="0" w:color="auto"/>
        <w:right w:val="none" w:sz="0" w:space="0" w:color="auto"/>
      </w:divBdr>
    </w:div>
    <w:div w:id="1298948121">
      <w:bodyDiv w:val="1"/>
      <w:marLeft w:val="0"/>
      <w:marRight w:val="0"/>
      <w:marTop w:val="0"/>
      <w:marBottom w:val="0"/>
      <w:divBdr>
        <w:top w:val="none" w:sz="0" w:space="0" w:color="auto"/>
        <w:left w:val="none" w:sz="0" w:space="0" w:color="auto"/>
        <w:bottom w:val="none" w:sz="0" w:space="0" w:color="auto"/>
        <w:right w:val="none" w:sz="0" w:space="0" w:color="auto"/>
      </w:divBdr>
    </w:div>
    <w:div w:id="1419668689">
      <w:bodyDiv w:val="1"/>
      <w:marLeft w:val="0"/>
      <w:marRight w:val="0"/>
      <w:marTop w:val="0"/>
      <w:marBottom w:val="0"/>
      <w:divBdr>
        <w:top w:val="none" w:sz="0" w:space="0" w:color="auto"/>
        <w:left w:val="none" w:sz="0" w:space="0" w:color="auto"/>
        <w:bottom w:val="none" w:sz="0" w:space="0" w:color="auto"/>
        <w:right w:val="none" w:sz="0" w:space="0" w:color="auto"/>
      </w:divBdr>
    </w:div>
    <w:div w:id="1507358337">
      <w:bodyDiv w:val="1"/>
      <w:marLeft w:val="0"/>
      <w:marRight w:val="0"/>
      <w:marTop w:val="0"/>
      <w:marBottom w:val="0"/>
      <w:divBdr>
        <w:top w:val="none" w:sz="0" w:space="0" w:color="auto"/>
        <w:left w:val="none" w:sz="0" w:space="0" w:color="auto"/>
        <w:bottom w:val="none" w:sz="0" w:space="0" w:color="auto"/>
        <w:right w:val="none" w:sz="0" w:space="0" w:color="auto"/>
      </w:divBdr>
    </w:div>
    <w:div w:id="1715537814">
      <w:bodyDiv w:val="1"/>
      <w:marLeft w:val="0"/>
      <w:marRight w:val="0"/>
      <w:marTop w:val="0"/>
      <w:marBottom w:val="0"/>
      <w:divBdr>
        <w:top w:val="none" w:sz="0" w:space="0" w:color="auto"/>
        <w:left w:val="none" w:sz="0" w:space="0" w:color="auto"/>
        <w:bottom w:val="none" w:sz="0" w:space="0" w:color="auto"/>
        <w:right w:val="none" w:sz="0" w:space="0" w:color="auto"/>
      </w:divBdr>
    </w:div>
    <w:div w:id="1807312863">
      <w:bodyDiv w:val="1"/>
      <w:marLeft w:val="0"/>
      <w:marRight w:val="0"/>
      <w:marTop w:val="0"/>
      <w:marBottom w:val="0"/>
      <w:divBdr>
        <w:top w:val="none" w:sz="0" w:space="0" w:color="auto"/>
        <w:left w:val="none" w:sz="0" w:space="0" w:color="auto"/>
        <w:bottom w:val="none" w:sz="0" w:space="0" w:color="auto"/>
        <w:right w:val="none" w:sz="0" w:space="0" w:color="auto"/>
      </w:divBdr>
    </w:div>
    <w:div w:id="20873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BF749-9F00-482E-97C5-8EBAB8CE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22</Pages>
  <Words>8067</Words>
  <Characters>45985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Ershova</dc:creator>
  <cp:lastModifiedBy>Ershova</cp:lastModifiedBy>
  <cp:revision>65</cp:revision>
  <cp:lastPrinted>2020-06-17T13:12:00Z</cp:lastPrinted>
  <dcterms:created xsi:type="dcterms:W3CDTF">2020-06-01T09:49:00Z</dcterms:created>
  <dcterms:modified xsi:type="dcterms:W3CDTF">2020-06-22T06:32:00Z</dcterms:modified>
</cp:coreProperties>
</file>