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  <w:bookmarkStart w:id="0" w:name="_GoBack"/>
      <w:bookmarkEnd w:id="0"/>
      <w:r w:rsidRPr="00A05204">
        <w:rPr>
          <w:rFonts w:ascii="Arial" w:hAnsi="Arial" w:cs="Arial"/>
          <w:bCs/>
          <w:kern w:val="32"/>
        </w:rPr>
        <w:t>РОССИЙСКАЯ ФЕДЕРАЦИЯ</w:t>
      </w:r>
    </w:p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ОРЛОВСКАЯ ОБЛАСТЬ</w:t>
      </w:r>
    </w:p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ТРОСНЯНСКИЙ РАЙОН</w:t>
      </w:r>
    </w:p>
    <w:p w:rsidR="009312C9" w:rsidRPr="00A05204" w:rsidRDefault="009312C9" w:rsidP="009312C9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АДМИНИСТРАЦИЯ </w:t>
      </w:r>
      <w:r w:rsidR="00E20FB2">
        <w:rPr>
          <w:rFonts w:ascii="Arial" w:hAnsi="Arial" w:cs="Arial"/>
          <w:bCs/>
          <w:kern w:val="32"/>
        </w:rPr>
        <w:t xml:space="preserve">ЛОМОВЕЦКОГО </w:t>
      </w:r>
      <w:r w:rsidRPr="00A05204">
        <w:rPr>
          <w:rFonts w:ascii="Arial" w:hAnsi="Arial" w:cs="Arial"/>
          <w:bCs/>
          <w:kern w:val="32"/>
        </w:rPr>
        <w:t>СЕЛЬСКОГО ПОСЕЛЕНИЯ</w:t>
      </w:r>
    </w:p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>ПОСТАНОВЛЕНИЕ</w:t>
      </w:r>
    </w:p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9312C9" w:rsidRPr="005C17EC" w:rsidRDefault="009312C9" w:rsidP="005C17EC">
      <w:pPr>
        <w:rPr>
          <w:rFonts w:ascii="Arial" w:hAnsi="Arial" w:cs="Arial"/>
          <w:bCs/>
          <w:kern w:val="32"/>
          <w:sz w:val="24"/>
          <w:szCs w:val="24"/>
        </w:rPr>
      </w:pPr>
      <w:r w:rsidRPr="005C17EC">
        <w:rPr>
          <w:rFonts w:ascii="Arial" w:hAnsi="Arial" w:cs="Arial"/>
          <w:bCs/>
          <w:kern w:val="32"/>
          <w:sz w:val="24"/>
          <w:szCs w:val="24"/>
        </w:rPr>
        <w:t xml:space="preserve">от </w:t>
      </w:r>
      <w:r w:rsidR="00E20FB2">
        <w:rPr>
          <w:rFonts w:ascii="Arial" w:hAnsi="Arial" w:cs="Arial"/>
          <w:bCs/>
          <w:kern w:val="32"/>
          <w:sz w:val="24"/>
          <w:szCs w:val="24"/>
        </w:rPr>
        <w:t>20</w:t>
      </w:r>
      <w:r w:rsidR="005C17EC">
        <w:rPr>
          <w:rFonts w:ascii="Arial" w:hAnsi="Arial" w:cs="Arial"/>
          <w:bCs/>
          <w:kern w:val="32"/>
          <w:sz w:val="24"/>
          <w:szCs w:val="24"/>
        </w:rPr>
        <w:t xml:space="preserve"> июля </w:t>
      </w:r>
      <w:r w:rsidRPr="005C17EC">
        <w:rPr>
          <w:rFonts w:ascii="Arial" w:hAnsi="Arial" w:cs="Arial"/>
          <w:bCs/>
          <w:kern w:val="32"/>
          <w:sz w:val="24"/>
          <w:szCs w:val="24"/>
        </w:rPr>
        <w:t xml:space="preserve">2021 года                                                                       </w:t>
      </w:r>
      <w:r w:rsidR="005C17EC">
        <w:rPr>
          <w:rFonts w:ascii="Arial" w:hAnsi="Arial" w:cs="Arial"/>
          <w:bCs/>
          <w:kern w:val="32"/>
          <w:sz w:val="24"/>
          <w:szCs w:val="24"/>
        </w:rPr>
        <w:t xml:space="preserve">                           </w:t>
      </w:r>
      <w:r w:rsidRPr="005C17EC">
        <w:rPr>
          <w:rFonts w:ascii="Arial" w:hAnsi="Arial" w:cs="Arial"/>
          <w:bCs/>
          <w:kern w:val="32"/>
          <w:sz w:val="24"/>
          <w:szCs w:val="24"/>
        </w:rPr>
        <w:t xml:space="preserve">№ </w:t>
      </w:r>
      <w:r w:rsidR="005C17EC">
        <w:rPr>
          <w:rFonts w:ascii="Arial" w:hAnsi="Arial" w:cs="Arial"/>
          <w:bCs/>
          <w:kern w:val="32"/>
          <w:sz w:val="24"/>
          <w:szCs w:val="24"/>
        </w:rPr>
        <w:t>1</w:t>
      </w:r>
      <w:r w:rsidR="00E20FB2">
        <w:rPr>
          <w:rFonts w:ascii="Arial" w:hAnsi="Arial" w:cs="Arial"/>
          <w:bCs/>
          <w:kern w:val="32"/>
          <w:sz w:val="24"/>
          <w:szCs w:val="24"/>
        </w:rPr>
        <w:t>0</w:t>
      </w:r>
    </w:p>
    <w:p w:rsidR="0030725E" w:rsidRPr="009312C9" w:rsidRDefault="009312C9" w:rsidP="009312C9">
      <w:pPr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рассмотрения вопросов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правоприменительной практики</w:t>
      </w:r>
    </w:p>
    <w:p w:rsidR="0030725E" w:rsidRPr="009312C9" w:rsidRDefault="0030725E" w:rsidP="009312C9">
      <w:pPr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>в целях профилактики коррупции</w:t>
      </w:r>
    </w:p>
    <w:p w:rsidR="0030725E" w:rsidRPr="009312C9" w:rsidRDefault="00E20FB2" w:rsidP="00E20FB2">
      <w:pPr>
        <w:tabs>
          <w:tab w:val="left" w:pos="1418"/>
          <w:tab w:val="left" w:pos="1985"/>
        </w:tabs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Ломовецкого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0725E" w:rsidRPr="009312C9" w:rsidRDefault="0030725E" w:rsidP="0030725E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2C9" w:rsidRPr="009312C9" w:rsidRDefault="0030725E" w:rsidP="009312C9">
      <w:pPr>
        <w:shd w:val="clear" w:color="auto" w:fill="FFFFFF"/>
        <w:suppressAutoHyphens/>
        <w:spacing w:after="0" w:line="36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 пунктом 2.1 статьи 6 Федерального </w:t>
      </w:r>
      <w:hyperlink r:id="rId6" w:history="1">
        <w:r w:rsidR="005C17EC" w:rsidRPr="009312C9">
          <w:rPr>
            <w:rFonts w:ascii="Arial" w:eastAsia="Times New Roman" w:hAnsi="Arial" w:cs="Arial"/>
            <w:sz w:val="24"/>
            <w:szCs w:val="24"/>
            <w:lang w:eastAsia="ru-RU"/>
          </w:rPr>
          <w:t>закон,</w:t>
        </w:r>
      </w:hyperlink>
      <w:r w:rsidR="005C17EC">
        <w:t xml:space="preserve"> 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>а от 25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>№ 273-ФЗ «О противодействии коррупции», с целью совершенствования нормативного правового регулирования вопросов профилактики коррупционных и иных правонарушений в администрации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 xml:space="preserve">Ломовецкого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 xml:space="preserve">Ломовецкого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725E" w:rsidRPr="009312C9" w:rsidRDefault="009312C9" w:rsidP="009312C9">
      <w:pPr>
        <w:keepNext/>
        <w:suppressAutoHyphens/>
        <w:autoSpaceDE w:val="0"/>
        <w:autoSpaceDN w:val="0"/>
        <w:adjustRightInd w:val="0"/>
        <w:spacing w:after="0" w:line="360" w:lineRule="auto"/>
        <w:ind w:right="-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1. Утвердить прилагаемый Порядок рассмотрения вопросов правоприменительной практики в целях профилактики коррупции в администрации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 xml:space="preserve">Ломовецкого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Порядок).</w:t>
      </w:r>
    </w:p>
    <w:p w:rsidR="0030725E" w:rsidRPr="009312C9" w:rsidRDefault="0030725E" w:rsidP="0030725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>2. Отделу по работе с правоохранительными органами, профилактике коррупционных и иных правонарушений администрации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 xml:space="preserve">Ломовецкого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работу в соответствии с Порядком.</w:t>
      </w:r>
    </w:p>
    <w:p w:rsidR="0030725E" w:rsidRPr="009312C9" w:rsidRDefault="0030725E" w:rsidP="0030725E">
      <w:pPr>
        <w:shd w:val="clear" w:color="auto" w:fill="FFFFFF"/>
        <w:tabs>
          <w:tab w:val="left" w:pos="946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312C9" w:rsidRPr="009312C9">
        <w:rPr>
          <w:rFonts w:ascii="Arial" w:hAnsi="Arial" w:cs="Arial"/>
          <w:sz w:val="24"/>
          <w:szCs w:val="24"/>
        </w:rPr>
        <w:t xml:space="preserve">Обеспечить </w:t>
      </w:r>
      <w:r w:rsidR="009312C9" w:rsidRPr="009312C9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E20FB2">
        <w:rPr>
          <w:rFonts w:ascii="Arial" w:eastAsia="Arial" w:hAnsi="Arial" w:cs="Arial"/>
          <w:sz w:val="24"/>
          <w:szCs w:val="24"/>
        </w:rPr>
        <w:t xml:space="preserve">Ломовецкого </w:t>
      </w:r>
      <w:r w:rsidR="009312C9" w:rsidRPr="009312C9">
        <w:rPr>
          <w:rFonts w:ascii="Arial" w:eastAsia="Arial" w:hAnsi="Arial" w:cs="Arial"/>
          <w:sz w:val="24"/>
          <w:szCs w:val="24"/>
        </w:rPr>
        <w:t>сельского поселения и размещение на официальном сайте администрации Т</w:t>
      </w:r>
      <w:r w:rsidR="00E20FB2">
        <w:rPr>
          <w:rFonts w:ascii="Arial" w:eastAsia="Arial" w:hAnsi="Arial" w:cs="Arial"/>
          <w:sz w:val="24"/>
          <w:szCs w:val="24"/>
        </w:rPr>
        <w:t xml:space="preserve">роснянского </w:t>
      </w:r>
      <w:r w:rsidR="009312C9" w:rsidRPr="009312C9">
        <w:rPr>
          <w:rFonts w:ascii="Arial" w:eastAsia="Arial" w:hAnsi="Arial" w:cs="Arial"/>
          <w:sz w:val="24"/>
          <w:szCs w:val="24"/>
        </w:rPr>
        <w:t>района Орловской области в информационно-телекоммуникационной сети «Интернет»</w:t>
      </w:r>
      <w:r w:rsidR="009312C9" w:rsidRPr="009312C9">
        <w:rPr>
          <w:rFonts w:ascii="Arial" w:hAnsi="Arial" w:cs="Arial"/>
          <w:sz w:val="24"/>
          <w:szCs w:val="24"/>
        </w:rPr>
        <w:t>.</w:t>
      </w:r>
    </w:p>
    <w:p w:rsidR="0030725E" w:rsidRPr="009312C9" w:rsidRDefault="0030725E" w:rsidP="0030725E">
      <w:pPr>
        <w:shd w:val="clear" w:color="auto" w:fill="FFFFFF"/>
        <w:tabs>
          <w:tab w:val="left" w:pos="946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>4. Контроль за исполнением настоящего постановления оставляю за собой.</w:t>
      </w:r>
    </w:p>
    <w:p w:rsidR="0030725E" w:rsidRPr="009312C9" w:rsidRDefault="0030725E" w:rsidP="0030725E">
      <w:pPr>
        <w:shd w:val="clear" w:color="auto" w:fill="FFFFFF"/>
        <w:tabs>
          <w:tab w:val="left" w:pos="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25E" w:rsidRPr="009312C9" w:rsidRDefault="0030725E" w:rsidP="0030725E">
      <w:pPr>
        <w:shd w:val="clear" w:color="auto" w:fill="FFFFFF"/>
        <w:tabs>
          <w:tab w:val="left" w:pos="946"/>
        </w:tabs>
        <w:spacing w:after="221" w:line="475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. К</w:t>
      </w:r>
      <w:r w:rsidR="00E20FB2">
        <w:rPr>
          <w:rFonts w:ascii="Arial" w:eastAsia="Times New Roman" w:hAnsi="Arial" w:cs="Arial"/>
          <w:sz w:val="24"/>
          <w:szCs w:val="24"/>
          <w:lang w:eastAsia="ru-RU"/>
        </w:rPr>
        <w:t>анаев</w:t>
      </w: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2C9" w:rsidRPr="00EB7829" w:rsidRDefault="00EB7829" w:rsidP="004229DA">
      <w:pPr>
        <w:spacing w:after="0" w:line="240" w:lineRule="auto"/>
        <w:ind w:left="537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78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Приложение</w:t>
      </w:r>
      <w:r w:rsidR="004229DA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</w:p>
    <w:p w:rsidR="00740F71" w:rsidRPr="009312C9" w:rsidRDefault="00EB7829" w:rsidP="004229DA">
      <w:pPr>
        <w:spacing w:after="0" w:line="240" w:lineRule="auto"/>
        <w:ind w:left="53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0F71" w:rsidRPr="009312C9" w:rsidRDefault="004229DA" w:rsidP="004229DA">
      <w:pPr>
        <w:spacing w:after="0" w:line="240" w:lineRule="auto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постановлению</w:t>
      </w:r>
      <w:r w:rsidR="00740F71" w:rsidRPr="009312C9">
        <w:rPr>
          <w:rFonts w:ascii="Arial" w:hAnsi="Arial" w:cs="Arial"/>
          <w:color w:val="000000"/>
          <w:sz w:val="24"/>
          <w:szCs w:val="24"/>
        </w:rPr>
        <w:t xml:space="preserve"> Главы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740F71" w:rsidRPr="009312C9">
        <w:rPr>
          <w:rFonts w:ascii="Arial" w:hAnsi="Arial" w:cs="Arial"/>
          <w:color w:val="000000"/>
          <w:spacing w:val="-3"/>
          <w:sz w:val="24"/>
          <w:szCs w:val="24"/>
        </w:rPr>
        <w:t>администрации</w:t>
      </w:r>
      <w:r w:rsidR="009312C9" w:rsidRPr="009312C9">
        <w:rPr>
          <w:rFonts w:ascii="Arial" w:eastAsia="Arial" w:hAnsi="Arial" w:cs="Arial"/>
          <w:sz w:val="24"/>
          <w:szCs w:val="24"/>
        </w:rPr>
        <w:t xml:space="preserve"> </w:t>
      </w:r>
      <w:r w:rsidR="00E20FB2">
        <w:rPr>
          <w:rFonts w:ascii="Arial" w:eastAsia="Arial" w:hAnsi="Arial" w:cs="Arial"/>
          <w:sz w:val="24"/>
          <w:szCs w:val="24"/>
        </w:rPr>
        <w:t xml:space="preserve">Ломовецкого </w:t>
      </w:r>
      <w:r w:rsidR="009312C9" w:rsidRPr="009312C9">
        <w:rPr>
          <w:rFonts w:ascii="Arial" w:eastAsia="Arial" w:hAnsi="Arial" w:cs="Arial"/>
          <w:sz w:val="24"/>
          <w:szCs w:val="24"/>
        </w:rPr>
        <w:t>сельского поселения</w:t>
      </w:r>
      <w:r w:rsidR="00740F71" w:rsidRPr="009312C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740F71" w:rsidRPr="009312C9" w:rsidRDefault="00740F71" w:rsidP="00740F71">
      <w:pPr>
        <w:spacing w:after="0" w:line="240" w:lineRule="auto"/>
        <w:ind w:left="5376"/>
        <w:rPr>
          <w:rFonts w:ascii="Arial" w:hAnsi="Arial" w:cs="Arial"/>
          <w:sz w:val="24"/>
          <w:szCs w:val="24"/>
        </w:rPr>
      </w:pPr>
      <w:r w:rsidRPr="009312C9">
        <w:rPr>
          <w:rFonts w:ascii="Arial" w:hAnsi="Arial" w:cs="Arial"/>
          <w:color w:val="000000"/>
          <w:spacing w:val="7"/>
          <w:sz w:val="24"/>
          <w:szCs w:val="24"/>
        </w:rPr>
        <w:t xml:space="preserve">от </w:t>
      </w:r>
      <w:r w:rsidR="00E20FB2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5C17EC">
        <w:rPr>
          <w:rFonts w:ascii="Arial" w:hAnsi="Arial" w:cs="Arial"/>
          <w:color w:val="000000"/>
          <w:spacing w:val="7"/>
          <w:sz w:val="24"/>
          <w:szCs w:val="24"/>
        </w:rPr>
        <w:t>.07.2021</w:t>
      </w:r>
      <w:r w:rsidRPr="009312C9">
        <w:rPr>
          <w:rFonts w:ascii="Arial" w:hAnsi="Arial" w:cs="Arial"/>
          <w:color w:val="000000"/>
          <w:spacing w:val="7"/>
          <w:sz w:val="24"/>
          <w:szCs w:val="24"/>
        </w:rPr>
        <w:t xml:space="preserve"> № </w:t>
      </w:r>
      <w:r w:rsidR="005C17EC">
        <w:rPr>
          <w:rFonts w:ascii="Arial" w:hAnsi="Arial" w:cs="Arial"/>
          <w:color w:val="000000"/>
          <w:spacing w:val="7"/>
          <w:sz w:val="24"/>
          <w:szCs w:val="24"/>
        </w:rPr>
        <w:t>1</w:t>
      </w:r>
      <w:r w:rsidR="00E20FB2">
        <w:rPr>
          <w:rFonts w:ascii="Arial" w:hAnsi="Arial" w:cs="Arial"/>
          <w:color w:val="000000"/>
          <w:spacing w:val="7"/>
          <w:sz w:val="24"/>
          <w:szCs w:val="24"/>
        </w:rPr>
        <w:t>0</w:t>
      </w:r>
    </w:p>
    <w:p w:rsidR="00740F71" w:rsidRPr="009312C9" w:rsidRDefault="00740F71" w:rsidP="00740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40F71" w:rsidRPr="009312C9" w:rsidRDefault="00740F71" w:rsidP="00740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71" w:rsidRPr="009312C9" w:rsidRDefault="00740F71" w:rsidP="00931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bookmarkStart w:id="1" w:name="Par25"/>
      <w:bookmarkEnd w:id="1"/>
      <w:r w:rsidRPr="009312C9">
        <w:rPr>
          <w:rFonts w:ascii="Arial" w:hAnsi="Arial" w:cs="Arial"/>
          <w:iCs/>
          <w:sz w:val="24"/>
          <w:szCs w:val="24"/>
        </w:rPr>
        <w:t>ПОРЯДОК</w:t>
      </w:r>
    </w:p>
    <w:p w:rsidR="00740F71" w:rsidRPr="009312C9" w:rsidRDefault="00740F71" w:rsidP="00740F71">
      <w:pPr>
        <w:pStyle w:val="consplustitle"/>
        <w:spacing w:before="0" w:beforeAutospacing="0" w:after="0" w:afterAutospacing="0"/>
        <w:ind w:right="21"/>
        <w:jc w:val="center"/>
        <w:rPr>
          <w:rFonts w:ascii="Arial" w:hAnsi="Arial" w:cs="Arial"/>
        </w:rPr>
      </w:pPr>
      <w:r w:rsidRPr="009312C9">
        <w:rPr>
          <w:rFonts w:ascii="Arial" w:hAnsi="Arial" w:cs="Arial"/>
        </w:rPr>
        <w:t>рассмотрения вопросов правоприменительной практики</w:t>
      </w:r>
    </w:p>
    <w:p w:rsidR="00740F71" w:rsidRPr="009312C9" w:rsidRDefault="00740F71" w:rsidP="00740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12C9">
        <w:rPr>
          <w:rFonts w:ascii="Arial" w:hAnsi="Arial" w:cs="Arial"/>
          <w:sz w:val="24"/>
          <w:szCs w:val="24"/>
        </w:rPr>
        <w:t xml:space="preserve">в целях профилактики коррупции в администрации </w:t>
      </w:r>
      <w:r w:rsidR="00E20FB2">
        <w:rPr>
          <w:rFonts w:ascii="Arial" w:eastAsia="Arial" w:hAnsi="Arial" w:cs="Arial"/>
          <w:sz w:val="24"/>
          <w:szCs w:val="24"/>
        </w:rPr>
        <w:t xml:space="preserve">Ломовецкого </w:t>
      </w:r>
      <w:r w:rsidR="009312C9" w:rsidRPr="009312C9">
        <w:rPr>
          <w:rFonts w:ascii="Arial" w:eastAsia="Arial" w:hAnsi="Arial" w:cs="Arial"/>
          <w:sz w:val="24"/>
          <w:szCs w:val="24"/>
        </w:rPr>
        <w:t>сельского поселения</w:t>
      </w:r>
    </w:p>
    <w:p w:rsidR="00740F71" w:rsidRPr="009312C9" w:rsidRDefault="00740F71" w:rsidP="00740F71">
      <w:pPr>
        <w:pStyle w:val="ConsPlusNormal"/>
        <w:ind w:firstLine="708"/>
        <w:jc w:val="both"/>
        <w:rPr>
          <w:rFonts w:ascii="Arial" w:hAnsi="Arial" w:cs="Arial"/>
        </w:rPr>
      </w:pPr>
    </w:p>
    <w:p w:rsidR="00740F71" w:rsidRPr="009312C9" w:rsidRDefault="00740F71" w:rsidP="00740F71">
      <w:pPr>
        <w:pStyle w:val="ConsPlusNormal"/>
        <w:ind w:firstLine="708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 xml:space="preserve">1. Настоящий Порядок разработан во исполнение положений </w:t>
      </w:r>
      <w:hyperlink r:id="rId7" w:history="1">
        <w:r w:rsidRPr="009312C9">
          <w:rPr>
            <w:rFonts w:ascii="Arial" w:hAnsi="Arial" w:cs="Arial"/>
          </w:rPr>
          <w:t>пункта 2.1 статьи 6</w:t>
        </w:r>
      </w:hyperlink>
      <w:r w:rsidRPr="009312C9">
        <w:rPr>
          <w:rFonts w:ascii="Arial" w:hAnsi="Arial" w:cs="Arial"/>
        </w:rPr>
        <w:t xml:space="preserve"> Федеральн</w:t>
      </w:r>
      <w:r w:rsidR="009312C9">
        <w:rPr>
          <w:rFonts w:ascii="Arial" w:hAnsi="Arial" w:cs="Arial"/>
        </w:rPr>
        <w:t>ого закона от 25 декабря 2008 года</w:t>
      </w:r>
      <w:r w:rsidRPr="009312C9">
        <w:rPr>
          <w:rFonts w:ascii="Arial" w:hAnsi="Arial" w:cs="Arial"/>
        </w:rPr>
        <w:t xml:space="preserve">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 действий (бездействия) администрации </w:t>
      </w:r>
      <w:r w:rsidR="00E20FB2">
        <w:rPr>
          <w:rFonts w:ascii="Arial" w:eastAsia="Arial" w:hAnsi="Arial" w:cs="Arial"/>
        </w:rPr>
        <w:t xml:space="preserve">Ломовецкого </w:t>
      </w:r>
      <w:r w:rsidR="009312C9" w:rsidRPr="009312C9">
        <w:rPr>
          <w:rFonts w:ascii="Arial" w:eastAsia="Arial" w:hAnsi="Arial" w:cs="Arial"/>
        </w:rPr>
        <w:t xml:space="preserve">сельского поселения </w:t>
      </w:r>
      <w:r w:rsidRPr="009312C9">
        <w:rPr>
          <w:rFonts w:ascii="Arial" w:hAnsi="Arial" w:cs="Arial"/>
        </w:rPr>
        <w:t>(далее – Администрация) 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740F71" w:rsidRPr="009312C9" w:rsidRDefault="00740F71" w:rsidP="00740F71">
      <w:pPr>
        <w:pStyle w:val="ConsPlusNormal"/>
        <w:ind w:firstLine="708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2. Рассмотрение вопросов правоприменительной практики включает в себя: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анализ вступивших в законную силу решений судов, арбитражных судов о 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 ее</w:t>
      </w:r>
      <w:r w:rsidRPr="009312C9">
        <w:rPr>
          <w:rFonts w:ascii="Arial" w:hAnsi="Arial" w:cs="Arial"/>
          <w:i/>
        </w:rPr>
        <w:t> </w:t>
      </w:r>
      <w:r w:rsidRPr="009312C9">
        <w:rPr>
          <w:rFonts w:ascii="Arial" w:hAnsi="Arial" w:cs="Arial"/>
        </w:rPr>
        <w:t>должностных лиц (далее – судебные решения);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последующая разработка и реализация системы мер, направленных на предупреждение и устранение указанных причин;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контроль результативности принятых мер, последующей правоприменительной практики.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3. Должностное лицо, принимавшее участие в рассмотрении судом дела о признании недействительным ненормативного правового акта, незаконными решения и 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</w:t>
      </w:r>
      <w:r w:rsidRPr="009312C9">
        <w:rPr>
          <w:rFonts w:ascii="Arial" w:hAnsi="Arial" w:cs="Arial"/>
          <w:i/>
        </w:rPr>
        <w:t xml:space="preserve"> </w:t>
      </w:r>
      <w:r w:rsidRPr="009312C9">
        <w:rPr>
          <w:rFonts w:ascii="Arial" w:hAnsi="Arial" w:cs="Arial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по работе с правоохранительными органами, профилактике коррупционных и иных правонарушений Администрации (далее – Антикоррупционный отдел).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 принятия Администрацией</w:t>
      </w:r>
      <w:r w:rsidR="00523716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523716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должностными лицами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lastRenderedPageBreak/>
        <w:t>5. Антикоррупционный отдел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60"/>
      <w:bookmarkStart w:id="3" w:name="P64"/>
      <w:bookmarkEnd w:id="2"/>
      <w:bookmarkEnd w:id="3"/>
      <w:r w:rsidRPr="009312C9">
        <w:rPr>
          <w:rFonts w:ascii="Arial" w:hAnsi="Arial" w:cs="Arial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 15 числа месяца, следующего за отчетным кварталом, представляется председателю рабочей группы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по рассмотрению вопросов правоприменительной практики в целях профилактики коррупции (далее – рабочая группа), состав которой определяются правовым актом Главы администраци</w:t>
      </w:r>
      <w:r w:rsidR="00D4711E">
        <w:rPr>
          <w:rFonts w:ascii="Arial" w:hAnsi="Arial" w:cs="Arial"/>
        </w:rPr>
        <w:t>и</w:t>
      </w:r>
      <w:r w:rsidR="00D4711E" w:rsidRPr="00D4711E">
        <w:rPr>
          <w:rFonts w:ascii="Arial" w:eastAsia="Arial" w:hAnsi="Arial" w:cs="Arial"/>
        </w:rPr>
        <w:t xml:space="preserve"> </w:t>
      </w:r>
      <w:r w:rsidR="00E20FB2">
        <w:rPr>
          <w:rFonts w:ascii="Arial" w:eastAsia="Arial" w:hAnsi="Arial" w:cs="Arial"/>
        </w:rPr>
        <w:t xml:space="preserve">Ломовецкого </w:t>
      </w:r>
      <w:r w:rsidR="00D4711E">
        <w:rPr>
          <w:rFonts w:ascii="Arial" w:eastAsia="Arial" w:hAnsi="Arial" w:cs="Arial"/>
        </w:rPr>
        <w:t>сельского поселения</w:t>
      </w:r>
      <w:r w:rsidRPr="009312C9">
        <w:rPr>
          <w:rFonts w:ascii="Arial" w:hAnsi="Arial" w:cs="Arial"/>
        </w:rPr>
        <w:t>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 xml:space="preserve">7. Председатель рабочей группы на основании материалов, полученных в соответствии с </w:t>
      </w:r>
      <w:hyperlink w:anchor="P64" w:history="1">
        <w:r w:rsidRPr="009312C9">
          <w:rPr>
            <w:rFonts w:ascii="Arial" w:hAnsi="Arial" w:cs="Arial"/>
          </w:rPr>
          <w:t>пунктом 6</w:t>
        </w:r>
      </w:hyperlink>
      <w:r w:rsidRPr="009312C9">
        <w:rPr>
          <w:rFonts w:ascii="Arial" w:hAnsi="Arial" w:cs="Arial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 деятельности рабочей группы иных работников Администрации.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8. Заседание рабочей группы проводится в срок до 25 числа месяца, следующего за отчетным кварталом.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10. Заседания рабочей группы считаются правомочными, если на них присутствует более половины ее членов.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 должностных лиц определяются: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причины принятия Администрацией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 xml:space="preserve">должностных лиц; 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 наличии ранее направленных рекомендаций рабочей группы рассматриваются результаты их исполнения.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12. По итогам рассмотрения вопросов правоприменительной практики по каждому случаю признания недействительным ненормативного правового акта, незаконными решений и действий (бездействия) 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 рабочая группа принимает решение, в котором: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 оформляются протоколом, который подписывается председателем рабочей группы.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14. В протоколе заседания рабочей группы указываются: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дата заседания, состав рабочей группы и иных приглашенных лиц;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судебные акты, явившиеся основанием для рассмотрения вопросов правоприменительной практики;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фамилия, имя, отчество выступавших на заседании лиц и краткое описание изложенных выступлений;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 xml:space="preserve">результаты голосования по каждому случаю признания недействительным </w:t>
      </w:r>
      <w:r w:rsidRPr="009312C9">
        <w:rPr>
          <w:rFonts w:ascii="Arial" w:hAnsi="Arial" w:cs="Arial"/>
        </w:rPr>
        <w:lastRenderedPageBreak/>
        <w:t>ненормативного правового акта, незаконными решений и действий (бездействия) Администрации и ее должностных лиц;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 ее должностных лиц решение.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9312C9">
        <w:rPr>
          <w:rFonts w:ascii="Arial" w:hAnsi="Arial" w:cs="Arial"/>
        </w:rPr>
        <w:t>15. Протоколы заседаний рабочей группы хранятся в Антикоррупционном отделе</w:t>
      </w:r>
      <w:r w:rsidRPr="009312C9">
        <w:rPr>
          <w:rFonts w:ascii="Arial" w:hAnsi="Arial" w:cs="Arial"/>
          <w:i/>
        </w:rPr>
        <w:t>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Выписка из решения рабочей группы с рекомендациями по разработке и принятию мер в целях предупреждения и устранения причин выявленных нарушений направляется Антикоррупционным отделом заинтересованным должностным лицам Администрации.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 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лиц, председателем рабочей группы на имя Главы администрации</w:t>
      </w:r>
      <w:r w:rsidR="00D4711E" w:rsidRPr="00D4711E">
        <w:rPr>
          <w:rFonts w:ascii="Arial" w:eastAsia="Arial" w:hAnsi="Arial" w:cs="Arial"/>
        </w:rPr>
        <w:t xml:space="preserve"> </w:t>
      </w:r>
      <w:r w:rsidR="00E20FB2">
        <w:rPr>
          <w:rFonts w:ascii="Arial" w:eastAsia="Arial" w:hAnsi="Arial" w:cs="Arial"/>
        </w:rPr>
        <w:t xml:space="preserve">Ломовецкого </w:t>
      </w:r>
      <w:r w:rsidR="00D4711E" w:rsidRPr="009312C9">
        <w:rPr>
          <w:rFonts w:ascii="Arial" w:eastAsia="Arial" w:hAnsi="Arial" w:cs="Arial"/>
        </w:rPr>
        <w:t>сельского поселения</w:t>
      </w:r>
      <w:r w:rsidRPr="009312C9">
        <w:rPr>
          <w:rFonts w:ascii="Arial" w:hAnsi="Arial" w:cs="Arial"/>
        </w:rPr>
        <w:t xml:space="preserve"> направляется служебная записка для последующего рассмотрения вопроса о соблюдении муниципальным служащими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требований к служебному поведению и урегулированию конфликта интересов и принятия предусмотренных законодательством решений.</w:t>
      </w:r>
    </w:p>
    <w:p w:rsidR="00740F71" w:rsidRPr="009312C9" w:rsidRDefault="00740F71" w:rsidP="00740F71">
      <w:pPr>
        <w:shd w:val="clear" w:color="auto" w:fill="FFFFFF"/>
        <w:tabs>
          <w:tab w:val="left" w:pos="1418"/>
          <w:tab w:val="left" w:pos="1675"/>
        </w:tabs>
        <w:spacing w:line="312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9312C9">
        <w:rPr>
          <w:rFonts w:ascii="Arial" w:hAnsi="Arial" w:cs="Arial"/>
          <w:color w:val="000000"/>
          <w:spacing w:val="-1"/>
          <w:sz w:val="24"/>
          <w:szCs w:val="24"/>
        </w:rPr>
        <w:t>____________</w:t>
      </w:r>
    </w:p>
    <w:p w:rsidR="00365A5C" w:rsidRPr="009312C9" w:rsidRDefault="00365A5C">
      <w:pPr>
        <w:rPr>
          <w:rFonts w:ascii="Arial" w:hAnsi="Arial" w:cs="Arial"/>
          <w:sz w:val="24"/>
          <w:szCs w:val="24"/>
        </w:rPr>
      </w:pPr>
    </w:p>
    <w:sectPr w:rsidR="00365A5C" w:rsidRPr="009312C9" w:rsidSect="00CE329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418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7F" w:rsidRDefault="0095587F">
      <w:pPr>
        <w:spacing w:after="0" w:line="240" w:lineRule="auto"/>
      </w:pPr>
      <w:r>
        <w:separator/>
      </w:r>
    </w:p>
  </w:endnote>
  <w:endnote w:type="continuationSeparator" w:id="0">
    <w:p w:rsidR="0095587F" w:rsidRDefault="0095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7F" w:rsidRDefault="0095587F">
      <w:pPr>
        <w:spacing w:after="0" w:line="240" w:lineRule="auto"/>
      </w:pPr>
      <w:r>
        <w:separator/>
      </w:r>
    </w:p>
  </w:footnote>
  <w:footnote w:type="continuationSeparator" w:id="0">
    <w:p w:rsidR="0095587F" w:rsidRDefault="0095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BA" w:rsidRPr="002A370C" w:rsidRDefault="00EC041A" w:rsidP="002A370C">
    <w:pPr>
      <w:pStyle w:val="a3"/>
      <w:jc w:val="center"/>
      <w:rPr>
        <w:sz w:val="24"/>
        <w:szCs w:val="24"/>
      </w:rPr>
    </w:pPr>
    <w:r w:rsidRPr="002A370C">
      <w:rPr>
        <w:sz w:val="24"/>
        <w:szCs w:val="24"/>
      </w:rPr>
      <w:fldChar w:fldCharType="begin"/>
    </w:r>
    <w:r w:rsidR="0030725E" w:rsidRPr="002A370C">
      <w:rPr>
        <w:sz w:val="24"/>
        <w:szCs w:val="24"/>
      </w:rPr>
      <w:instrText>PAGE   \* MERGEFORMAT</w:instrText>
    </w:r>
    <w:r w:rsidRPr="002A370C">
      <w:rPr>
        <w:sz w:val="24"/>
        <w:szCs w:val="24"/>
      </w:rPr>
      <w:fldChar w:fldCharType="separate"/>
    </w:r>
    <w:r w:rsidR="0030725E">
      <w:rPr>
        <w:noProof/>
        <w:sz w:val="24"/>
        <w:szCs w:val="24"/>
      </w:rPr>
      <w:t>2</w:t>
    </w:r>
    <w:r w:rsidRPr="002A370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CA" w:rsidRDefault="0095587F">
    <w:pPr>
      <w:pStyle w:val="a3"/>
      <w:framePr w:wrap="around" w:vAnchor="text" w:hAnchor="margin" w:xAlign="center" w:y="1"/>
      <w:rPr>
        <w:rStyle w:val="a5"/>
      </w:rPr>
    </w:pPr>
  </w:p>
  <w:p w:rsidR="002017CA" w:rsidRDefault="0030725E" w:rsidP="00FD477E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7E" w:rsidRDefault="00EC041A">
    <w:pPr>
      <w:pStyle w:val="a3"/>
      <w:jc w:val="center"/>
    </w:pPr>
    <w:r>
      <w:fldChar w:fldCharType="begin"/>
    </w:r>
    <w:r w:rsidR="0030725E">
      <w:instrText>PAGE   \* MERGEFORMAT</w:instrText>
    </w:r>
    <w:r>
      <w:fldChar w:fldCharType="separate"/>
    </w:r>
    <w:r w:rsidR="00E07B75">
      <w:rPr>
        <w:noProof/>
      </w:rPr>
      <w:t>1</w:t>
    </w:r>
    <w:r>
      <w:fldChar w:fldCharType="end"/>
    </w:r>
  </w:p>
  <w:p w:rsidR="009767BA" w:rsidRDefault="00955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E"/>
    <w:rsid w:val="00072D29"/>
    <w:rsid w:val="000C453B"/>
    <w:rsid w:val="0030725E"/>
    <w:rsid w:val="00307573"/>
    <w:rsid w:val="003577A7"/>
    <w:rsid w:val="00365A5C"/>
    <w:rsid w:val="003A3790"/>
    <w:rsid w:val="004229DA"/>
    <w:rsid w:val="0047350E"/>
    <w:rsid w:val="00523716"/>
    <w:rsid w:val="005831F1"/>
    <w:rsid w:val="005C17EC"/>
    <w:rsid w:val="007215F6"/>
    <w:rsid w:val="00740F71"/>
    <w:rsid w:val="008071DE"/>
    <w:rsid w:val="00883CBE"/>
    <w:rsid w:val="008D684F"/>
    <w:rsid w:val="0090103C"/>
    <w:rsid w:val="009312C9"/>
    <w:rsid w:val="0095587F"/>
    <w:rsid w:val="00B603FD"/>
    <w:rsid w:val="00BC179F"/>
    <w:rsid w:val="00CD79F0"/>
    <w:rsid w:val="00D40A36"/>
    <w:rsid w:val="00D4711E"/>
    <w:rsid w:val="00E07B75"/>
    <w:rsid w:val="00E20FB2"/>
    <w:rsid w:val="00EB7829"/>
    <w:rsid w:val="00EC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762E-B377-428F-8192-C961E671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E"/>
  </w:style>
  <w:style w:type="character" w:styleId="a5">
    <w:name w:val="page number"/>
    <w:basedOn w:val="a0"/>
    <w:rsid w:val="0030725E"/>
  </w:style>
  <w:style w:type="paragraph" w:customStyle="1" w:styleId="ConsPlusNormal">
    <w:name w:val="ConsPlusNormal"/>
    <w:uiPriority w:val="99"/>
    <w:rsid w:val="00740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2</cp:revision>
  <cp:lastPrinted>2021-07-14T09:07:00Z</cp:lastPrinted>
  <dcterms:created xsi:type="dcterms:W3CDTF">2021-10-06T07:29:00Z</dcterms:created>
  <dcterms:modified xsi:type="dcterms:W3CDTF">2021-10-06T07:29:00Z</dcterms:modified>
</cp:coreProperties>
</file>