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3B" w:rsidRDefault="007E513B" w:rsidP="007E513B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</w:p>
    <w:p w:rsidR="007E513B" w:rsidRDefault="007E513B" w:rsidP="007E513B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  <w:hyperlink r:id="rId4" w:history="1">
        <w:r w:rsidRPr="007E513B">
          <w:rPr>
            <w:rFonts w:ascii="Arial" w:eastAsia="Times New Roman" w:hAnsi="Arial" w:cs="Arial"/>
            <w:color w:val="0000FF"/>
            <w:lang w:eastAsia="ru-RU"/>
          </w:rPr>
          <w:t>Итоги патриотической программы РФ 2015-2020</w:t>
        </w:r>
      </w:hyperlink>
    </w:p>
    <w:p w:rsidR="007E513B" w:rsidRDefault="007E513B" w:rsidP="007E513B">
      <w:pPr>
        <w:shd w:val="clear" w:color="auto" w:fill="FFFFFF"/>
        <w:spacing w:after="0" w:line="268" w:lineRule="atLeast"/>
        <w:outlineLvl w:val="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E513B" w:rsidRDefault="007E513B" w:rsidP="007E513B">
      <w:pPr>
        <w:shd w:val="clear" w:color="auto" w:fill="FFFFFF"/>
        <w:spacing w:after="0" w:line="268" w:lineRule="atLeast"/>
        <w:outlineLvl w:val="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E513B" w:rsidRPr="007E513B" w:rsidRDefault="007E513B" w:rsidP="007E513B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Дорогие друзья, коллеги и все заинтересованные!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Приглашаем Вас к участию в межрегиональной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конференции «Выполнение государственной программы патриотического воспитания граждан РФ через участие в работе первичного отделения ДОСААФ России, Всероссийского общественного движения «Волонтеры Победы», Всероссийского детско-юношеского военно-патриотического общественного движения «ЮНАРМИЯ».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Дата проведения – 18 февраля 2020 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Время проведения – 12.00 – 14.00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Место проведения: дистанционная площадка МБОУ СОШ № 25 г. Орла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программе конференции: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Выступления спикеров по различным аспектам патриотической работы.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Дискуссионное обсуждение вопросов развития патриотического воспитания обучающихся.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Обмен опытом между субъектами РФ по патриотическому воспитанию подрастающего поколения.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Ждём Вас 18 февраля в 12:00 на конференции!</w:t>
      </w:r>
      <w:r w:rsidRPr="007E513B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sun9-26.userapi.com/impg/dzr9pjKUhr-Wb1aieduwH3WU_0ETXcMri8B50g/uEadQAicGcg.jpg?size=1280x720&amp;quality=96&amp;proxy=1&amp;sign=c332f054e4abd5ae5a5b3af99820af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dzr9pjKUhr-Wb1aieduwH3WU_0ETXcMri8B50g/uEadQAicGcg.jpg?size=1280x720&amp;quality=96&amp;proxy=1&amp;sign=c332f054e4abd5ae5a5b3af99820afb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E513B"/>
    <w:rsid w:val="00197B25"/>
    <w:rsid w:val="00654C08"/>
    <w:rsid w:val="007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7E51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E51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51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conference180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2021-02-15T06:10:00Z</dcterms:created>
  <dcterms:modified xsi:type="dcterms:W3CDTF">2021-02-15T06:12:00Z</dcterms:modified>
</cp:coreProperties>
</file>