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6F9" w:rsidRPr="00DF36F9" w:rsidRDefault="00DF36F9" w:rsidP="00DF36F9">
      <w:pPr>
        <w:pStyle w:val="itxt"/>
        <w:spacing w:before="150" w:beforeAutospacing="0" w:after="150" w:afterAutospacing="0" w:line="270" w:lineRule="atLeast"/>
        <w:jc w:val="center"/>
        <w:rPr>
          <w:color w:val="000000"/>
          <w:sz w:val="48"/>
          <w:szCs w:val="48"/>
        </w:rPr>
      </w:pPr>
      <w:r w:rsidRPr="00DF36F9">
        <w:rPr>
          <w:b/>
          <w:bCs/>
          <w:color w:val="000000"/>
          <w:sz w:val="48"/>
          <w:szCs w:val="48"/>
        </w:rPr>
        <w:t>Уважаемые жители Троснянского района!</w:t>
      </w:r>
    </w:p>
    <w:p w:rsidR="00DF36F9" w:rsidRPr="00DF36F9" w:rsidRDefault="00DF36F9" w:rsidP="00DF36F9">
      <w:pPr>
        <w:pStyle w:val="itxt"/>
        <w:spacing w:before="150" w:beforeAutospacing="0" w:after="150" w:afterAutospacing="0" w:line="270" w:lineRule="atLeast"/>
        <w:ind w:firstLine="709"/>
        <w:jc w:val="both"/>
        <w:rPr>
          <w:color w:val="000000"/>
          <w:sz w:val="44"/>
          <w:szCs w:val="44"/>
        </w:rPr>
      </w:pPr>
      <w:r w:rsidRPr="00DF36F9">
        <w:rPr>
          <w:color w:val="000000"/>
          <w:sz w:val="44"/>
          <w:szCs w:val="44"/>
        </w:rPr>
        <w:t>Для вашего внимания представлены показатели бюджета муниципального района на 201</w:t>
      </w:r>
      <w:r w:rsidR="00C669CD">
        <w:rPr>
          <w:color w:val="000000"/>
          <w:sz w:val="44"/>
          <w:szCs w:val="44"/>
        </w:rPr>
        <w:t>6</w:t>
      </w:r>
      <w:r w:rsidR="0087671D">
        <w:rPr>
          <w:color w:val="000000"/>
          <w:sz w:val="44"/>
          <w:szCs w:val="44"/>
        </w:rPr>
        <w:t xml:space="preserve"> год</w:t>
      </w:r>
      <w:r w:rsidRPr="00DF36F9">
        <w:rPr>
          <w:color w:val="000000"/>
          <w:sz w:val="44"/>
          <w:szCs w:val="44"/>
        </w:rPr>
        <w:t>.</w:t>
      </w:r>
    </w:p>
    <w:p w:rsidR="00DF36F9" w:rsidRPr="00DF36F9" w:rsidRDefault="00DF36F9" w:rsidP="00DF36F9">
      <w:pPr>
        <w:pStyle w:val="itxt"/>
        <w:spacing w:before="150" w:beforeAutospacing="0" w:after="150" w:afterAutospacing="0" w:line="270" w:lineRule="atLeast"/>
        <w:ind w:firstLine="709"/>
        <w:jc w:val="both"/>
        <w:rPr>
          <w:color w:val="000000"/>
          <w:sz w:val="44"/>
          <w:szCs w:val="44"/>
        </w:rPr>
      </w:pPr>
      <w:r w:rsidRPr="00DF36F9">
        <w:rPr>
          <w:color w:val="000000"/>
          <w:sz w:val="44"/>
          <w:szCs w:val="44"/>
        </w:rPr>
        <w:t>В работе над бюджетом особое внимание уделяется открытости и прозрачности этого процесса.</w:t>
      </w:r>
    </w:p>
    <w:p w:rsidR="00DF36F9" w:rsidRPr="00DF36F9" w:rsidRDefault="00DF36F9" w:rsidP="00DF36F9">
      <w:pPr>
        <w:pStyle w:val="itxt"/>
        <w:spacing w:before="150" w:beforeAutospacing="0" w:after="150" w:afterAutospacing="0"/>
        <w:ind w:firstLine="709"/>
        <w:jc w:val="both"/>
        <w:rPr>
          <w:color w:val="000000"/>
          <w:sz w:val="44"/>
          <w:szCs w:val="44"/>
        </w:rPr>
      </w:pPr>
      <w:r w:rsidRPr="00DF36F9">
        <w:rPr>
          <w:color w:val="000000"/>
          <w:sz w:val="44"/>
          <w:szCs w:val="44"/>
        </w:rPr>
        <w:t xml:space="preserve">Публикация «Бюджета для граждан» дает возможность в доступной форме информировать население о бюджете муниципального района, позволит гражданам составить представление о направлениях расходования бюджетных средств, сделать выводы об эффективности расходов и целевом использовании средств. </w:t>
      </w:r>
    </w:p>
    <w:p w:rsidR="00DF36F9" w:rsidRPr="00DF36F9" w:rsidRDefault="00DF36F9" w:rsidP="00DF36F9">
      <w:pPr>
        <w:pStyle w:val="itxt"/>
        <w:spacing w:before="150" w:beforeAutospacing="0" w:after="150" w:afterAutospacing="0" w:line="270" w:lineRule="atLeast"/>
        <w:ind w:firstLine="709"/>
        <w:jc w:val="both"/>
        <w:rPr>
          <w:color w:val="000000"/>
          <w:sz w:val="44"/>
          <w:szCs w:val="44"/>
        </w:rPr>
      </w:pPr>
      <w:r w:rsidRPr="00DF36F9">
        <w:rPr>
          <w:color w:val="000000"/>
          <w:sz w:val="44"/>
          <w:szCs w:val="44"/>
        </w:rPr>
        <w:t>«Бюджет для граждан» доходчиво раскрывает основные понятия российского законодательства о бюджетном процессе, содержит параметры доходной и расходной частей бюджета муниципального района, виды муниципальных программ.</w:t>
      </w:r>
    </w:p>
    <w:p w:rsidR="00DF36F9" w:rsidRPr="00DF36F9" w:rsidRDefault="00DF36F9" w:rsidP="00DF36F9">
      <w:pPr>
        <w:pStyle w:val="itxt"/>
        <w:spacing w:before="150" w:beforeAutospacing="0" w:after="150" w:afterAutospacing="0" w:line="270" w:lineRule="atLeast"/>
        <w:jc w:val="both"/>
        <w:rPr>
          <w:color w:val="000000"/>
          <w:sz w:val="44"/>
          <w:szCs w:val="44"/>
        </w:rPr>
      </w:pPr>
      <w:r w:rsidRPr="00DF36F9">
        <w:rPr>
          <w:color w:val="000000"/>
          <w:sz w:val="44"/>
          <w:szCs w:val="44"/>
        </w:rPr>
        <w:t xml:space="preserve"> Мы также открыты для ваших замечаний и конструктивных предложений.</w:t>
      </w:r>
    </w:p>
    <w:p w:rsidR="00DF36F9" w:rsidRPr="00DF36F9" w:rsidRDefault="00DF36F9" w:rsidP="00DF36F9">
      <w:pPr>
        <w:pStyle w:val="ac"/>
        <w:spacing w:before="150" w:beforeAutospacing="0" w:after="150" w:afterAutospacing="0" w:line="240" w:lineRule="atLeast"/>
        <w:rPr>
          <w:color w:val="000000"/>
          <w:sz w:val="44"/>
          <w:szCs w:val="44"/>
        </w:rPr>
      </w:pPr>
      <w:r w:rsidRPr="00DF36F9">
        <w:rPr>
          <w:color w:val="000000"/>
          <w:sz w:val="44"/>
          <w:szCs w:val="44"/>
        </w:rPr>
        <w:t> </w:t>
      </w:r>
    </w:p>
    <w:p w:rsidR="00DF36F9" w:rsidRDefault="00DF36F9" w:rsidP="00DF36F9">
      <w:pPr>
        <w:pStyle w:val="ac"/>
        <w:spacing w:before="150" w:beforeAutospacing="0" w:after="150" w:afterAutospacing="0" w:line="240" w:lineRule="atLeast"/>
        <w:jc w:val="center"/>
        <w:rPr>
          <w:b/>
          <w:color w:val="696464" w:themeColor="text2"/>
          <w:sz w:val="44"/>
          <w:szCs w:val="44"/>
        </w:rPr>
      </w:pPr>
    </w:p>
    <w:p w:rsidR="00DF36F9" w:rsidRPr="00DF36F9" w:rsidRDefault="00DF36F9" w:rsidP="00DF36F9">
      <w:pPr>
        <w:pStyle w:val="ac"/>
        <w:spacing w:before="150" w:beforeAutospacing="0" w:after="150" w:afterAutospacing="0" w:line="240" w:lineRule="atLeast"/>
        <w:jc w:val="center"/>
        <w:rPr>
          <w:b/>
          <w:color w:val="696464" w:themeColor="text2"/>
          <w:sz w:val="44"/>
          <w:szCs w:val="44"/>
        </w:rPr>
      </w:pPr>
      <w:r w:rsidRPr="00DF36F9">
        <w:rPr>
          <w:b/>
          <w:color w:val="696464" w:themeColor="text2"/>
          <w:sz w:val="44"/>
          <w:szCs w:val="44"/>
        </w:rPr>
        <w:lastRenderedPageBreak/>
        <w:t>Характеристика Троснянского района Орловской области</w:t>
      </w:r>
    </w:p>
    <w:p w:rsidR="00DF36F9" w:rsidRPr="00DF36F9" w:rsidRDefault="00DF36F9" w:rsidP="00DF36F9">
      <w:pPr>
        <w:ind w:firstLine="709"/>
        <w:jc w:val="both"/>
        <w:rPr>
          <w:rFonts w:ascii="Times New Roman" w:hAnsi="Times New Roman" w:cs="Times New Roman"/>
          <w:sz w:val="44"/>
          <w:szCs w:val="44"/>
        </w:rPr>
      </w:pPr>
      <w:proofErr w:type="spellStart"/>
      <w:r w:rsidRPr="00DF36F9">
        <w:rPr>
          <w:rFonts w:ascii="Times New Roman" w:hAnsi="Times New Roman" w:cs="Times New Roman"/>
          <w:sz w:val="44"/>
          <w:szCs w:val="44"/>
        </w:rPr>
        <w:t>Троснянский</w:t>
      </w:r>
      <w:proofErr w:type="spellEnd"/>
      <w:r w:rsidRPr="00DF36F9">
        <w:rPr>
          <w:rFonts w:ascii="Times New Roman" w:hAnsi="Times New Roman" w:cs="Times New Roman"/>
          <w:sz w:val="44"/>
          <w:szCs w:val="44"/>
        </w:rPr>
        <w:t xml:space="preserve"> район входит в состав Орловской области, граничит с </w:t>
      </w:r>
      <w:proofErr w:type="spellStart"/>
      <w:r w:rsidRPr="00DF36F9">
        <w:rPr>
          <w:rFonts w:ascii="Times New Roman" w:hAnsi="Times New Roman" w:cs="Times New Roman"/>
          <w:sz w:val="44"/>
          <w:szCs w:val="44"/>
        </w:rPr>
        <w:t>Кромским</w:t>
      </w:r>
      <w:proofErr w:type="spellEnd"/>
      <w:proofErr w:type="gramStart"/>
      <w:r w:rsidRPr="00DF36F9">
        <w:rPr>
          <w:rFonts w:ascii="Times New Roman" w:hAnsi="Times New Roman" w:cs="Times New Roman"/>
          <w:sz w:val="44"/>
          <w:szCs w:val="44"/>
        </w:rPr>
        <w:t xml:space="preserve"> ,</w:t>
      </w:r>
      <w:proofErr w:type="gramEnd"/>
      <w:r w:rsidRPr="00DF36F9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DF36F9">
        <w:rPr>
          <w:rFonts w:ascii="Times New Roman" w:hAnsi="Times New Roman" w:cs="Times New Roman"/>
          <w:sz w:val="44"/>
          <w:szCs w:val="44"/>
        </w:rPr>
        <w:t>Глазуновским</w:t>
      </w:r>
      <w:proofErr w:type="spellEnd"/>
      <w:r w:rsidRPr="00DF36F9">
        <w:rPr>
          <w:rFonts w:ascii="Times New Roman" w:hAnsi="Times New Roman" w:cs="Times New Roman"/>
          <w:sz w:val="44"/>
          <w:szCs w:val="44"/>
        </w:rPr>
        <w:t xml:space="preserve">, Дмитровским районами, на юге граничит  с Курской областью. </w:t>
      </w:r>
    </w:p>
    <w:p w:rsidR="00DF36F9" w:rsidRPr="00DF36F9" w:rsidRDefault="00DF36F9" w:rsidP="00DF36F9">
      <w:pPr>
        <w:jc w:val="both"/>
        <w:rPr>
          <w:rFonts w:ascii="Times New Roman" w:hAnsi="Times New Roman" w:cs="Times New Roman"/>
          <w:sz w:val="44"/>
          <w:szCs w:val="44"/>
        </w:rPr>
      </w:pPr>
      <w:r w:rsidRPr="00DF36F9">
        <w:rPr>
          <w:rFonts w:ascii="Times New Roman" w:hAnsi="Times New Roman" w:cs="Times New Roman"/>
          <w:sz w:val="44"/>
          <w:szCs w:val="44"/>
        </w:rPr>
        <w:t xml:space="preserve">Территория Троснянского района составляет - </w:t>
      </w:r>
      <w:r w:rsidR="00FC7C2C">
        <w:rPr>
          <w:rFonts w:ascii="Times New Roman" w:hAnsi="Times New Roman" w:cs="Times New Roman"/>
          <w:sz w:val="44"/>
          <w:szCs w:val="44"/>
        </w:rPr>
        <w:t>76965</w:t>
      </w:r>
      <w:r w:rsidRPr="00DF36F9">
        <w:rPr>
          <w:rFonts w:ascii="Times New Roman" w:hAnsi="Times New Roman" w:cs="Times New Roman"/>
          <w:sz w:val="44"/>
          <w:szCs w:val="44"/>
        </w:rPr>
        <w:t xml:space="preserve"> </w:t>
      </w:r>
      <w:r w:rsidR="00FC7C2C">
        <w:rPr>
          <w:rFonts w:ascii="Times New Roman" w:hAnsi="Times New Roman" w:cs="Times New Roman"/>
          <w:sz w:val="44"/>
          <w:szCs w:val="44"/>
        </w:rPr>
        <w:t>га</w:t>
      </w:r>
      <w:r w:rsidRPr="00DF36F9">
        <w:rPr>
          <w:rFonts w:ascii="Times New Roman" w:hAnsi="Times New Roman" w:cs="Times New Roman"/>
          <w:sz w:val="44"/>
          <w:szCs w:val="44"/>
        </w:rPr>
        <w:t>, население – 9</w:t>
      </w:r>
      <w:r w:rsidR="00C669CD">
        <w:rPr>
          <w:rFonts w:ascii="Times New Roman" w:hAnsi="Times New Roman" w:cs="Times New Roman"/>
          <w:sz w:val="44"/>
          <w:szCs w:val="44"/>
        </w:rPr>
        <w:t>359</w:t>
      </w:r>
      <w:r w:rsidRPr="00DF36F9">
        <w:rPr>
          <w:rFonts w:ascii="Times New Roman" w:hAnsi="Times New Roman" w:cs="Times New Roman"/>
          <w:sz w:val="44"/>
          <w:szCs w:val="44"/>
        </w:rPr>
        <w:t xml:space="preserve"> человек.</w:t>
      </w:r>
    </w:p>
    <w:p w:rsidR="00DF36F9" w:rsidRPr="00DF36F9" w:rsidRDefault="00DF36F9" w:rsidP="00DF36F9">
      <w:pPr>
        <w:pStyle w:val="ac"/>
        <w:spacing w:before="150" w:beforeAutospacing="0" w:after="150" w:afterAutospacing="0" w:line="240" w:lineRule="atLeast"/>
        <w:jc w:val="both"/>
        <w:rPr>
          <w:color w:val="000000"/>
          <w:sz w:val="44"/>
          <w:szCs w:val="44"/>
        </w:rPr>
      </w:pPr>
      <w:r w:rsidRPr="00DF36F9">
        <w:rPr>
          <w:color w:val="000000"/>
          <w:sz w:val="44"/>
          <w:szCs w:val="44"/>
        </w:rPr>
        <w:t>На территории района расположены 8 сельских поселений</w:t>
      </w:r>
    </w:p>
    <w:p w:rsidR="00DF36F9" w:rsidRPr="00DF36F9" w:rsidRDefault="00DF36F9" w:rsidP="00DF36F9">
      <w:pPr>
        <w:pStyle w:val="ac"/>
        <w:spacing w:before="150" w:beforeAutospacing="0" w:after="150" w:afterAutospacing="0" w:line="240" w:lineRule="atLeast"/>
        <w:jc w:val="center"/>
        <w:rPr>
          <w:color w:val="000000"/>
          <w:sz w:val="44"/>
          <w:szCs w:val="44"/>
        </w:rPr>
      </w:pPr>
      <w:r w:rsidRPr="00DF36F9">
        <w:rPr>
          <w:color w:val="000000"/>
          <w:sz w:val="44"/>
          <w:szCs w:val="44"/>
        </w:rPr>
        <w:t xml:space="preserve"> 1.Воронецкое сельское поселение;</w:t>
      </w:r>
    </w:p>
    <w:p w:rsidR="00DF36F9" w:rsidRPr="00DF36F9" w:rsidRDefault="00DF36F9" w:rsidP="00DF36F9">
      <w:pPr>
        <w:pStyle w:val="ac"/>
        <w:spacing w:before="150" w:beforeAutospacing="0" w:after="150" w:afterAutospacing="0" w:line="240" w:lineRule="atLeast"/>
        <w:jc w:val="center"/>
        <w:rPr>
          <w:color w:val="000000"/>
          <w:sz w:val="44"/>
          <w:szCs w:val="44"/>
        </w:rPr>
      </w:pPr>
      <w:r w:rsidRPr="00DF36F9">
        <w:rPr>
          <w:color w:val="000000"/>
          <w:sz w:val="44"/>
          <w:szCs w:val="44"/>
        </w:rPr>
        <w:t xml:space="preserve">   2.Жерновецкое сельское поселение;</w:t>
      </w:r>
    </w:p>
    <w:p w:rsidR="00DF36F9" w:rsidRPr="00DF36F9" w:rsidRDefault="00DF36F9" w:rsidP="00DF36F9">
      <w:pPr>
        <w:pStyle w:val="ac"/>
        <w:spacing w:before="150" w:beforeAutospacing="0" w:after="150" w:afterAutospacing="0" w:line="240" w:lineRule="atLeast"/>
        <w:jc w:val="center"/>
        <w:rPr>
          <w:color w:val="000000"/>
          <w:sz w:val="44"/>
          <w:szCs w:val="44"/>
        </w:rPr>
      </w:pPr>
      <w:r w:rsidRPr="00DF36F9">
        <w:rPr>
          <w:color w:val="000000"/>
          <w:sz w:val="44"/>
          <w:szCs w:val="44"/>
        </w:rPr>
        <w:t>3.Ломовецкое сельское поселение;</w:t>
      </w:r>
    </w:p>
    <w:p w:rsidR="00DF36F9" w:rsidRPr="00DF36F9" w:rsidRDefault="00DF36F9" w:rsidP="00DF36F9">
      <w:pPr>
        <w:pStyle w:val="ac"/>
        <w:spacing w:before="150" w:beforeAutospacing="0" w:after="150" w:afterAutospacing="0" w:line="240" w:lineRule="atLeast"/>
        <w:jc w:val="center"/>
        <w:rPr>
          <w:color w:val="000000"/>
          <w:sz w:val="44"/>
          <w:szCs w:val="44"/>
        </w:rPr>
      </w:pPr>
      <w:r w:rsidRPr="00DF36F9">
        <w:rPr>
          <w:color w:val="000000"/>
          <w:sz w:val="44"/>
          <w:szCs w:val="44"/>
        </w:rPr>
        <w:t xml:space="preserve">  4.Муравльское сельское поселение;</w:t>
      </w:r>
    </w:p>
    <w:p w:rsidR="00DF36F9" w:rsidRPr="00DF36F9" w:rsidRDefault="00DF36F9" w:rsidP="00DF36F9">
      <w:pPr>
        <w:pStyle w:val="ac"/>
        <w:spacing w:before="150" w:beforeAutospacing="0" w:after="150" w:afterAutospacing="0" w:line="240" w:lineRule="atLeast"/>
        <w:jc w:val="center"/>
        <w:rPr>
          <w:color w:val="000000"/>
          <w:sz w:val="44"/>
          <w:szCs w:val="44"/>
        </w:rPr>
      </w:pPr>
      <w:r w:rsidRPr="00DF36F9">
        <w:rPr>
          <w:color w:val="000000"/>
          <w:sz w:val="44"/>
          <w:szCs w:val="44"/>
        </w:rPr>
        <w:t xml:space="preserve">    5.</w:t>
      </w:r>
      <w:proofErr w:type="gramStart"/>
      <w:r w:rsidRPr="00DF36F9">
        <w:rPr>
          <w:color w:val="000000"/>
          <w:sz w:val="44"/>
          <w:szCs w:val="44"/>
        </w:rPr>
        <w:t>М-Слободское</w:t>
      </w:r>
      <w:proofErr w:type="gramEnd"/>
      <w:r w:rsidRPr="00DF36F9">
        <w:rPr>
          <w:color w:val="000000"/>
          <w:sz w:val="44"/>
          <w:szCs w:val="44"/>
        </w:rPr>
        <w:t xml:space="preserve"> сельское поселение;</w:t>
      </w:r>
    </w:p>
    <w:p w:rsidR="00DF36F9" w:rsidRPr="00DF36F9" w:rsidRDefault="00DF36F9" w:rsidP="00DF36F9">
      <w:pPr>
        <w:pStyle w:val="ac"/>
        <w:spacing w:before="150" w:beforeAutospacing="0" w:after="150" w:afterAutospacing="0" w:line="240" w:lineRule="atLeast"/>
        <w:jc w:val="center"/>
        <w:rPr>
          <w:color w:val="000000"/>
          <w:sz w:val="44"/>
          <w:szCs w:val="44"/>
        </w:rPr>
      </w:pPr>
      <w:r w:rsidRPr="00DF36F9">
        <w:rPr>
          <w:color w:val="000000"/>
          <w:sz w:val="44"/>
          <w:szCs w:val="44"/>
        </w:rPr>
        <w:t xml:space="preserve">6.Никольское сельское поселение; </w:t>
      </w:r>
    </w:p>
    <w:p w:rsidR="00DF36F9" w:rsidRPr="00DF36F9" w:rsidRDefault="00DF36F9" w:rsidP="00DF36F9">
      <w:pPr>
        <w:pStyle w:val="ac"/>
        <w:tabs>
          <w:tab w:val="left" w:pos="2835"/>
        </w:tabs>
        <w:spacing w:before="150" w:beforeAutospacing="0" w:after="150" w:afterAutospacing="0" w:line="240" w:lineRule="atLeast"/>
        <w:jc w:val="center"/>
        <w:rPr>
          <w:color w:val="000000"/>
          <w:sz w:val="44"/>
          <w:szCs w:val="44"/>
        </w:rPr>
      </w:pPr>
      <w:r w:rsidRPr="00DF36F9">
        <w:rPr>
          <w:color w:val="000000"/>
          <w:sz w:val="44"/>
          <w:szCs w:val="44"/>
        </w:rPr>
        <w:t>7.Пенновское сельское поселение;</w:t>
      </w:r>
    </w:p>
    <w:p w:rsidR="004C0F13" w:rsidRDefault="00DF36F9" w:rsidP="00DF36F9">
      <w:pPr>
        <w:pStyle w:val="ac"/>
        <w:tabs>
          <w:tab w:val="left" w:pos="2835"/>
        </w:tabs>
        <w:spacing w:before="150" w:beforeAutospacing="0" w:after="150" w:afterAutospacing="0" w:line="240" w:lineRule="atLeast"/>
        <w:jc w:val="center"/>
      </w:pPr>
      <w:r w:rsidRPr="00DF36F9">
        <w:rPr>
          <w:color w:val="000000"/>
          <w:sz w:val="44"/>
          <w:szCs w:val="44"/>
        </w:rPr>
        <w:t>8.Троснянское сельское поселение.</w:t>
      </w:r>
    </w:p>
    <w:p w:rsidR="004C0F13" w:rsidRDefault="004C0F13" w:rsidP="004C0F13">
      <w:pPr>
        <w:pStyle w:val="Default"/>
      </w:pPr>
    </w:p>
    <w:p w:rsidR="004C0F13" w:rsidRDefault="00123F1B" w:rsidP="004C0F13">
      <w:pPr>
        <w:pStyle w:val="Default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1" type="#_x0000_t32" style="position:absolute;margin-left:740.1pt;margin-top:-31.2pt;width:6.05pt;height:557pt;z-index:251693056" o:connectortype="straight" strokecolor="#d34817 [3204]" strokeweight="2.5pt">
            <v:shadow color="#868686"/>
          </v:shape>
        </w:pict>
      </w:r>
      <w:r>
        <w:rPr>
          <w:noProof/>
          <w:lang w:eastAsia="ru-RU"/>
        </w:rPr>
        <w:pict>
          <v:shape id="_x0000_s1079" type="#_x0000_t32" style="position:absolute;margin-left:-51.9pt;margin-top:-31.2pt;width:0;height:557pt;z-index:251691008" o:connectortype="straight" strokecolor="#d34817 [3204]" strokeweight="1pt">
            <v:stroke dashstyle="dash"/>
            <v:shadow color="#868686"/>
          </v:shape>
        </w:pict>
      </w:r>
      <w:r>
        <w:rPr>
          <w:noProof/>
          <w:lang w:eastAsia="ru-RU"/>
        </w:rPr>
        <w:pict>
          <v:shape id="_x0000_s1078" type="#_x0000_t32" style="position:absolute;margin-left:-38.9pt;margin-top:-31.2pt;width:765.2pt;height:0;z-index:251689984" o:connectortype="straight" strokecolor="#d34817 [3204]" strokeweight="1pt">
            <v:stroke dashstyle="dash"/>
            <v:shadow color="#868686"/>
          </v:shape>
        </w:pict>
      </w:r>
    </w:p>
    <w:p w:rsidR="004C0F13" w:rsidRDefault="00123F1B" w:rsidP="004C0F13">
      <w:pPr>
        <w:pStyle w:val="Default"/>
      </w:pPr>
      <w:r>
        <w:rPr>
          <w:noProof/>
          <w:lang w:eastAsia="ru-RU"/>
        </w:rPr>
        <w:pict>
          <v:roundrect id="_x0000_s1030" style="position:absolute;margin-left:-31.7pt;margin-top:1.15pt;width:758pt;height:102pt;z-index:251658240" arcsize="10923f" fillcolor="white [3201]" strokecolor="#ee8c69 [1940]" strokeweight="1pt">
            <v:fill color2="#f4b29b [1300]" focusposition="1" focussize="" focus="100%" type="gradient"/>
            <v:shadow on="t" type="perspective" color="#68230b [1604]" opacity=".5" offset="1pt" offset2="-3pt"/>
            <v:textbox>
              <w:txbxContent>
                <w:p w:rsidR="001833B0" w:rsidRDefault="001833B0" w:rsidP="00FD48AB">
                  <w:pPr>
                    <w:pStyle w:val="Default"/>
                  </w:pPr>
                </w:p>
                <w:p w:rsidR="001833B0" w:rsidRPr="00E31DF3" w:rsidRDefault="001833B0" w:rsidP="0022607A">
                  <w:pPr>
                    <w:jc w:val="center"/>
                    <w:rPr>
                      <w:rFonts w:ascii="Times New Roman" w:hAnsi="Times New Roman" w:cs="Times New Roman"/>
                      <w:color w:val="D34817" w:themeColor="accent1"/>
                      <w:sz w:val="40"/>
                      <w:szCs w:val="40"/>
                    </w:rPr>
                  </w:pPr>
                  <w:r w:rsidRPr="00E31DF3">
                    <w:rPr>
                      <w:rFonts w:ascii="Times New Roman" w:hAnsi="Times New Roman" w:cs="Times New Roman"/>
                      <w:color w:val="D34817" w:themeColor="accent1"/>
                      <w:sz w:val="40"/>
                      <w:szCs w:val="40"/>
                    </w:rPr>
                    <w:t>ОСНОВНЫЕ ПАРАМЕТРЫ БЮДЖЕТА ТРОСНЯНСКОГО МУНИЦИПАЛЬНОГО РАЙОНА на 2016 год</w:t>
                  </w:r>
                </w:p>
              </w:txbxContent>
            </v:textbox>
          </v:roundrect>
        </w:pict>
      </w:r>
    </w:p>
    <w:p w:rsidR="004C0F13" w:rsidRDefault="004C0F13" w:rsidP="004C0F13">
      <w:pPr>
        <w:pStyle w:val="Default"/>
      </w:pPr>
    </w:p>
    <w:p w:rsidR="004C0F13" w:rsidRDefault="004C0F13" w:rsidP="004C0F13">
      <w:pPr>
        <w:pStyle w:val="Default"/>
      </w:pPr>
    </w:p>
    <w:p w:rsidR="004C0F13" w:rsidRDefault="004C0F13" w:rsidP="004C0F13">
      <w:pPr>
        <w:pStyle w:val="Default"/>
      </w:pPr>
    </w:p>
    <w:p w:rsidR="004C0F13" w:rsidRDefault="004C0F13" w:rsidP="004C0F13">
      <w:pPr>
        <w:pStyle w:val="Default"/>
        <w:ind w:left="566" w:right="1143"/>
        <w:jc w:val="center"/>
        <w:rPr>
          <w:rFonts w:ascii="Times New Roman" w:hAnsi="Times New Roman" w:cs="Times New Roman"/>
          <w:color w:val="auto"/>
          <w:sz w:val="60"/>
          <w:szCs w:val="60"/>
        </w:rPr>
      </w:pPr>
    </w:p>
    <w:p w:rsidR="004C0F13" w:rsidRDefault="00123F1B" w:rsidP="004C0F13">
      <w:pPr>
        <w:pStyle w:val="Default"/>
        <w:ind w:left="566" w:right="1143"/>
        <w:jc w:val="center"/>
        <w:rPr>
          <w:rFonts w:ascii="Times New Roman" w:hAnsi="Times New Roman" w:cs="Times New Roman"/>
          <w:color w:val="auto"/>
          <w:sz w:val="60"/>
          <w:szCs w:val="60"/>
        </w:rPr>
      </w:pPr>
      <w:r>
        <w:rPr>
          <w:rFonts w:ascii="Times New Roman" w:hAnsi="Times New Roman" w:cs="Times New Roman"/>
          <w:noProof/>
          <w:color w:val="auto"/>
          <w:sz w:val="60"/>
          <w:szCs w:val="60"/>
          <w:lang w:eastAsia="ru-RU"/>
        </w:rPr>
        <w:pict>
          <v:roundrect id="_x0000_s1031" style="position:absolute;left:0;text-align:left;margin-left:-31.7pt;margin-top:14.15pt;width:766pt;height:67.5pt;z-index:251659264" arcsize="10923f" fillcolor="white [3201]" strokecolor="#ee8c69 [1940]" strokeweight="1pt">
            <v:fill color2="#f4b29b [1300]" focusposition="1" focussize="" focus="100%" type="gradient"/>
            <v:shadow on="t" type="perspective" color="#68230b [1604]" opacity=".5" offset="1pt" offset2="-3pt"/>
            <v:textbox>
              <w:txbxContent>
                <w:p w:rsidR="001833B0" w:rsidRPr="00E31DF3" w:rsidRDefault="001833B0" w:rsidP="0057538D">
                  <w:pPr>
                    <w:rPr>
                      <w:rFonts w:ascii="Times New Roman" w:hAnsi="Times New Roman" w:cs="Times New Roman"/>
                      <w:color w:val="D34817" w:themeColor="accent1"/>
                      <w:sz w:val="48"/>
                      <w:szCs w:val="48"/>
                    </w:rPr>
                  </w:pPr>
                  <w:r w:rsidRPr="00E31DF3">
                    <w:rPr>
                      <w:rFonts w:ascii="Times New Roman" w:hAnsi="Times New Roman" w:cs="Times New Roman"/>
                      <w:color w:val="D34817" w:themeColor="accent1"/>
                      <w:sz w:val="48"/>
                      <w:szCs w:val="48"/>
                    </w:rPr>
                    <w:t>Общий объем доходов бюджета – 1</w:t>
                  </w:r>
                  <w:r>
                    <w:rPr>
                      <w:rFonts w:ascii="Times New Roman" w:hAnsi="Times New Roman" w:cs="Times New Roman"/>
                      <w:color w:val="D34817" w:themeColor="accent1"/>
                      <w:sz w:val="48"/>
                      <w:szCs w:val="48"/>
                    </w:rPr>
                    <w:t>63709,3</w:t>
                  </w:r>
                  <w:r w:rsidRPr="00E31DF3">
                    <w:rPr>
                      <w:rFonts w:ascii="Times New Roman" w:hAnsi="Times New Roman" w:cs="Times New Roman"/>
                      <w:color w:val="D34817" w:themeColor="accent1"/>
                      <w:sz w:val="48"/>
                      <w:szCs w:val="48"/>
                    </w:rPr>
                    <w:t xml:space="preserve"> тыс. рублей</w:t>
                  </w:r>
                </w:p>
              </w:txbxContent>
            </v:textbox>
          </v:roundrect>
        </w:pict>
      </w:r>
    </w:p>
    <w:p w:rsidR="004C0F13" w:rsidRDefault="004C0F13" w:rsidP="004C0F13">
      <w:pPr>
        <w:pStyle w:val="Default"/>
        <w:ind w:left="566" w:right="1143"/>
        <w:jc w:val="center"/>
        <w:rPr>
          <w:rFonts w:ascii="Times New Roman" w:hAnsi="Times New Roman" w:cs="Times New Roman"/>
          <w:color w:val="auto"/>
          <w:sz w:val="60"/>
          <w:szCs w:val="60"/>
        </w:rPr>
      </w:pPr>
    </w:p>
    <w:p w:rsidR="004C0F13" w:rsidRDefault="00123F1B" w:rsidP="004C0F13">
      <w:pPr>
        <w:pStyle w:val="Default"/>
        <w:ind w:left="566" w:right="1143"/>
        <w:jc w:val="center"/>
        <w:rPr>
          <w:rFonts w:ascii="Times New Roman" w:hAnsi="Times New Roman" w:cs="Times New Roman"/>
          <w:color w:val="auto"/>
          <w:sz w:val="60"/>
          <w:szCs w:val="60"/>
        </w:rPr>
      </w:pPr>
      <w:r>
        <w:rPr>
          <w:rFonts w:ascii="Times New Roman" w:hAnsi="Times New Roman" w:cs="Times New Roman"/>
          <w:noProof/>
          <w:color w:val="auto"/>
          <w:sz w:val="60"/>
          <w:szCs w:val="60"/>
          <w:lang w:eastAsia="ru-RU"/>
        </w:rPr>
        <w:pict>
          <v:roundrect id="_x0000_s1032" style="position:absolute;left:0;text-align:left;margin-left:-31.7pt;margin-top:12.65pt;width:766pt;height:66pt;z-index:251660288" arcsize="10923f" fillcolor="white [3201]" strokecolor="#ee8c69 [1940]" strokeweight="1pt">
            <v:fill color2="#f4b29b [1300]" focusposition="1" focussize="" focus="100%" type="gradient"/>
            <v:shadow on="t" type="perspective" color="#68230b [1604]" opacity=".5" offset="1pt" offset2="-3pt"/>
            <v:textbox style="mso-next-textbox:#_x0000_s1032">
              <w:txbxContent>
                <w:p w:rsidR="001833B0" w:rsidRPr="00E31DF3" w:rsidRDefault="001833B0" w:rsidP="0057538D">
                  <w:pPr>
                    <w:rPr>
                      <w:rFonts w:ascii="Times New Roman" w:hAnsi="Times New Roman" w:cs="Times New Roman"/>
                      <w:color w:val="D34817" w:themeColor="accent1"/>
                      <w:sz w:val="48"/>
                      <w:szCs w:val="48"/>
                    </w:rPr>
                  </w:pPr>
                  <w:r w:rsidRPr="00E31DF3">
                    <w:rPr>
                      <w:rFonts w:ascii="Times New Roman" w:hAnsi="Times New Roman" w:cs="Times New Roman"/>
                      <w:color w:val="D34817" w:themeColor="accent1"/>
                      <w:sz w:val="48"/>
                      <w:szCs w:val="48"/>
                    </w:rPr>
                    <w:t>Общий объем расходов бюджета – 16</w:t>
                  </w:r>
                  <w:r>
                    <w:rPr>
                      <w:rFonts w:ascii="Times New Roman" w:hAnsi="Times New Roman" w:cs="Times New Roman"/>
                      <w:color w:val="D34817" w:themeColor="accent1"/>
                      <w:sz w:val="48"/>
                      <w:szCs w:val="48"/>
                    </w:rPr>
                    <w:t>7642,1</w:t>
                  </w:r>
                  <w:r w:rsidRPr="00E31DF3">
                    <w:rPr>
                      <w:rFonts w:ascii="Times New Roman" w:hAnsi="Times New Roman" w:cs="Times New Roman"/>
                      <w:color w:val="D34817" w:themeColor="accent1"/>
                      <w:sz w:val="48"/>
                      <w:szCs w:val="48"/>
                    </w:rPr>
                    <w:t xml:space="preserve"> тыс. рублей</w:t>
                  </w:r>
                </w:p>
              </w:txbxContent>
            </v:textbox>
          </v:roundrect>
        </w:pict>
      </w:r>
    </w:p>
    <w:p w:rsidR="004C0F13" w:rsidRDefault="004C0F13" w:rsidP="004C0F13">
      <w:pPr>
        <w:pStyle w:val="Default"/>
        <w:ind w:left="566" w:right="1143"/>
        <w:jc w:val="center"/>
        <w:rPr>
          <w:rFonts w:ascii="Times New Roman" w:hAnsi="Times New Roman" w:cs="Times New Roman"/>
          <w:color w:val="auto"/>
          <w:sz w:val="60"/>
          <w:szCs w:val="60"/>
        </w:rPr>
      </w:pPr>
    </w:p>
    <w:p w:rsidR="004C0F13" w:rsidRDefault="00123F1B" w:rsidP="004C0F13">
      <w:pPr>
        <w:pStyle w:val="Default"/>
        <w:ind w:left="566" w:right="1143"/>
        <w:jc w:val="center"/>
        <w:rPr>
          <w:rFonts w:ascii="Times New Roman" w:hAnsi="Times New Roman" w:cs="Times New Roman"/>
          <w:color w:val="auto"/>
          <w:sz w:val="60"/>
          <w:szCs w:val="60"/>
        </w:rPr>
      </w:pPr>
      <w:r>
        <w:rPr>
          <w:rFonts w:ascii="Times New Roman" w:hAnsi="Times New Roman" w:cs="Times New Roman"/>
          <w:noProof/>
          <w:color w:val="auto"/>
          <w:sz w:val="60"/>
          <w:szCs w:val="60"/>
          <w:lang w:eastAsia="ru-RU"/>
        </w:rPr>
        <w:pict>
          <v:roundrect id="_x0000_s1034" style="position:absolute;left:0;text-align:left;margin-left:-31.7pt;margin-top:9.65pt;width:766pt;height:65.5pt;z-index:251661312" arcsize="10923f" fillcolor="white [3201]" strokecolor="#ee8c69 [1940]" strokeweight="1pt">
            <v:fill color2="#f4b29b [1300]" focusposition="1" focussize="" focus="100%" type="gradient"/>
            <v:shadow on="t" type="perspective" color="#68230b [1604]" opacity=".5" offset="1pt" offset2="-3pt"/>
            <v:textbox>
              <w:txbxContent>
                <w:p w:rsidR="001833B0" w:rsidRPr="00E31DF3" w:rsidRDefault="001833B0" w:rsidP="0057538D">
                  <w:pPr>
                    <w:rPr>
                      <w:rFonts w:ascii="Times New Roman" w:hAnsi="Times New Roman" w:cs="Times New Roman"/>
                      <w:color w:val="D34817" w:themeColor="accent1"/>
                      <w:sz w:val="48"/>
                      <w:szCs w:val="48"/>
                    </w:rPr>
                  </w:pPr>
                  <w:r w:rsidRPr="00E31DF3">
                    <w:rPr>
                      <w:rFonts w:ascii="Times New Roman" w:hAnsi="Times New Roman" w:cs="Times New Roman"/>
                      <w:color w:val="D34817" w:themeColor="accent1"/>
                      <w:sz w:val="48"/>
                      <w:szCs w:val="48"/>
                    </w:rPr>
                    <w:t>Дефицит бюджета – 3</w:t>
                  </w:r>
                  <w:r>
                    <w:rPr>
                      <w:rFonts w:ascii="Times New Roman" w:hAnsi="Times New Roman" w:cs="Times New Roman"/>
                      <w:color w:val="D34817" w:themeColor="accent1"/>
                      <w:sz w:val="48"/>
                      <w:szCs w:val="48"/>
                    </w:rPr>
                    <w:t>932,8</w:t>
                  </w:r>
                  <w:r w:rsidRPr="00E31DF3">
                    <w:rPr>
                      <w:rFonts w:ascii="Times New Roman" w:hAnsi="Times New Roman" w:cs="Times New Roman"/>
                      <w:color w:val="D34817" w:themeColor="accent1"/>
                      <w:sz w:val="48"/>
                      <w:szCs w:val="48"/>
                    </w:rPr>
                    <w:t xml:space="preserve">  тыс. рублей</w:t>
                  </w:r>
                </w:p>
              </w:txbxContent>
            </v:textbox>
          </v:roundrect>
        </w:pict>
      </w:r>
    </w:p>
    <w:p w:rsidR="004C0F13" w:rsidRDefault="004C0F13" w:rsidP="004C0F13">
      <w:pPr>
        <w:pStyle w:val="Default"/>
        <w:ind w:left="566" w:right="1143"/>
        <w:jc w:val="center"/>
        <w:rPr>
          <w:rFonts w:ascii="Times New Roman" w:hAnsi="Times New Roman" w:cs="Times New Roman"/>
          <w:color w:val="auto"/>
          <w:sz w:val="60"/>
          <w:szCs w:val="60"/>
        </w:rPr>
      </w:pPr>
    </w:p>
    <w:p w:rsidR="005C6541" w:rsidRDefault="005C6541" w:rsidP="004C0F13">
      <w:pPr>
        <w:pStyle w:val="Default"/>
        <w:ind w:left="566" w:right="1143"/>
        <w:jc w:val="center"/>
        <w:rPr>
          <w:rFonts w:ascii="Times New Roman" w:hAnsi="Times New Roman" w:cs="Times New Roman"/>
          <w:color w:val="auto"/>
          <w:sz w:val="60"/>
          <w:szCs w:val="60"/>
        </w:rPr>
      </w:pPr>
    </w:p>
    <w:p w:rsidR="005C6541" w:rsidRDefault="005C6541" w:rsidP="004C0F13">
      <w:pPr>
        <w:pStyle w:val="Default"/>
        <w:ind w:left="566" w:right="1143"/>
        <w:jc w:val="center"/>
        <w:rPr>
          <w:rFonts w:ascii="Times New Roman" w:hAnsi="Times New Roman" w:cs="Times New Roman"/>
          <w:color w:val="auto"/>
          <w:sz w:val="60"/>
          <w:szCs w:val="60"/>
        </w:rPr>
      </w:pPr>
    </w:p>
    <w:p w:rsidR="0022607A" w:rsidRDefault="0022607A" w:rsidP="004C0F13">
      <w:pPr>
        <w:pStyle w:val="Default"/>
        <w:ind w:left="566" w:right="1143"/>
        <w:jc w:val="center"/>
        <w:rPr>
          <w:rFonts w:ascii="Times New Roman" w:hAnsi="Times New Roman" w:cs="Times New Roman"/>
          <w:color w:val="auto"/>
          <w:sz w:val="60"/>
          <w:szCs w:val="60"/>
        </w:rPr>
      </w:pPr>
    </w:p>
    <w:p w:rsidR="005C6541" w:rsidRDefault="00123F1B" w:rsidP="005C6541">
      <w:pPr>
        <w:pStyle w:val="Default"/>
      </w:pPr>
      <w:r>
        <w:rPr>
          <w:noProof/>
          <w:lang w:eastAsia="ru-RU"/>
        </w:rPr>
        <w:pict>
          <v:shape id="_x0000_s1080" type="#_x0000_t32" style="position:absolute;margin-left:-51.9pt;margin-top:112.65pt;width:798.05pt;height:0;z-index:251692032" o:connectortype="straight" strokecolor="#d34817 [3204]" strokeweight="2.5pt">
            <v:shadow color="#868686"/>
          </v:shape>
        </w:pict>
      </w:r>
    </w:p>
    <w:p w:rsidR="005C6541" w:rsidRPr="002C1946" w:rsidRDefault="005C6541" w:rsidP="005C6541">
      <w:pPr>
        <w:pStyle w:val="Default"/>
        <w:ind w:left="566" w:right="1143"/>
        <w:jc w:val="center"/>
        <w:rPr>
          <w:rFonts w:ascii="Times New Roman" w:hAnsi="Times New Roman" w:cs="Times New Roman"/>
          <w:color w:val="A28E6A" w:themeColor="accent3"/>
          <w:sz w:val="60"/>
          <w:szCs w:val="60"/>
        </w:rPr>
      </w:pPr>
      <w:r w:rsidRPr="002C1946">
        <w:rPr>
          <w:rFonts w:cstheme="minorBidi"/>
          <w:b/>
          <w:bCs/>
          <w:color w:val="A28E6A" w:themeColor="accent3"/>
          <w:sz w:val="56"/>
          <w:szCs w:val="56"/>
        </w:rPr>
        <w:lastRenderedPageBreak/>
        <w:t xml:space="preserve">ОСНОВНЫЕ ПАРАМЕТРЫ  БЮДЖЕТА ТРОСНЯНСКОГО МУНИЦИПАЛЬНОГО РАЙОНА в </w:t>
      </w:r>
      <w:r w:rsidRPr="002C1946">
        <w:rPr>
          <w:rFonts w:ascii="Times New Roman" w:hAnsi="Times New Roman" w:cs="Times New Roman"/>
          <w:b/>
          <w:bCs/>
          <w:color w:val="A28E6A" w:themeColor="accent3"/>
          <w:sz w:val="60"/>
          <w:szCs w:val="60"/>
        </w:rPr>
        <w:t xml:space="preserve">2015-2016 гг.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660"/>
        <w:gridCol w:w="658"/>
        <w:gridCol w:w="2177"/>
        <w:gridCol w:w="1141"/>
        <w:gridCol w:w="1410"/>
        <w:gridCol w:w="1908"/>
        <w:gridCol w:w="644"/>
        <w:gridCol w:w="2682"/>
      </w:tblGrid>
      <w:tr w:rsidR="005C6541" w:rsidTr="005C6541">
        <w:trPr>
          <w:trHeight w:val="40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9AB1"/>
          </w:tcPr>
          <w:p w:rsidR="005C6541" w:rsidRDefault="005C6541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Тыс. рублей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показателей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9AB1"/>
          </w:tcPr>
          <w:p w:rsidR="005C6541" w:rsidRDefault="005C6541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Исполнение 2015 года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9AB1"/>
          </w:tcPr>
          <w:p w:rsidR="005C6541" w:rsidRDefault="005C6541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Бюджет на 2016 год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9AB1"/>
          </w:tcPr>
          <w:p w:rsidR="005C6541" w:rsidRDefault="005C6541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Отклонение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9AB1"/>
          </w:tcPr>
          <w:p w:rsidR="005C6541" w:rsidRDefault="008872D0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Темп роста</w:t>
            </w:r>
          </w:p>
        </w:tc>
      </w:tr>
      <w:tr w:rsidR="005C6541" w:rsidTr="005C6541">
        <w:trPr>
          <w:trHeight w:val="21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C9AF"/>
          </w:tcPr>
          <w:p w:rsidR="005C6541" w:rsidRDefault="005C6541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ДОХОДЫ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C9AF"/>
          </w:tcPr>
          <w:p w:rsidR="005C6541" w:rsidRDefault="00582660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185264,1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C9AF"/>
          </w:tcPr>
          <w:p w:rsidR="005C6541" w:rsidRDefault="00EF4B4D" w:rsidP="00055386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055386">
              <w:rPr>
                <w:rFonts w:ascii="Times New Roman" w:hAnsi="Times New Roman" w:cs="Times New Roman"/>
                <w:sz w:val="32"/>
                <w:szCs w:val="32"/>
              </w:rPr>
              <w:t>64588,9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C9AF"/>
          </w:tcPr>
          <w:p w:rsidR="005C6541" w:rsidRDefault="008872D0" w:rsidP="00055386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055386">
              <w:rPr>
                <w:rFonts w:ascii="Times New Roman" w:hAnsi="Times New Roman" w:cs="Times New Roman"/>
                <w:sz w:val="32"/>
                <w:szCs w:val="32"/>
              </w:rPr>
              <w:t>20675,2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C9AF"/>
          </w:tcPr>
          <w:p w:rsidR="005C6541" w:rsidRDefault="008872D0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85,5</w:t>
            </w:r>
          </w:p>
        </w:tc>
      </w:tr>
      <w:tr w:rsidR="005C6541" w:rsidTr="005C6541">
        <w:trPr>
          <w:trHeight w:val="20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541" w:rsidRDefault="005C6541">
            <w:pPr>
              <w:pStyle w:val="Default"/>
            </w:pPr>
            <w:r>
              <w:t xml:space="preserve">налоговые и неналоговые доходы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541" w:rsidRDefault="00582660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49385,1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541" w:rsidRDefault="00EF4B4D" w:rsidP="008872D0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43</w:t>
            </w:r>
            <w:r w:rsidR="008872D0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92,2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541" w:rsidRDefault="008872D0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-5392,9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541" w:rsidRDefault="008872D0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89,1</w:t>
            </w:r>
          </w:p>
        </w:tc>
      </w:tr>
      <w:tr w:rsidR="005C6541" w:rsidTr="005C6541">
        <w:trPr>
          <w:trHeight w:val="20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541" w:rsidRDefault="005C6541">
            <w:pPr>
              <w:pStyle w:val="Default"/>
            </w:pPr>
            <w:r>
              <w:t xml:space="preserve">областные трансферты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541" w:rsidRDefault="00582660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135879,0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541" w:rsidRDefault="00EF4B4D" w:rsidP="00055386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055386">
              <w:rPr>
                <w:rFonts w:ascii="Times New Roman" w:hAnsi="Times New Roman" w:cs="Times New Roman"/>
                <w:sz w:val="32"/>
                <w:szCs w:val="32"/>
              </w:rPr>
              <w:t>20596,7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541" w:rsidRDefault="008872D0" w:rsidP="00055386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-1</w:t>
            </w:r>
            <w:r w:rsidR="00055386">
              <w:rPr>
                <w:rFonts w:ascii="Times New Roman" w:hAnsi="Times New Roman" w:cs="Times New Roman"/>
                <w:sz w:val="32"/>
                <w:szCs w:val="32"/>
              </w:rPr>
              <w:t>5282,3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541" w:rsidRDefault="008872D0" w:rsidP="00055386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88,</w:t>
            </w:r>
            <w:r w:rsidR="0005538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5C6541" w:rsidTr="005C6541">
        <w:trPr>
          <w:trHeight w:val="21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BC92"/>
          </w:tcPr>
          <w:p w:rsidR="005C6541" w:rsidRDefault="005C6541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РАСХОДЫ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BC92"/>
          </w:tcPr>
          <w:p w:rsidR="005C6541" w:rsidRDefault="004F4258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180285,3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BC92"/>
          </w:tcPr>
          <w:p w:rsidR="005C6541" w:rsidRDefault="004F4258" w:rsidP="00055386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 w:rsidR="00055386">
              <w:rPr>
                <w:rFonts w:ascii="Times New Roman" w:hAnsi="Times New Roman" w:cs="Times New Roman"/>
                <w:sz w:val="32"/>
                <w:szCs w:val="32"/>
              </w:rPr>
              <w:t>8521,7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BC92"/>
          </w:tcPr>
          <w:p w:rsidR="005C6541" w:rsidRDefault="008872D0" w:rsidP="00055386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-1</w:t>
            </w:r>
            <w:r w:rsidR="00055386">
              <w:rPr>
                <w:rFonts w:ascii="Times New Roman" w:hAnsi="Times New Roman" w:cs="Times New Roman"/>
                <w:sz w:val="32"/>
                <w:szCs w:val="32"/>
              </w:rPr>
              <w:t>1763,6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BC92"/>
          </w:tcPr>
          <w:p w:rsidR="005C6541" w:rsidRDefault="008872D0" w:rsidP="00055386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93,</w:t>
            </w:r>
            <w:r w:rsidR="0005538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5C6541" w:rsidTr="005C6541">
        <w:trPr>
          <w:trHeight w:val="21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541" w:rsidRDefault="005C6541" w:rsidP="00582660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- за счет средств</w:t>
            </w:r>
            <w:r w:rsidR="00582660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 района</w:t>
            </w:r>
            <w: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541" w:rsidRDefault="004F4258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84879,8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541" w:rsidRDefault="004F4258" w:rsidP="008872D0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8872D0">
              <w:rPr>
                <w:rFonts w:ascii="Times New Roman" w:hAnsi="Times New Roman" w:cs="Times New Roman"/>
                <w:sz w:val="32"/>
                <w:szCs w:val="32"/>
              </w:rPr>
              <w:t>9012,0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541" w:rsidRDefault="008872D0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-5867,8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541" w:rsidRDefault="008872D0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93,1</w:t>
            </w:r>
          </w:p>
        </w:tc>
      </w:tr>
      <w:tr w:rsidR="005C6541" w:rsidTr="005C6541">
        <w:trPr>
          <w:trHeight w:val="21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541" w:rsidRDefault="005C6541" w:rsidP="00582660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- за счет </w:t>
            </w:r>
            <w:r w:rsidR="00582660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областных</w:t>
            </w:r>
            <w: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 средств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541" w:rsidRDefault="004F4258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95405,5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541" w:rsidRDefault="004F4258" w:rsidP="00055386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055386">
              <w:rPr>
                <w:rFonts w:ascii="Times New Roman" w:hAnsi="Times New Roman" w:cs="Times New Roman"/>
                <w:sz w:val="32"/>
                <w:szCs w:val="32"/>
              </w:rPr>
              <w:t>9500,7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541" w:rsidRDefault="00055386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5904,8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541" w:rsidRDefault="008872D0" w:rsidP="00055386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055386">
              <w:rPr>
                <w:rFonts w:ascii="Times New Roman" w:hAnsi="Times New Roman" w:cs="Times New Roman"/>
                <w:sz w:val="32"/>
                <w:szCs w:val="32"/>
              </w:rPr>
              <w:t>3,8</w:t>
            </w:r>
          </w:p>
        </w:tc>
      </w:tr>
      <w:tr w:rsidR="005C6541" w:rsidTr="005C6541">
        <w:trPr>
          <w:trHeight w:val="21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D7FF"/>
          </w:tcPr>
          <w:p w:rsidR="005C6541" w:rsidRDefault="005C6541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ДЕФИЦИТ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ПРОФИЦИТ (+)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D7FF"/>
          </w:tcPr>
          <w:p w:rsidR="005C6541" w:rsidRDefault="004F4258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+4978,8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D7FF"/>
          </w:tcPr>
          <w:p w:rsidR="005C6541" w:rsidRDefault="004F4258" w:rsidP="008872D0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-3</w:t>
            </w:r>
            <w:r w:rsidR="008872D0">
              <w:rPr>
                <w:rFonts w:ascii="Times New Roman" w:hAnsi="Times New Roman" w:cs="Times New Roman"/>
                <w:sz w:val="32"/>
                <w:szCs w:val="32"/>
              </w:rPr>
              <w:t>932,8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D7FF"/>
          </w:tcPr>
          <w:p w:rsidR="005C6541" w:rsidRDefault="005C6541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D7FF"/>
          </w:tcPr>
          <w:p w:rsidR="005C6541" w:rsidRDefault="005C6541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C6541" w:rsidTr="005C6541">
        <w:trPr>
          <w:trHeight w:val="40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541" w:rsidRDefault="005C6541">
            <w:pPr>
              <w:pStyle w:val="Default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Доля дефицита в собственных доходах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541" w:rsidRDefault="004F4258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541" w:rsidRDefault="00EF4B4D" w:rsidP="008872D0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8,</w:t>
            </w:r>
            <w:r w:rsidR="008872D0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541" w:rsidRDefault="005C6541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541" w:rsidRDefault="005C6541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122C1" w:rsidTr="008A792C">
        <w:trPr>
          <w:trHeight w:val="227"/>
        </w:trPr>
        <w:tc>
          <w:tcPr>
            <w:tcW w:w="13280" w:type="dxa"/>
            <w:gridSpan w:val="8"/>
            <w:shd w:val="clear" w:color="auto" w:fill="FFFFFF"/>
          </w:tcPr>
          <w:p w:rsidR="003122C1" w:rsidRDefault="003122C1" w:rsidP="003122C1">
            <w:pPr>
              <w:pStyle w:val="Default"/>
            </w:pPr>
          </w:p>
          <w:p w:rsidR="006E0A54" w:rsidRDefault="006E0A54" w:rsidP="003122C1">
            <w:pPr>
              <w:pStyle w:val="Default"/>
              <w:jc w:val="center"/>
              <w:rPr>
                <w:rFonts w:cstheme="minorBidi"/>
                <w:b/>
                <w:bCs/>
                <w:color w:val="auto"/>
                <w:sz w:val="56"/>
                <w:szCs w:val="56"/>
              </w:rPr>
            </w:pPr>
          </w:p>
          <w:p w:rsidR="003122C1" w:rsidRPr="004F3102" w:rsidRDefault="00123F1B" w:rsidP="003122C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28E6A" w:themeColor="accent3"/>
                <w:sz w:val="60"/>
                <w:szCs w:val="60"/>
              </w:rPr>
            </w:pPr>
            <w:r w:rsidRPr="00123F1B">
              <w:rPr>
                <w:rFonts w:cstheme="minorBidi"/>
                <w:b/>
                <w:bCs/>
                <w:noProof/>
                <w:color w:val="A28E6A" w:themeColor="accent3"/>
                <w:sz w:val="56"/>
                <w:szCs w:val="56"/>
                <w:lang w:eastAsia="ru-RU"/>
              </w:rPr>
              <w:lastRenderedPageBreak/>
              <w:pict>
                <v:shape id="_x0000_s1073" type="#_x0000_t32" style="position:absolute;left:0;text-align:left;margin-left:-41.9pt;margin-top:-26.2pt;width:779pt;height:0;flip:x;z-index:251684864" o:connectortype="straight" strokecolor="#d34817 [3204]" strokeweight="5pt">
                  <v:shadow color="#868686"/>
                </v:shape>
              </w:pict>
            </w:r>
            <w:r w:rsidRPr="00123F1B">
              <w:rPr>
                <w:rFonts w:cstheme="minorBidi"/>
                <w:b/>
                <w:bCs/>
                <w:noProof/>
                <w:color w:val="A28E6A" w:themeColor="accent3"/>
                <w:sz w:val="56"/>
                <w:szCs w:val="56"/>
                <w:lang w:eastAsia="ru-RU"/>
              </w:rPr>
              <w:pict>
                <v:shape id="_x0000_s1075" type="#_x0000_t32" style="position:absolute;left:0;text-align:left;margin-left:735.1pt;margin-top:-21.2pt;width:2pt;height:536pt;z-index:251686912" o:connectortype="straight" strokecolor="#d34817 [3204]" strokeweight="5pt">
                  <v:shadow color="#868686"/>
                </v:shape>
              </w:pict>
            </w:r>
            <w:r w:rsidRPr="00123F1B">
              <w:rPr>
                <w:rFonts w:cstheme="minorBidi"/>
                <w:b/>
                <w:bCs/>
                <w:noProof/>
                <w:color w:val="A28E6A" w:themeColor="accent3"/>
                <w:sz w:val="56"/>
                <w:szCs w:val="56"/>
                <w:lang w:eastAsia="ru-RU"/>
              </w:rPr>
              <w:pict>
                <v:shape id="_x0000_s1074" type="#_x0000_t32" style="position:absolute;left:0;text-align:left;margin-left:-41.9pt;margin-top:-26.2pt;width:0;height:541pt;z-index:251685888" o:connectortype="straight" strokecolor="#d34817 [3204]" strokeweight="5pt">
                  <v:shadow color="#868686"/>
                </v:shape>
              </w:pict>
            </w:r>
            <w:r w:rsidR="003122C1" w:rsidRPr="004F3102">
              <w:rPr>
                <w:rFonts w:cstheme="minorBidi"/>
                <w:b/>
                <w:bCs/>
                <w:color w:val="A28E6A" w:themeColor="accent3"/>
                <w:sz w:val="56"/>
                <w:szCs w:val="56"/>
              </w:rPr>
              <w:t xml:space="preserve">ОСНОВНЫЕ ПАРАМЕТРЫ консолидированного бюджета в </w:t>
            </w:r>
            <w:r w:rsidR="003122C1" w:rsidRPr="004F3102">
              <w:rPr>
                <w:rFonts w:ascii="Times New Roman" w:hAnsi="Times New Roman" w:cs="Times New Roman"/>
                <w:b/>
                <w:bCs/>
                <w:color w:val="A28E6A" w:themeColor="accent3"/>
                <w:sz w:val="60"/>
                <w:szCs w:val="60"/>
              </w:rPr>
              <w:t xml:space="preserve">2016 году </w:t>
            </w:r>
          </w:p>
          <w:p w:rsidR="003A4C5B" w:rsidRPr="003A4C5B" w:rsidRDefault="003A4C5B" w:rsidP="003A4C5B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A4C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(тыс</w:t>
            </w:r>
            <w:proofErr w:type="gramStart"/>
            <w:r w:rsidRPr="003A4C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.р</w:t>
            </w:r>
            <w:proofErr w:type="gramEnd"/>
            <w:r w:rsidRPr="003A4C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уб.)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610"/>
              <w:gridCol w:w="2610"/>
              <w:gridCol w:w="2610"/>
              <w:gridCol w:w="2610"/>
              <w:gridCol w:w="2610"/>
            </w:tblGrid>
            <w:tr w:rsidR="003122C1">
              <w:trPr>
                <w:trHeight w:val="401"/>
              </w:trPr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09AB1"/>
                </w:tcPr>
                <w:p w:rsidR="003122C1" w:rsidRDefault="003122C1">
                  <w:pPr>
                    <w:pStyle w:val="Default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№ </w:t>
                  </w:r>
                </w:p>
              </w:tc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09AB1"/>
                </w:tcPr>
                <w:p w:rsidR="003122C1" w:rsidRDefault="003122C1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Наименование показателей </w:t>
                  </w:r>
                </w:p>
              </w:tc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09AB1"/>
                </w:tcPr>
                <w:p w:rsidR="003122C1" w:rsidRDefault="003122C1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Бюджет на 2016 год </w:t>
                  </w:r>
                </w:p>
              </w:tc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09AB1"/>
                </w:tcPr>
                <w:p w:rsidR="003122C1" w:rsidRDefault="003122C1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Бюджет муниципального района </w:t>
                  </w:r>
                </w:p>
              </w:tc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09AB1"/>
                </w:tcPr>
                <w:p w:rsidR="003122C1" w:rsidRDefault="003122C1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Бюджеты сельских поселений</w:t>
                  </w:r>
                </w:p>
              </w:tc>
            </w:tr>
            <w:tr w:rsidR="003122C1">
              <w:trPr>
                <w:trHeight w:val="212"/>
              </w:trPr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CD0BA"/>
                </w:tcPr>
                <w:p w:rsidR="003122C1" w:rsidRDefault="003122C1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1. </w:t>
                  </w:r>
                </w:p>
              </w:tc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CD0BA"/>
                </w:tcPr>
                <w:p w:rsidR="003122C1" w:rsidRDefault="003122C1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ДОХОДЫ </w:t>
                  </w:r>
                </w:p>
              </w:tc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CD0BA"/>
                </w:tcPr>
                <w:p w:rsidR="003122C1" w:rsidRDefault="00F601FC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168970,4</w:t>
                  </w:r>
                </w:p>
              </w:tc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CD0BA"/>
                </w:tcPr>
                <w:p w:rsidR="003122C1" w:rsidRDefault="00F601FC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164588,9</w:t>
                  </w:r>
                </w:p>
              </w:tc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CD0BA"/>
                </w:tcPr>
                <w:p w:rsidR="003122C1" w:rsidRDefault="00F601FC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4381,5</w:t>
                  </w:r>
                </w:p>
              </w:tc>
            </w:tr>
            <w:tr w:rsidR="003122C1">
              <w:trPr>
                <w:trHeight w:val="222"/>
              </w:trPr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22C1" w:rsidRDefault="003122C1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1.1. </w:t>
                  </w:r>
                </w:p>
              </w:tc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22C1" w:rsidRDefault="003122C1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Налоговые и неналоговые доходы </w:t>
                  </w:r>
                </w:p>
              </w:tc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22C1" w:rsidRDefault="00F601FC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48373,7</w:t>
                  </w:r>
                </w:p>
              </w:tc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22C1" w:rsidRDefault="00F601FC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43992,2</w:t>
                  </w:r>
                </w:p>
              </w:tc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22C1" w:rsidRDefault="00F601FC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4381,5</w:t>
                  </w:r>
                </w:p>
              </w:tc>
            </w:tr>
            <w:tr w:rsidR="003122C1">
              <w:trPr>
                <w:trHeight w:val="222"/>
              </w:trPr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22C1" w:rsidRDefault="003122C1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1.2. </w:t>
                  </w:r>
                </w:p>
              </w:tc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22C1" w:rsidRDefault="003122C1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Безвозмездные поступления </w:t>
                  </w:r>
                </w:p>
              </w:tc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22C1" w:rsidRDefault="00F601FC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120596,7</w:t>
                  </w:r>
                </w:p>
              </w:tc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22C1" w:rsidRDefault="00F601FC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120596,7</w:t>
                  </w:r>
                </w:p>
              </w:tc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22C1" w:rsidRDefault="003122C1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122C1">
              <w:trPr>
                <w:trHeight w:val="222"/>
              </w:trPr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22C1" w:rsidRDefault="003122C1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1.2.1. </w:t>
                  </w:r>
                </w:p>
              </w:tc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22C1" w:rsidRDefault="003122C1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дотации </w:t>
                  </w:r>
                </w:p>
              </w:tc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22C1" w:rsidRDefault="00F601FC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31087,0</w:t>
                  </w:r>
                </w:p>
              </w:tc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22C1" w:rsidRDefault="00F601FC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31087</w:t>
                  </w:r>
                </w:p>
              </w:tc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22C1" w:rsidRDefault="003122C1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122C1">
              <w:trPr>
                <w:trHeight w:val="222"/>
              </w:trPr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22C1" w:rsidRDefault="003122C1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1.2.2. </w:t>
                  </w:r>
                </w:p>
              </w:tc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22C1" w:rsidRDefault="003122C1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целевые средства </w:t>
                  </w:r>
                </w:p>
              </w:tc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22C1" w:rsidRDefault="00F601FC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89509,7</w:t>
                  </w:r>
                </w:p>
              </w:tc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22C1" w:rsidRDefault="00F601FC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89509,7</w:t>
                  </w:r>
                </w:p>
              </w:tc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22C1" w:rsidRDefault="003122C1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3122C1">
              <w:trPr>
                <w:trHeight w:val="212"/>
              </w:trPr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CD0BA"/>
                </w:tcPr>
                <w:p w:rsidR="003122C1" w:rsidRDefault="003122C1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2. </w:t>
                  </w:r>
                </w:p>
              </w:tc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CD0BA"/>
                </w:tcPr>
                <w:p w:rsidR="003122C1" w:rsidRDefault="003122C1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РАСХОДЫ </w:t>
                  </w:r>
                </w:p>
              </w:tc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CD0BA"/>
                </w:tcPr>
                <w:p w:rsidR="003122C1" w:rsidRDefault="00F601FC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173565,9</w:t>
                  </w:r>
                </w:p>
              </w:tc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CD0BA"/>
                </w:tcPr>
                <w:p w:rsidR="003122C1" w:rsidRDefault="00F601FC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168521,7</w:t>
                  </w:r>
                </w:p>
              </w:tc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CD0BA"/>
                </w:tcPr>
                <w:p w:rsidR="003122C1" w:rsidRDefault="00F601FC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5044,2</w:t>
                  </w:r>
                </w:p>
              </w:tc>
            </w:tr>
            <w:tr w:rsidR="003122C1">
              <w:trPr>
                <w:trHeight w:val="209"/>
              </w:trPr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22C1" w:rsidRDefault="003122C1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3. </w:t>
                  </w:r>
                </w:p>
              </w:tc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22C1" w:rsidRDefault="003122C1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Дефицит/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Профицит</w:t>
                  </w:r>
                  <w:proofErr w:type="spellEnd"/>
                  <w:proofErr w:type="gramStart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(-,+) </w:t>
                  </w:r>
                  <w:proofErr w:type="gramEnd"/>
                </w:p>
              </w:tc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22C1" w:rsidRDefault="00C36ABC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-4595,5</w:t>
                  </w:r>
                </w:p>
              </w:tc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22C1" w:rsidRDefault="00C36ABC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-3932,8</w:t>
                  </w:r>
                </w:p>
              </w:tc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122C1" w:rsidRDefault="00C36ABC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-662,7</w:t>
                  </w:r>
                </w:p>
              </w:tc>
            </w:tr>
          </w:tbl>
          <w:p w:rsidR="003122C1" w:rsidRDefault="003122C1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C6541" w:rsidTr="005C6541">
        <w:trPr>
          <w:trHeight w:val="227"/>
        </w:trPr>
        <w:tc>
          <w:tcPr>
            <w:tcW w:w="3318" w:type="dxa"/>
            <w:gridSpan w:val="2"/>
            <w:shd w:val="clear" w:color="auto" w:fill="FFFFFF"/>
          </w:tcPr>
          <w:p w:rsidR="005C6541" w:rsidRDefault="005C6541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18" w:type="dxa"/>
            <w:gridSpan w:val="2"/>
            <w:shd w:val="clear" w:color="auto" w:fill="FFFFFF"/>
          </w:tcPr>
          <w:p w:rsidR="005C6541" w:rsidRDefault="005C6541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18" w:type="dxa"/>
            <w:gridSpan w:val="2"/>
            <w:shd w:val="clear" w:color="auto" w:fill="FFFFFF"/>
          </w:tcPr>
          <w:p w:rsidR="005C6541" w:rsidRDefault="005C6541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6" w:type="dxa"/>
            <w:gridSpan w:val="2"/>
            <w:shd w:val="clear" w:color="auto" w:fill="FFFFFF"/>
          </w:tcPr>
          <w:p w:rsidR="005C6541" w:rsidRDefault="005C6541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C6541" w:rsidTr="005C6541">
        <w:trPr>
          <w:trHeight w:val="227"/>
        </w:trPr>
        <w:tc>
          <w:tcPr>
            <w:tcW w:w="3318" w:type="dxa"/>
            <w:gridSpan w:val="2"/>
            <w:shd w:val="clear" w:color="auto" w:fill="FFFFFF"/>
          </w:tcPr>
          <w:p w:rsidR="005C6541" w:rsidRDefault="005C6541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18" w:type="dxa"/>
            <w:gridSpan w:val="2"/>
            <w:shd w:val="clear" w:color="auto" w:fill="FFFFFF"/>
          </w:tcPr>
          <w:p w:rsidR="005C6541" w:rsidRDefault="005C6541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18" w:type="dxa"/>
            <w:gridSpan w:val="2"/>
            <w:shd w:val="clear" w:color="auto" w:fill="FFFFFF"/>
          </w:tcPr>
          <w:p w:rsidR="005C6541" w:rsidRDefault="005C6541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6" w:type="dxa"/>
            <w:gridSpan w:val="2"/>
            <w:shd w:val="clear" w:color="auto" w:fill="FFFFFF"/>
          </w:tcPr>
          <w:p w:rsidR="005C6541" w:rsidRDefault="005C6541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C6541" w:rsidTr="005C6541">
        <w:trPr>
          <w:trHeight w:val="250"/>
        </w:trPr>
        <w:tc>
          <w:tcPr>
            <w:tcW w:w="3318" w:type="dxa"/>
            <w:gridSpan w:val="2"/>
            <w:shd w:val="clear" w:color="auto" w:fill="FFFFFF"/>
          </w:tcPr>
          <w:p w:rsidR="005C6541" w:rsidRDefault="005C6541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18" w:type="dxa"/>
            <w:gridSpan w:val="2"/>
            <w:shd w:val="clear" w:color="auto" w:fill="FFFFFF"/>
          </w:tcPr>
          <w:p w:rsidR="005C6541" w:rsidRDefault="005C6541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18" w:type="dxa"/>
            <w:gridSpan w:val="2"/>
            <w:shd w:val="clear" w:color="auto" w:fill="FFFFFF"/>
          </w:tcPr>
          <w:p w:rsidR="005C6541" w:rsidRDefault="005C6541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6" w:type="dxa"/>
            <w:gridSpan w:val="2"/>
            <w:shd w:val="clear" w:color="auto" w:fill="FFFFFF"/>
          </w:tcPr>
          <w:p w:rsidR="005C6541" w:rsidRDefault="005C6541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C6541" w:rsidTr="005C6541">
        <w:trPr>
          <w:trHeight w:val="227"/>
        </w:trPr>
        <w:tc>
          <w:tcPr>
            <w:tcW w:w="3318" w:type="dxa"/>
            <w:gridSpan w:val="2"/>
            <w:shd w:val="clear" w:color="auto" w:fill="FFFFFF"/>
          </w:tcPr>
          <w:p w:rsidR="005C6541" w:rsidRDefault="005C6541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18" w:type="dxa"/>
            <w:gridSpan w:val="2"/>
            <w:shd w:val="clear" w:color="auto" w:fill="FFFFFF"/>
          </w:tcPr>
          <w:p w:rsidR="005C6541" w:rsidRDefault="005C6541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F3102" w:rsidRDefault="004F3102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18" w:type="dxa"/>
            <w:gridSpan w:val="2"/>
            <w:shd w:val="clear" w:color="auto" w:fill="FFFFFF"/>
          </w:tcPr>
          <w:p w:rsidR="005C6541" w:rsidRDefault="005C6541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6" w:type="dxa"/>
            <w:gridSpan w:val="2"/>
            <w:shd w:val="clear" w:color="auto" w:fill="FFFFFF"/>
          </w:tcPr>
          <w:p w:rsidR="005C6541" w:rsidRDefault="005C6541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46963" w:rsidRDefault="00123F1B" w:rsidP="00646963">
      <w:pPr>
        <w:pStyle w:val="Default"/>
      </w:pPr>
      <w:r w:rsidRPr="00123F1B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77" style="position:absolute;margin-left:-41.9pt;margin-top:45.3pt;width:777pt;height:32.95pt;z-index:251688960;mso-position-horizontal-relative:text;mso-position-vertical-relative:text" fillcolor="white [3201]" strokecolor="#de6a5c [1941]" strokeweight="1pt">
            <v:fill color2="#e99c92 [1301]" focusposition="1" focussize="" focus="100%" type="gradient"/>
            <v:shadow on="t" type="perspective" color="#4c160f [1605]" opacity=".5" offset="1pt" offset2="-3pt"/>
          </v:rect>
        </w:pict>
      </w:r>
      <w:r>
        <w:rPr>
          <w:noProof/>
          <w:lang w:eastAsia="ru-RU"/>
        </w:rPr>
        <w:pict>
          <v:shape id="_x0000_s1076" type="#_x0000_t32" style="position:absolute;margin-left:-41.9pt;margin-top:78.25pt;width:763pt;height:.05pt;flip:x;z-index:251687936;mso-position-horizontal-relative:text;mso-position-vertical-relative:text" o:connectortype="straight" strokecolor="#d34817 [3204]" strokeweight="5pt">
            <v:shadow color="#868686"/>
          </v:shape>
        </w:pict>
      </w:r>
    </w:p>
    <w:p w:rsidR="000B4955" w:rsidRDefault="006E0A54" w:rsidP="00646963">
      <w:pPr>
        <w:pStyle w:val="Default"/>
        <w:ind w:left="566" w:right="1143"/>
        <w:jc w:val="center"/>
        <w:rPr>
          <w:rFonts w:ascii="Times New Roman" w:hAnsi="Times New Roman" w:cs="Times New Roman"/>
          <w:b/>
          <w:bCs/>
          <w:color w:val="A28E6A" w:themeColor="accent3"/>
          <w:sz w:val="56"/>
          <w:szCs w:val="56"/>
        </w:rPr>
      </w:pPr>
      <w:r w:rsidRPr="001E7A77">
        <w:rPr>
          <w:rFonts w:ascii="Times New Roman" w:hAnsi="Times New Roman" w:cs="Times New Roman"/>
          <w:b/>
          <w:bCs/>
          <w:color w:val="A28E6A" w:themeColor="accent3"/>
          <w:sz w:val="56"/>
          <w:szCs w:val="56"/>
        </w:rPr>
        <w:t xml:space="preserve"> </w:t>
      </w:r>
    </w:p>
    <w:p w:rsidR="000B4955" w:rsidRPr="00212BF5" w:rsidRDefault="000B4955" w:rsidP="000B4955">
      <w:pPr>
        <w:shd w:val="clear" w:color="auto" w:fill="FFFFFF" w:themeFill="background1"/>
        <w:jc w:val="center"/>
        <w:rPr>
          <w:color w:val="C00000"/>
        </w:rPr>
      </w:pPr>
      <w:r>
        <w:rPr>
          <w:rFonts w:ascii="Times New Roman" w:hAnsi="Times New Roman" w:cs="Times New Roman"/>
          <w:b/>
          <w:bCs/>
          <w:color w:val="C00000"/>
          <w:sz w:val="60"/>
          <w:szCs w:val="60"/>
        </w:rPr>
        <w:lastRenderedPageBreak/>
        <w:t>Д</w:t>
      </w:r>
      <w:r w:rsidRPr="00212BF5">
        <w:rPr>
          <w:rFonts w:ascii="Times New Roman" w:hAnsi="Times New Roman" w:cs="Times New Roman"/>
          <w:b/>
          <w:bCs/>
          <w:color w:val="C00000"/>
          <w:sz w:val="60"/>
          <w:szCs w:val="60"/>
        </w:rPr>
        <w:t>оходы бюджета муниципального района</w:t>
      </w:r>
    </w:p>
    <w:p w:rsidR="000B4955" w:rsidRPr="00212BF5" w:rsidRDefault="000B4955" w:rsidP="000B4955">
      <w:pPr>
        <w:pStyle w:val="Default"/>
        <w:numPr>
          <w:ilvl w:val="0"/>
          <w:numId w:val="1"/>
        </w:numPr>
        <w:jc w:val="both"/>
        <w:rPr>
          <w:rFonts w:cstheme="minorBidi"/>
          <w:color w:val="auto"/>
        </w:rPr>
      </w:pPr>
      <w:r w:rsidRPr="00212BF5">
        <w:rPr>
          <w:rFonts w:cstheme="minorBidi"/>
          <w:color w:val="auto"/>
          <w:sz w:val="40"/>
          <w:szCs w:val="40"/>
        </w:rPr>
        <w:t xml:space="preserve">- безвозмездные и безвозвратные поступления денежных средств </w:t>
      </w:r>
    </w:p>
    <w:p w:rsidR="000B4955" w:rsidRPr="00212BF5" w:rsidRDefault="00123F1B" w:rsidP="000B4955">
      <w:pPr>
        <w:pStyle w:val="Default"/>
        <w:numPr>
          <w:ilvl w:val="0"/>
          <w:numId w:val="1"/>
        </w:numPr>
        <w:jc w:val="center"/>
        <w:rPr>
          <w:rFonts w:cstheme="minorBidi"/>
          <w:color w:val="auto"/>
          <w:sz w:val="40"/>
          <w:szCs w:val="40"/>
        </w:rPr>
      </w:pPr>
      <w:r w:rsidRPr="00123F1B">
        <w:rPr>
          <w:rFonts w:ascii="Times New Roman" w:hAnsi="Times New Roman" w:cs="Times New Roman"/>
          <w:b/>
          <w:bCs/>
          <w:noProof/>
          <w:color w:val="auto"/>
          <w:sz w:val="60"/>
          <w:szCs w:val="60"/>
          <w:lang w:eastAsia="ru-RU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124" type="#_x0000_t94" style="position:absolute;left:0;text-align:left;margin-left:82.7pt;margin-top:57.9pt;width:138.15pt;height:54.65pt;rotation:7517846fd;z-index:251713536" fillcolor="#918485 [3208]" strokecolor="#f2f2f2 [3041]" strokeweight="3pt">
            <v:shadow on="t" type="perspective" color="#484141 [1608]" opacity=".5" offset="1pt" offset2="-1pt"/>
          </v:shape>
        </w:pict>
      </w:r>
      <w:r w:rsidRPr="00123F1B">
        <w:rPr>
          <w:rFonts w:ascii="Times New Roman" w:hAnsi="Times New Roman" w:cs="Times New Roman"/>
          <w:b/>
          <w:bCs/>
          <w:noProof/>
          <w:color w:val="auto"/>
          <w:sz w:val="60"/>
          <w:szCs w:val="60"/>
          <w:lang w:eastAsia="ru-RU"/>
        </w:rPr>
        <w:pict>
          <v:shape id="_x0000_s1125" type="#_x0000_t94" style="position:absolute;left:0;text-align:left;margin-left:459.1pt;margin-top:59.7pt;width:134.15pt;height:55.65pt;rotation:4172171fd;z-index:251714560" fillcolor="#918485 [3208]" strokecolor="#f2f2f2 [3041]" strokeweight="3pt">
            <v:shadow on="t" type="perspective" color="#484141 [1608]" opacity=".5" offset="1pt" offset2="-1pt"/>
          </v:shape>
        </w:pict>
      </w:r>
      <w:r w:rsidR="000B4955" w:rsidRPr="00212BF5">
        <w:rPr>
          <w:rFonts w:cstheme="minorBidi"/>
          <w:color w:val="auto"/>
          <w:sz w:val="40"/>
          <w:szCs w:val="40"/>
        </w:rPr>
        <w:t>в бюджет</w:t>
      </w:r>
    </w:p>
    <w:p w:rsidR="000B4955" w:rsidRDefault="00123F1B" w:rsidP="000B4955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color w:val="9B2D1F" w:themeColor="accent2"/>
          <w:sz w:val="60"/>
          <w:szCs w:val="60"/>
        </w:rPr>
      </w:pPr>
      <w:r>
        <w:rPr>
          <w:rFonts w:ascii="Times New Roman" w:hAnsi="Times New Roman" w:cs="Times New Roman"/>
          <w:b/>
          <w:bCs/>
          <w:noProof/>
          <w:color w:val="9B2D1F" w:themeColor="accent2"/>
          <w:sz w:val="60"/>
          <w:szCs w:val="60"/>
          <w:lang w:eastAsia="ru-RU"/>
        </w:rPr>
        <w:pict>
          <v:shape id="_x0000_s1123" type="#_x0000_t94" style="position:absolute;left:0;text-align:left;margin-left:318.1pt;margin-top:22.75pt;width:68pt;height:60pt;rotation:90;z-index:251712512" fillcolor="#918485 [3208]" strokecolor="#f2f2f2 [3041]" strokeweight="3pt">
            <v:shadow on="t" type="perspective" color="#484141 [1608]" opacity=".5" offset="1pt" offset2="-1pt"/>
          </v:shape>
        </w:pict>
      </w:r>
    </w:p>
    <w:p w:rsidR="000B4955" w:rsidRDefault="00123F1B" w:rsidP="000B4955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color w:val="9B2D1F" w:themeColor="accent2"/>
          <w:sz w:val="60"/>
          <w:szCs w:val="60"/>
        </w:rPr>
      </w:pPr>
      <w:r w:rsidRPr="00123F1B">
        <w:rPr>
          <w:rFonts w:ascii="Times New Roman" w:hAnsi="Times New Roman" w:cs="Times New Roman"/>
          <w:b/>
          <w:bCs/>
          <w:noProof/>
          <w:color w:val="9B2D1F" w:themeColor="accent2"/>
          <w:sz w:val="56"/>
          <w:szCs w:val="56"/>
          <w:lang w:eastAsia="ru-RU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121" type="#_x0000_t116" style="position:absolute;left:0;text-align:left;margin-left:232.1pt;margin-top:49.35pt;width:250pt;height:63.65pt;z-index:251710464" fillcolor="#a28e6a [3206]" strokecolor="#f2f2f2 [3041]" strokeweight="3pt">
            <v:shadow on="t" type="perspective" color="#524633 [1606]" opacity=".5" offset="1pt" offset2="-1pt"/>
            <v:textbox>
              <w:txbxContent>
                <w:p w:rsidR="001833B0" w:rsidRDefault="001833B0" w:rsidP="000B4955">
                  <w:r>
                    <w:rPr>
                      <w:b/>
                      <w:bCs/>
                      <w:sz w:val="36"/>
                      <w:szCs w:val="36"/>
                    </w:rPr>
                    <w:t>Неналоговые доходы</w:t>
                  </w:r>
                </w:p>
              </w:txbxContent>
            </v:textbox>
          </v:shape>
        </w:pict>
      </w:r>
    </w:p>
    <w:p w:rsidR="000B4955" w:rsidRDefault="000B4955" w:rsidP="000B4955">
      <w:pPr>
        <w:pStyle w:val="Default"/>
      </w:pPr>
    </w:p>
    <w:p w:rsidR="000B4955" w:rsidRDefault="00123F1B" w:rsidP="000B4955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color w:val="9B2D1F" w:themeColor="accent2"/>
          <w:sz w:val="60"/>
          <w:szCs w:val="60"/>
        </w:rPr>
      </w:pPr>
      <w:r w:rsidRPr="00123F1B">
        <w:rPr>
          <w:rFonts w:ascii="Times New Roman" w:hAnsi="Times New Roman" w:cs="Times New Roman"/>
          <w:b/>
          <w:bCs/>
          <w:noProof/>
          <w:color w:val="9B2D1F" w:themeColor="accent2"/>
          <w:sz w:val="56"/>
          <w:szCs w:val="56"/>
          <w:lang w:eastAsia="ru-RU"/>
        </w:rPr>
        <w:pict>
          <v:shape id="_x0000_s1122" type="#_x0000_t116" style="position:absolute;left:0;text-align:left;margin-left:482.1pt;margin-top:32.7pt;width:249.05pt;height:71pt;z-index:251711488" fillcolor="#a28e6a [3206]" strokecolor="#f2f2f2 [3041]" strokeweight="3pt">
            <v:shadow on="t" type="perspective" color="#524633 [1606]" opacity=".5" offset="1pt" offset2="-1pt"/>
            <v:textbox>
              <w:txbxContent>
                <w:p w:rsidR="001833B0" w:rsidRDefault="001833B0" w:rsidP="000B4955">
                  <w:pPr>
                    <w:jc w:val="center"/>
                  </w:pPr>
                  <w:r>
                    <w:rPr>
                      <w:b/>
                      <w:bCs/>
                      <w:sz w:val="36"/>
                      <w:szCs w:val="36"/>
                    </w:rPr>
                    <w:t>Безвозмездные поступления</w:t>
                  </w:r>
                </w:p>
              </w:txbxContent>
            </v:textbox>
          </v:shape>
        </w:pict>
      </w:r>
      <w:r w:rsidRPr="00123F1B">
        <w:rPr>
          <w:rFonts w:ascii="Times New Roman" w:hAnsi="Times New Roman" w:cs="Times New Roman"/>
          <w:b/>
          <w:bCs/>
          <w:noProof/>
          <w:color w:val="9B2D1F" w:themeColor="accent2"/>
          <w:sz w:val="56"/>
          <w:szCs w:val="56"/>
          <w:lang w:eastAsia="ru-RU"/>
        </w:rPr>
        <w:pict>
          <v:shape id="_x0000_s1120" type="#_x0000_t116" style="position:absolute;left:0;text-align:left;margin-left:-30.9pt;margin-top:27.7pt;width:249.7pt;height:68pt;z-index:251709440" fillcolor="#a28e6a [3206]" strokecolor="#f2f2f2 [3041]" strokeweight="3pt">
            <v:shadow on="t" type="perspective" color="#524633 [1606]" opacity=".5" offset="1pt" offset2="-1pt"/>
            <v:textbox>
              <w:txbxContent>
                <w:p w:rsidR="001833B0" w:rsidRDefault="001833B0" w:rsidP="000B4955">
                  <w:pPr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Налоговые доходы</w:t>
                  </w:r>
                </w:p>
                <w:p w:rsidR="001833B0" w:rsidRDefault="001833B0" w:rsidP="000B4955"/>
              </w:txbxContent>
            </v:textbox>
          </v:shape>
        </w:pict>
      </w:r>
      <w:r w:rsidR="000B4955">
        <w:rPr>
          <w:b/>
          <w:bCs/>
          <w:sz w:val="36"/>
          <w:szCs w:val="36"/>
        </w:rPr>
        <w:t>Налоговые доходы</w:t>
      </w:r>
    </w:p>
    <w:p w:rsidR="000B4955" w:rsidRPr="003A5A66" w:rsidRDefault="000B4955" w:rsidP="000B4955">
      <w:pPr>
        <w:shd w:val="clear" w:color="auto" w:fill="FFFFFF" w:themeFill="background1"/>
        <w:rPr>
          <w:rFonts w:ascii="Times New Roman" w:hAnsi="Times New Roman" w:cs="Times New Roman"/>
          <w:b/>
          <w:bCs/>
          <w:color w:val="9B2D1F" w:themeColor="accent2"/>
          <w:sz w:val="56"/>
          <w:szCs w:val="56"/>
        </w:rPr>
      </w:pPr>
    </w:p>
    <w:p w:rsidR="000B4955" w:rsidRDefault="000B4955" w:rsidP="000B4955">
      <w:pPr>
        <w:pStyle w:val="Default"/>
      </w:pPr>
    </w:p>
    <w:p w:rsidR="000B4955" w:rsidRDefault="000B4955" w:rsidP="000B4955">
      <w:pPr>
        <w:pStyle w:val="Defaul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23"/>
        <w:gridCol w:w="5023"/>
        <w:gridCol w:w="5023"/>
      </w:tblGrid>
      <w:tr w:rsidR="000B4955" w:rsidTr="00970434">
        <w:tc>
          <w:tcPr>
            <w:tcW w:w="5023" w:type="dxa"/>
          </w:tcPr>
          <w:p w:rsidR="000B4955" w:rsidRPr="00823094" w:rsidRDefault="000B4955" w:rsidP="00970434">
            <w:pPr>
              <w:rPr>
                <w:rFonts w:ascii="Times New Roman" w:hAnsi="Times New Roman" w:cs="Times New Roman"/>
                <w:b/>
                <w:bCs/>
                <w:color w:val="9B2D1F" w:themeColor="accen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9B2D1F" w:themeColor="accent2"/>
                <w:sz w:val="32"/>
                <w:szCs w:val="32"/>
              </w:rPr>
              <w:t>- п</w:t>
            </w:r>
            <w:r w:rsidRPr="00823094">
              <w:rPr>
                <w:rFonts w:ascii="Times New Roman" w:hAnsi="Times New Roman" w:cs="Times New Roman"/>
                <w:b/>
                <w:bCs/>
                <w:color w:val="9B2D1F" w:themeColor="accent2"/>
                <w:sz w:val="32"/>
                <w:szCs w:val="32"/>
              </w:rPr>
              <w:t>оступления от уплаты</w:t>
            </w:r>
            <w:r>
              <w:rPr>
                <w:rFonts w:ascii="Times New Roman" w:hAnsi="Times New Roman" w:cs="Times New Roman"/>
                <w:b/>
                <w:bCs/>
                <w:color w:val="9B2D1F" w:themeColor="accent2"/>
                <w:sz w:val="32"/>
                <w:szCs w:val="32"/>
              </w:rPr>
              <w:t xml:space="preserve"> налогов, установленных Налоговым кодексом Российской Федерации</w:t>
            </w:r>
          </w:p>
        </w:tc>
        <w:tc>
          <w:tcPr>
            <w:tcW w:w="5023" w:type="dxa"/>
          </w:tcPr>
          <w:p w:rsidR="000B4955" w:rsidRPr="00823094" w:rsidRDefault="000B4955" w:rsidP="00970434">
            <w:pPr>
              <w:jc w:val="center"/>
              <w:rPr>
                <w:rFonts w:ascii="Times New Roman" w:hAnsi="Times New Roman" w:cs="Times New Roman"/>
                <w:b/>
                <w:bCs/>
                <w:color w:val="9B2D1F" w:themeColor="accen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9B2D1F" w:themeColor="accent2"/>
                <w:sz w:val="32"/>
                <w:szCs w:val="32"/>
              </w:rPr>
              <w:t>- поступления от уплаты пошлин, сборов, штрафов, доходы от использования муниципального имущества и др.</w:t>
            </w:r>
          </w:p>
        </w:tc>
        <w:tc>
          <w:tcPr>
            <w:tcW w:w="5023" w:type="dxa"/>
          </w:tcPr>
          <w:p w:rsidR="000B4955" w:rsidRDefault="000B4955" w:rsidP="00970434">
            <w:pPr>
              <w:rPr>
                <w:rFonts w:ascii="Times New Roman" w:hAnsi="Times New Roman" w:cs="Times New Roman"/>
                <w:b/>
                <w:bCs/>
                <w:color w:val="9B2D1F" w:themeColor="accen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9B2D1F" w:themeColor="accent2"/>
                <w:sz w:val="32"/>
                <w:szCs w:val="32"/>
              </w:rPr>
              <w:t>- поступления от других бюджетов бюджетной системы (межбюджетные трансферты), организаций, граждан (кроме налоговых и неналоговых поступлений)</w:t>
            </w:r>
          </w:p>
          <w:p w:rsidR="000B4955" w:rsidRDefault="000B4955" w:rsidP="00970434">
            <w:pPr>
              <w:rPr>
                <w:rFonts w:ascii="Times New Roman" w:hAnsi="Times New Roman" w:cs="Times New Roman"/>
                <w:b/>
                <w:bCs/>
                <w:color w:val="9B2D1F" w:themeColor="accent2"/>
                <w:sz w:val="32"/>
                <w:szCs w:val="32"/>
              </w:rPr>
            </w:pPr>
          </w:p>
          <w:p w:rsidR="000B4955" w:rsidRPr="00823094" w:rsidRDefault="000B4955" w:rsidP="00970434">
            <w:pPr>
              <w:rPr>
                <w:rFonts w:ascii="Times New Roman" w:hAnsi="Times New Roman" w:cs="Times New Roman"/>
                <w:b/>
                <w:bCs/>
                <w:color w:val="9B2D1F" w:themeColor="accent2"/>
                <w:sz w:val="32"/>
                <w:szCs w:val="32"/>
              </w:rPr>
            </w:pPr>
          </w:p>
        </w:tc>
      </w:tr>
    </w:tbl>
    <w:p w:rsidR="000B4955" w:rsidRDefault="000B4955" w:rsidP="00646963">
      <w:pPr>
        <w:pStyle w:val="Default"/>
        <w:ind w:left="566" w:right="1143"/>
        <w:jc w:val="center"/>
        <w:rPr>
          <w:rFonts w:ascii="Times New Roman" w:hAnsi="Times New Roman" w:cs="Times New Roman"/>
          <w:b/>
          <w:bCs/>
          <w:color w:val="A28E6A" w:themeColor="accent3"/>
          <w:sz w:val="56"/>
          <w:szCs w:val="56"/>
        </w:rPr>
      </w:pPr>
    </w:p>
    <w:p w:rsidR="00AC32BC" w:rsidRPr="009E1176" w:rsidRDefault="00AC32BC" w:rsidP="00AC32BC">
      <w:pPr>
        <w:jc w:val="center"/>
        <w:rPr>
          <w:rFonts w:ascii="Times New Roman" w:hAnsi="Times New Roman" w:cs="Times New Roman"/>
          <w:color w:val="002060"/>
          <w:sz w:val="48"/>
          <w:szCs w:val="48"/>
        </w:rPr>
      </w:pPr>
      <w:r w:rsidRPr="009E1176">
        <w:rPr>
          <w:rFonts w:ascii="Times New Roman" w:hAnsi="Times New Roman" w:cs="Times New Roman"/>
          <w:color w:val="002060"/>
          <w:sz w:val="48"/>
          <w:szCs w:val="48"/>
        </w:rPr>
        <w:lastRenderedPageBreak/>
        <w:t>Нормативы зачислений от налога на доходы физических лиц</w:t>
      </w:r>
    </w:p>
    <w:p w:rsidR="00AC32BC" w:rsidRPr="009E1176" w:rsidRDefault="00AC32BC" w:rsidP="00AC32BC">
      <w:pPr>
        <w:jc w:val="center"/>
        <w:rPr>
          <w:rFonts w:ascii="Times New Roman" w:hAnsi="Times New Roman" w:cs="Times New Roman"/>
          <w:color w:val="002060"/>
          <w:sz w:val="48"/>
          <w:szCs w:val="48"/>
        </w:rPr>
      </w:pPr>
      <w:r w:rsidRPr="009E1176">
        <w:rPr>
          <w:rFonts w:ascii="Times New Roman" w:hAnsi="Times New Roman" w:cs="Times New Roman"/>
          <w:color w:val="002060"/>
          <w:sz w:val="48"/>
          <w:szCs w:val="48"/>
        </w:rPr>
        <w:t>по уровням бюджетов в 2016  году</w:t>
      </w:r>
    </w:p>
    <w:p w:rsidR="00AC32BC" w:rsidRPr="00595D5F" w:rsidRDefault="00AC32BC" w:rsidP="00AC32BC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392" w:type="dxa"/>
        <w:tblLayout w:type="fixed"/>
        <w:tblLook w:val="01E0"/>
      </w:tblPr>
      <w:tblGrid>
        <w:gridCol w:w="3969"/>
        <w:gridCol w:w="1843"/>
        <w:gridCol w:w="1984"/>
        <w:gridCol w:w="1985"/>
        <w:gridCol w:w="1701"/>
        <w:gridCol w:w="1842"/>
      </w:tblGrid>
      <w:tr w:rsidR="00AC32BC" w:rsidRPr="00595D5F" w:rsidTr="00893367">
        <w:trPr>
          <w:trHeight w:val="1725"/>
        </w:trPr>
        <w:tc>
          <w:tcPr>
            <w:tcW w:w="3969" w:type="dxa"/>
            <w:shd w:val="clear" w:color="auto" w:fill="C39E92" w:themeFill="accent4" w:themeFillTint="99"/>
          </w:tcPr>
          <w:p w:rsidR="00AC32BC" w:rsidRPr="009E1176" w:rsidRDefault="00AC32BC" w:rsidP="00893367">
            <w:pPr>
              <w:ind w:left="-1442" w:firstLine="1442"/>
              <w:jc w:val="center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 w:rsidRPr="009E1176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Муниципальные образования</w:t>
            </w:r>
          </w:p>
        </w:tc>
        <w:tc>
          <w:tcPr>
            <w:tcW w:w="1843" w:type="dxa"/>
            <w:shd w:val="clear" w:color="auto" w:fill="C39E92" w:themeFill="accent4" w:themeFillTint="99"/>
          </w:tcPr>
          <w:p w:rsidR="00AC32BC" w:rsidRPr="009E1176" w:rsidRDefault="00AC32BC" w:rsidP="00893367">
            <w:pPr>
              <w:jc w:val="center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 w:rsidRPr="009E1176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Областной бюджет</w:t>
            </w:r>
          </w:p>
        </w:tc>
        <w:tc>
          <w:tcPr>
            <w:tcW w:w="1984" w:type="dxa"/>
            <w:shd w:val="clear" w:color="auto" w:fill="C39E92" w:themeFill="accent4" w:themeFillTint="99"/>
          </w:tcPr>
          <w:p w:rsidR="00AC32BC" w:rsidRPr="009E1176" w:rsidRDefault="00AC32BC" w:rsidP="00893367">
            <w:pPr>
              <w:jc w:val="center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 w:rsidRPr="009E1176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Бюджет муниципального района</w:t>
            </w:r>
          </w:p>
        </w:tc>
        <w:tc>
          <w:tcPr>
            <w:tcW w:w="1985" w:type="dxa"/>
            <w:shd w:val="clear" w:color="auto" w:fill="C39E92" w:themeFill="accent4" w:themeFillTint="99"/>
          </w:tcPr>
          <w:p w:rsidR="00AC32BC" w:rsidRPr="009E1176" w:rsidRDefault="00AC32BC" w:rsidP="00893367">
            <w:pPr>
              <w:jc w:val="center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 w:rsidRPr="009E1176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В т.ч.  дополнительные нормативы</w:t>
            </w:r>
          </w:p>
        </w:tc>
        <w:tc>
          <w:tcPr>
            <w:tcW w:w="1701" w:type="dxa"/>
            <w:shd w:val="clear" w:color="auto" w:fill="C39E92" w:themeFill="accent4" w:themeFillTint="99"/>
          </w:tcPr>
          <w:p w:rsidR="00AC32BC" w:rsidRPr="009E1176" w:rsidRDefault="00AC32BC" w:rsidP="00893367">
            <w:pPr>
              <w:jc w:val="center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 w:rsidRPr="009E1176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Бюджет поселения</w:t>
            </w:r>
          </w:p>
        </w:tc>
        <w:tc>
          <w:tcPr>
            <w:tcW w:w="1842" w:type="dxa"/>
            <w:shd w:val="clear" w:color="auto" w:fill="C39E92" w:themeFill="accent4" w:themeFillTint="99"/>
          </w:tcPr>
          <w:p w:rsidR="00AC32BC" w:rsidRPr="009E1176" w:rsidRDefault="00AC32BC" w:rsidP="00893367">
            <w:pPr>
              <w:jc w:val="center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 w:rsidRPr="009E1176">
              <w:rPr>
                <w:rFonts w:ascii="Times New Roman" w:hAnsi="Times New Roman" w:cs="Times New Roman"/>
                <w:color w:val="002060"/>
                <w:sz w:val="40"/>
                <w:szCs w:val="40"/>
              </w:rPr>
              <w:t>В т.ч. дополнительные нормативы</w:t>
            </w:r>
          </w:p>
        </w:tc>
      </w:tr>
      <w:tr w:rsidR="00AC32BC" w:rsidRPr="00595D5F" w:rsidTr="00893367">
        <w:trPr>
          <w:trHeight w:val="544"/>
        </w:trPr>
        <w:tc>
          <w:tcPr>
            <w:tcW w:w="3969" w:type="dxa"/>
          </w:tcPr>
          <w:p w:rsidR="00AC32BC" w:rsidRPr="00970434" w:rsidRDefault="00AC32BC" w:rsidP="008933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70434">
              <w:rPr>
                <w:rFonts w:ascii="Times New Roman" w:hAnsi="Times New Roman" w:cs="Times New Roman"/>
                <w:sz w:val="36"/>
                <w:szCs w:val="36"/>
              </w:rPr>
              <w:t>Воронецкое</w:t>
            </w:r>
            <w:proofErr w:type="spellEnd"/>
            <w:r w:rsidRPr="00970434">
              <w:rPr>
                <w:rFonts w:ascii="Times New Roman" w:hAnsi="Times New Roman" w:cs="Times New Roman"/>
                <w:sz w:val="36"/>
                <w:szCs w:val="36"/>
              </w:rPr>
              <w:t xml:space="preserve"> с.п.</w:t>
            </w:r>
          </w:p>
        </w:tc>
        <w:tc>
          <w:tcPr>
            <w:tcW w:w="1843" w:type="dxa"/>
          </w:tcPr>
          <w:p w:rsidR="00AC32BC" w:rsidRPr="00970434" w:rsidRDefault="00AC32BC" w:rsidP="008933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70434">
              <w:rPr>
                <w:rFonts w:ascii="Times New Roman" w:hAnsi="Times New Roman" w:cs="Times New Roman"/>
                <w:sz w:val="36"/>
                <w:szCs w:val="36"/>
              </w:rPr>
              <w:t>33,5</w:t>
            </w:r>
          </w:p>
        </w:tc>
        <w:tc>
          <w:tcPr>
            <w:tcW w:w="1984" w:type="dxa"/>
          </w:tcPr>
          <w:p w:rsidR="00AC32BC" w:rsidRPr="00970434" w:rsidRDefault="00AC32BC" w:rsidP="008933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70434">
              <w:rPr>
                <w:rFonts w:ascii="Times New Roman" w:hAnsi="Times New Roman" w:cs="Times New Roman"/>
                <w:sz w:val="36"/>
                <w:szCs w:val="36"/>
              </w:rPr>
              <w:t>64,5</w:t>
            </w:r>
          </w:p>
        </w:tc>
        <w:tc>
          <w:tcPr>
            <w:tcW w:w="1985" w:type="dxa"/>
          </w:tcPr>
          <w:p w:rsidR="00AC32BC" w:rsidRPr="00970434" w:rsidRDefault="00AC32BC" w:rsidP="008933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70434">
              <w:rPr>
                <w:rFonts w:ascii="Times New Roman" w:hAnsi="Times New Roman" w:cs="Times New Roman"/>
                <w:sz w:val="36"/>
                <w:szCs w:val="36"/>
              </w:rPr>
              <w:t>41,5</w:t>
            </w:r>
          </w:p>
        </w:tc>
        <w:tc>
          <w:tcPr>
            <w:tcW w:w="1701" w:type="dxa"/>
          </w:tcPr>
          <w:p w:rsidR="00AC32BC" w:rsidRPr="00970434" w:rsidRDefault="00AC32BC" w:rsidP="008933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70434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842" w:type="dxa"/>
          </w:tcPr>
          <w:p w:rsidR="00AC32BC" w:rsidRPr="00970434" w:rsidRDefault="00AC32BC" w:rsidP="008933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70434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  <w:tr w:rsidR="00AC32BC" w:rsidRPr="00595D5F" w:rsidTr="00893367">
        <w:trPr>
          <w:trHeight w:val="544"/>
        </w:trPr>
        <w:tc>
          <w:tcPr>
            <w:tcW w:w="3969" w:type="dxa"/>
            <w:shd w:val="clear" w:color="auto" w:fill="F9D8CD" w:themeFill="accent1" w:themeFillTint="33"/>
          </w:tcPr>
          <w:p w:rsidR="00AC32BC" w:rsidRPr="00970434" w:rsidRDefault="00AC32BC" w:rsidP="008933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70434">
              <w:rPr>
                <w:rFonts w:ascii="Times New Roman" w:hAnsi="Times New Roman" w:cs="Times New Roman"/>
                <w:sz w:val="36"/>
                <w:szCs w:val="36"/>
              </w:rPr>
              <w:t>Жерновецкое</w:t>
            </w:r>
            <w:proofErr w:type="spellEnd"/>
            <w:r w:rsidRPr="00970434">
              <w:rPr>
                <w:rFonts w:ascii="Times New Roman" w:hAnsi="Times New Roman" w:cs="Times New Roman"/>
                <w:sz w:val="36"/>
                <w:szCs w:val="36"/>
              </w:rPr>
              <w:t xml:space="preserve"> с.п.</w:t>
            </w:r>
          </w:p>
        </w:tc>
        <w:tc>
          <w:tcPr>
            <w:tcW w:w="1843" w:type="dxa"/>
            <w:shd w:val="clear" w:color="auto" w:fill="F9D8CD" w:themeFill="accent1" w:themeFillTint="33"/>
          </w:tcPr>
          <w:p w:rsidR="00AC32BC" w:rsidRPr="00970434" w:rsidRDefault="00AC32BC" w:rsidP="008933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70434">
              <w:rPr>
                <w:rFonts w:ascii="Times New Roman" w:hAnsi="Times New Roman" w:cs="Times New Roman"/>
                <w:sz w:val="36"/>
                <w:szCs w:val="36"/>
              </w:rPr>
              <w:t>33,5</w:t>
            </w:r>
          </w:p>
        </w:tc>
        <w:tc>
          <w:tcPr>
            <w:tcW w:w="1984" w:type="dxa"/>
            <w:shd w:val="clear" w:color="auto" w:fill="F9D8CD" w:themeFill="accent1" w:themeFillTint="33"/>
          </w:tcPr>
          <w:p w:rsidR="00AC32BC" w:rsidRPr="00970434" w:rsidRDefault="00AC32BC" w:rsidP="008933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70434">
              <w:rPr>
                <w:rFonts w:ascii="Times New Roman" w:hAnsi="Times New Roman" w:cs="Times New Roman"/>
                <w:sz w:val="36"/>
                <w:szCs w:val="36"/>
              </w:rPr>
              <w:t>64,5</w:t>
            </w:r>
          </w:p>
        </w:tc>
        <w:tc>
          <w:tcPr>
            <w:tcW w:w="1985" w:type="dxa"/>
            <w:shd w:val="clear" w:color="auto" w:fill="F9D8CD" w:themeFill="accent1" w:themeFillTint="33"/>
          </w:tcPr>
          <w:p w:rsidR="00AC32BC" w:rsidRPr="00970434" w:rsidRDefault="00AC32BC" w:rsidP="008933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70434">
              <w:rPr>
                <w:rFonts w:ascii="Times New Roman" w:hAnsi="Times New Roman" w:cs="Times New Roman"/>
                <w:sz w:val="36"/>
                <w:szCs w:val="36"/>
              </w:rPr>
              <w:t>41,5</w:t>
            </w:r>
          </w:p>
        </w:tc>
        <w:tc>
          <w:tcPr>
            <w:tcW w:w="1701" w:type="dxa"/>
            <w:shd w:val="clear" w:color="auto" w:fill="F9D8CD" w:themeFill="accent1" w:themeFillTint="33"/>
          </w:tcPr>
          <w:p w:rsidR="00AC32BC" w:rsidRPr="00970434" w:rsidRDefault="00AC32BC" w:rsidP="008933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70434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842" w:type="dxa"/>
            <w:shd w:val="clear" w:color="auto" w:fill="F9D8CD" w:themeFill="accent1" w:themeFillTint="33"/>
          </w:tcPr>
          <w:p w:rsidR="00AC32BC" w:rsidRPr="00970434" w:rsidRDefault="00AC32BC" w:rsidP="008933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70434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  <w:tr w:rsidR="00AC32BC" w:rsidRPr="00595D5F" w:rsidTr="00893367">
        <w:trPr>
          <w:trHeight w:val="512"/>
        </w:trPr>
        <w:tc>
          <w:tcPr>
            <w:tcW w:w="3969" w:type="dxa"/>
          </w:tcPr>
          <w:p w:rsidR="00AC32BC" w:rsidRPr="00970434" w:rsidRDefault="00AC32BC" w:rsidP="008933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70434">
              <w:rPr>
                <w:rFonts w:ascii="Times New Roman" w:hAnsi="Times New Roman" w:cs="Times New Roman"/>
                <w:sz w:val="36"/>
                <w:szCs w:val="36"/>
              </w:rPr>
              <w:t>Ломовецкое</w:t>
            </w:r>
            <w:proofErr w:type="spellEnd"/>
            <w:r w:rsidRPr="00970434">
              <w:rPr>
                <w:rFonts w:ascii="Times New Roman" w:hAnsi="Times New Roman" w:cs="Times New Roman"/>
                <w:sz w:val="36"/>
                <w:szCs w:val="36"/>
              </w:rPr>
              <w:t xml:space="preserve"> с.п.</w:t>
            </w:r>
          </w:p>
        </w:tc>
        <w:tc>
          <w:tcPr>
            <w:tcW w:w="1843" w:type="dxa"/>
          </w:tcPr>
          <w:p w:rsidR="00AC32BC" w:rsidRPr="00970434" w:rsidRDefault="00AC32BC" w:rsidP="008933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70434">
              <w:rPr>
                <w:rFonts w:ascii="Times New Roman" w:hAnsi="Times New Roman" w:cs="Times New Roman"/>
                <w:sz w:val="36"/>
                <w:szCs w:val="36"/>
              </w:rPr>
              <w:t>33,5</w:t>
            </w:r>
          </w:p>
        </w:tc>
        <w:tc>
          <w:tcPr>
            <w:tcW w:w="1984" w:type="dxa"/>
          </w:tcPr>
          <w:p w:rsidR="00AC32BC" w:rsidRPr="00970434" w:rsidRDefault="00AC32BC" w:rsidP="008933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70434">
              <w:rPr>
                <w:rFonts w:ascii="Times New Roman" w:hAnsi="Times New Roman" w:cs="Times New Roman"/>
                <w:sz w:val="36"/>
                <w:szCs w:val="36"/>
              </w:rPr>
              <w:t>64,5</w:t>
            </w:r>
          </w:p>
        </w:tc>
        <w:tc>
          <w:tcPr>
            <w:tcW w:w="1985" w:type="dxa"/>
          </w:tcPr>
          <w:p w:rsidR="00AC32BC" w:rsidRPr="00970434" w:rsidRDefault="00AC32BC" w:rsidP="008933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70434">
              <w:rPr>
                <w:rFonts w:ascii="Times New Roman" w:hAnsi="Times New Roman" w:cs="Times New Roman"/>
                <w:sz w:val="36"/>
                <w:szCs w:val="36"/>
              </w:rPr>
              <w:t>41,5</w:t>
            </w:r>
          </w:p>
        </w:tc>
        <w:tc>
          <w:tcPr>
            <w:tcW w:w="1701" w:type="dxa"/>
          </w:tcPr>
          <w:p w:rsidR="00AC32BC" w:rsidRPr="00970434" w:rsidRDefault="00AC32BC" w:rsidP="008933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70434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842" w:type="dxa"/>
          </w:tcPr>
          <w:p w:rsidR="00AC32BC" w:rsidRPr="00970434" w:rsidRDefault="00AC32BC" w:rsidP="008933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70434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  <w:tr w:rsidR="00AC32BC" w:rsidRPr="00595D5F" w:rsidTr="00893367">
        <w:trPr>
          <w:trHeight w:val="497"/>
        </w:trPr>
        <w:tc>
          <w:tcPr>
            <w:tcW w:w="3969" w:type="dxa"/>
            <w:shd w:val="clear" w:color="auto" w:fill="F9D8CD" w:themeFill="accent1" w:themeFillTint="33"/>
          </w:tcPr>
          <w:p w:rsidR="00AC32BC" w:rsidRPr="00970434" w:rsidRDefault="00AC32BC" w:rsidP="008933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70434">
              <w:rPr>
                <w:rFonts w:ascii="Times New Roman" w:hAnsi="Times New Roman" w:cs="Times New Roman"/>
                <w:sz w:val="36"/>
                <w:szCs w:val="36"/>
              </w:rPr>
              <w:t>Малахово-Слободское</w:t>
            </w:r>
            <w:proofErr w:type="spellEnd"/>
            <w:r w:rsidRPr="00970434">
              <w:rPr>
                <w:rFonts w:ascii="Times New Roman" w:hAnsi="Times New Roman" w:cs="Times New Roman"/>
                <w:sz w:val="36"/>
                <w:szCs w:val="36"/>
              </w:rPr>
              <w:t xml:space="preserve"> с.п.</w:t>
            </w:r>
          </w:p>
        </w:tc>
        <w:tc>
          <w:tcPr>
            <w:tcW w:w="1843" w:type="dxa"/>
            <w:shd w:val="clear" w:color="auto" w:fill="F9D8CD" w:themeFill="accent1" w:themeFillTint="33"/>
          </w:tcPr>
          <w:p w:rsidR="00AC32BC" w:rsidRPr="00970434" w:rsidRDefault="00AC32BC" w:rsidP="008933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70434">
              <w:rPr>
                <w:rFonts w:ascii="Times New Roman" w:hAnsi="Times New Roman" w:cs="Times New Roman"/>
                <w:sz w:val="36"/>
                <w:szCs w:val="36"/>
              </w:rPr>
              <w:t>33,5</w:t>
            </w:r>
          </w:p>
        </w:tc>
        <w:tc>
          <w:tcPr>
            <w:tcW w:w="1984" w:type="dxa"/>
            <w:shd w:val="clear" w:color="auto" w:fill="F9D8CD" w:themeFill="accent1" w:themeFillTint="33"/>
          </w:tcPr>
          <w:p w:rsidR="00AC32BC" w:rsidRPr="00970434" w:rsidRDefault="00AC32BC" w:rsidP="008933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70434">
              <w:rPr>
                <w:rFonts w:ascii="Times New Roman" w:hAnsi="Times New Roman" w:cs="Times New Roman"/>
                <w:sz w:val="36"/>
                <w:szCs w:val="36"/>
              </w:rPr>
              <w:t>64,5</w:t>
            </w:r>
          </w:p>
        </w:tc>
        <w:tc>
          <w:tcPr>
            <w:tcW w:w="1985" w:type="dxa"/>
            <w:shd w:val="clear" w:color="auto" w:fill="F9D8CD" w:themeFill="accent1" w:themeFillTint="33"/>
          </w:tcPr>
          <w:p w:rsidR="00AC32BC" w:rsidRPr="00970434" w:rsidRDefault="00AC32BC" w:rsidP="008933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70434">
              <w:rPr>
                <w:rFonts w:ascii="Times New Roman" w:hAnsi="Times New Roman" w:cs="Times New Roman"/>
                <w:sz w:val="36"/>
                <w:szCs w:val="36"/>
              </w:rPr>
              <w:t>41,5</w:t>
            </w:r>
          </w:p>
        </w:tc>
        <w:tc>
          <w:tcPr>
            <w:tcW w:w="1701" w:type="dxa"/>
            <w:shd w:val="clear" w:color="auto" w:fill="F9D8CD" w:themeFill="accent1" w:themeFillTint="33"/>
          </w:tcPr>
          <w:p w:rsidR="00AC32BC" w:rsidRPr="00970434" w:rsidRDefault="00AC32BC" w:rsidP="008933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70434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842" w:type="dxa"/>
            <w:shd w:val="clear" w:color="auto" w:fill="F9D8CD" w:themeFill="accent1" w:themeFillTint="33"/>
          </w:tcPr>
          <w:p w:rsidR="00AC32BC" w:rsidRPr="00970434" w:rsidRDefault="00AC32BC" w:rsidP="008933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70434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  <w:tr w:rsidR="00AC32BC" w:rsidRPr="00595D5F" w:rsidTr="00893367">
        <w:trPr>
          <w:trHeight w:val="512"/>
        </w:trPr>
        <w:tc>
          <w:tcPr>
            <w:tcW w:w="3969" w:type="dxa"/>
          </w:tcPr>
          <w:p w:rsidR="00AC32BC" w:rsidRPr="00970434" w:rsidRDefault="00AC32BC" w:rsidP="008933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70434">
              <w:rPr>
                <w:rFonts w:ascii="Times New Roman" w:hAnsi="Times New Roman" w:cs="Times New Roman"/>
                <w:sz w:val="36"/>
                <w:szCs w:val="36"/>
              </w:rPr>
              <w:t>Муравльское</w:t>
            </w:r>
            <w:proofErr w:type="spellEnd"/>
            <w:r w:rsidRPr="00970434">
              <w:rPr>
                <w:rFonts w:ascii="Times New Roman" w:hAnsi="Times New Roman" w:cs="Times New Roman"/>
                <w:sz w:val="36"/>
                <w:szCs w:val="36"/>
              </w:rPr>
              <w:t xml:space="preserve"> с.п.</w:t>
            </w:r>
          </w:p>
        </w:tc>
        <w:tc>
          <w:tcPr>
            <w:tcW w:w="1843" w:type="dxa"/>
          </w:tcPr>
          <w:p w:rsidR="00AC32BC" w:rsidRPr="00970434" w:rsidRDefault="00AC32BC" w:rsidP="008933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70434">
              <w:rPr>
                <w:rFonts w:ascii="Times New Roman" w:hAnsi="Times New Roman" w:cs="Times New Roman"/>
                <w:sz w:val="36"/>
                <w:szCs w:val="36"/>
              </w:rPr>
              <w:t>33,5</w:t>
            </w:r>
          </w:p>
        </w:tc>
        <w:tc>
          <w:tcPr>
            <w:tcW w:w="1984" w:type="dxa"/>
          </w:tcPr>
          <w:p w:rsidR="00AC32BC" w:rsidRPr="00970434" w:rsidRDefault="00AC32BC" w:rsidP="008933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70434">
              <w:rPr>
                <w:rFonts w:ascii="Times New Roman" w:hAnsi="Times New Roman" w:cs="Times New Roman"/>
                <w:sz w:val="36"/>
                <w:szCs w:val="36"/>
              </w:rPr>
              <w:t>64,5</w:t>
            </w:r>
          </w:p>
        </w:tc>
        <w:tc>
          <w:tcPr>
            <w:tcW w:w="1985" w:type="dxa"/>
          </w:tcPr>
          <w:p w:rsidR="00AC32BC" w:rsidRPr="00970434" w:rsidRDefault="00AC32BC" w:rsidP="008933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70434">
              <w:rPr>
                <w:rFonts w:ascii="Times New Roman" w:hAnsi="Times New Roman" w:cs="Times New Roman"/>
                <w:sz w:val="36"/>
                <w:szCs w:val="36"/>
              </w:rPr>
              <w:t>41,5</w:t>
            </w:r>
          </w:p>
        </w:tc>
        <w:tc>
          <w:tcPr>
            <w:tcW w:w="1701" w:type="dxa"/>
          </w:tcPr>
          <w:p w:rsidR="00AC32BC" w:rsidRPr="00970434" w:rsidRDefault="00AC32BC" w:rsidP="008933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70434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842" w:type="dxa"/>
          </w:tcPr>
          <w:p w:rsidR="00AC32BC" w:rsidRPr="00970434" w:rsidRDefault="00AC32BC" w:rsidP="008933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70434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  <w:tr w:rsidR="00AC32BC" w:rsidRPr="00595D5F" w:rsidTr="00893367">
        <w:trPr>
          <w:trHeight w:val="544"/>
        </w:trPr>
        <w:tc>
          <w:tcPr>
            <w:tcW w:w="3969" w:type="dxa"/>
            <w:shd w:val="clear" w:color="auto" w:fill="F9D8CD" w:themeFill="accent1" w:themeFillTint="33"/>
          </w:tcPr>
          <w:p w:rsidR="00AC32BC" w:rsidRPr="00970434" w:rsidRDefault="00AC32BC" w:rsidP="008933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70434">
              <w:rPr>
                <w:rFonts w:ascii="Times New Roman" w:hAnsi="Times New Roman" w:cs="Times New Roman"/>
                <w:sz w:val="36"/>
                <w:szCs w:val="36"/>
              </w:rPr>
              <w:t>Никольское с.п.</w:t>
            </w:r>
          </w:p>
        </w:tc>
        <w:tc>
          <w:tcPr>
            <w:tcW w:w="1843" w:type="dxa"/>
            <w:shd w:val="clear" w:color="auto" w:fill="F9D8CD" w:themeFill="accent1" w:themeFillTint="33"/>
          </w:tcPr>
          <w:p w:rsidR="00AC32BC" w:rsidRPr="00970434" w:rsidRDefault="00AC32BC" w:rsidP="008933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70434">
              <w:rPr>
                <w:rFonts w:ascii="Times New Roman" w:hAnsi="Times New Roman" w:cs="Times New Roman"/>
                <w:sz w:val="36"/>
                <w:szCs w:val="36"/>
              </w:rPr>
              <w:t>33,5</w:t>
            </w:r>
          </w:p>
        </w:tc>
        <w:tc>
          <w:tcPr>
            <w:tcW w:w="1984" w:type="dxa"/>
            <w:shd w:val="clear" w:color="auto" w:fill="F9D8CD" w:themeFill="accent1" w:themeFillTint="33"/>
          </w:tcPr>
          <w:p w:rsidR="00AC32BC" w:rsidRPr="00970434" w:rsidRDefault="00AC32BC" w:rsidP="008933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70434">
              <w:rPr>
                <w:rFonts w:ascii="Times New Roman" w:hAnsi="Times New Roman" w:cs="Times New Roman"/>
                <w:sz w:val="36"/>
                <w:szCs w:val="36"/>
              </w:rPr>
              <w:t>64,5</w:t>
            </w:r>
          </w:p>
        </w:tc>
        <w:tc>
          <w:tcPr>
            <w:tcW w:w="1985" w:type="dxa"/>
            <w:shd w:val="clear" w:color="auto" w:fill="F9D8CD" w:themeFill="accent1" w:themeFillTint="33"/>
          </w:tcPr>
          <w:p w:rsidR="00AC32BC" w:rsidRPr="00970434" w:rsidRDefault="00AC32BC" w:rsidP="008933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70434">
              <w:rPr>
                <w:rFonts w:ascii="Times New Roman" w:hAnsi="Times New Roman" w:cs="Times New Roman"/>
                <w:sz w:val="36"/>
                <w:szCs w:val="36"/>
              </w:rPr>
              <w:t>41,5</w:t>
            </w:r>
          </w:p>
        </w:tc>
        <w:tc>
          <w:tcPr>
            <w:tcW w:w="1701" w:type="dxa"/>
            <w:shd w:val="clear" w:color="auto" w:fill="F9D8CD" w:themeFill="accent1" w:themeFillTint="33"/>
          </w:tcPr>
          <w:p w:rsidR="00AC32BC" w:rsidRPr="00970434" w:rsidRDefault="00AC32BC" w:rsidP="008933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70434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842" w:type="dxa"/>
            <w:shd w:val="clear" w:color="auto" w:fill="F9D8CD" w:themeFill="accent1" w:themeFillTint="33"/>
          </w:tcPr>
          <w:p w:rsidR="00AC32BC" w:rsidRPr="00970434" w:rsidRDefault="00AC32BC" w:rsidP="008933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70434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  <w:tr w:rsidR="00AC32BC" w:rsidRPr="00595D5F" w:rsidTr="00893367">
        <w:trPr>
          <w:trHeight w:val="512"/>
        </w:trPr>
        <w:tc>
          <w:tcPr>
            <w:tcW w:w="3969" w:type="dxa"/>
          </w:tcPr>
          <w:p w:rsidR="00AC32BC" w:rsidRPr="00970434" w:rsidRDefault="00AC32BC" w:rsidP="008933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70434">
              <w:rPr>
                <w:rFonts w:ascii="Times New Roman" w:hAnsi="Times New Roman" w:cs="Times New Roman"/>
                <w:sz w:val="36"/>
                <w:szCs w:val="36"/>
              </w:rPr>
              <w:t>Пенновское</w:t>
            </w:r>
            <w:proofErr w:type="spellEnd"/>
            <w:r w:rsidRPr="00970434">
              <w:rPr>
                <w:rFonts w:ascii="Times New Roman" w:hAnsi="Times New Roman" w:cs="Times New Roman"/>
                <w:sz w:val="36"/>
                <w:szCs w:val="36"/>
              </w:rPr>
              <w:t xml:space="preserve"> с.п.</w:t>
            </w:r>
          </w:p>
        </w:tc>
        <w:tc>
          <w:tcPr>
            <w:tcW w:w="1843" w:type="dxa"/>
          </w:tcPr>
          <w:p w:rsidR="00AC32BC" w:rsidRPr="00970434" w:rsidRDefault="00AC32BC" w:rsidP="008933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70434">
              <w:rPr>
                <w:rFonts w:ascii="Times New Roman" w:hAnsi="Times New Roman" w:cs="Times New Roman"/>
                <w:sz w:val="36"/>
                <w:szCs w:val="36"/>
              </w:rPr>
              <w:t>33,5</w:t>
            </w:r>
          </w:p>
        </w:tc>
        <w:tc>
          <w:tcPr>
            <w:tcW w:w="1984" w:type="dxa"/>
          </w:tcPr>
          <w:p w:rsidR="00AC32BC" w:rsidRPr="00970434" w:rsidRDefault="00AC32BC" w:rsidP="008933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70434">
              <w:rPr>
                <w:rFonts w:ascii="Times New Roman" w:hAnsi="Times New Roman" w:cs="Times New Roman"/>
                <w:sz w:val="36"/>
                <w:szCs w:val="36"/>
              </w:rPr>
              <w:t>64,5</w:t>
            </w:r>
          </w:p>
        </w:tc>
        <w:tc>
          <w:tcPr>
            <w:tcW w:w="1985" w:type="dxa"/>
          </w:tcPr>
          <w:p w:rsidR="00AC32BC" w:rsidRPr="00970434" w:rsidRDefault="00AC32BC" w:rsidP="008933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70434">
              <w:rPr>
                <w:rFonts w:ascii="Times New Roman" w:hAnsi="Times New Roman" w:cs="Times New Roman"/>
                <w:sz w:val="36"/>
                <w:szCs w:val="36"/>
              </w:rPr>
              <w:t>41,5</w:t>
            </w:r>
          </w:p>
        </w:tc>
        <w:tc>
          <w:tcPr>
            <w:tcW w:w="1701" w:type="dxa"/>
          </w:tcPr>
          <w:p w:rsidR="00AC32BC" w:rsidRPr="00970434" w:rsidRDefault="00AC32BC" w:rsidP="008933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70434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842" w:type="dxa"/>
          </w:tcPr>
          <w:p w:rsidR="00AC32BC" w:rsidRPr="00970434" w:rsidRDefault="00AC32BC" w:rsidP="008933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70434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  <w:tr w:rsidR="00AC32BC" w:rsidRPr="00595D5F" w:rsidTr="00893367">
        <w:trPr>
          <w:trHeight w:val="544"/>
        </w:trPr>
        <w:tc>
          <w:tcPr>
            <w:tcW w:w="3969" w:type="dxa"/>
            <w:shd w:val="clear" w:color="auto" w:fill="F9D8CD" w:themeFill="accent1" w:themeFillTint="33"/>
          </w:tcPr>
          <w:p w:rsidR="00AC32BC" w:rsidRPr="00970434" w:rsidRDefault="00AC32BC" w:rsidP="008933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70434">
              <w:rPr>
                <w:rFonts w:ascii="Times New Roman" w:hAnsi="Times New Roman" w:cs="Times New Roman"/>
                <w:sz w:val="36"/>
                <w:szCs w:val="36"/>
              </w:rPr>
              <w:t>Троснянское</w:t>
            </w:r>
            <w:proofErr w:type="spellEnd"/>
            <w:r w:rsidRPr="00970434">
              <w:rPr>
                <w:rFonts w:ascii="Times New Roman" w:hAnsi="Times New Roman" w:cs="Times New Roman"/>
                <w:sz w:val="36"/>
                <w:szCs w:val="36"/>
              </w:rPr>
              <w:t xml:space="preserve"> с.п.</w:t>
            </w:r>
          </w:p>
        </w:tc>
        <w:tc>
          <w:tcPr>
            <w:tcW w:w="1843" w:type="dxa"/>
            <w:shd w:val="clear" w:color="auto" w:fill="F9D8CD" w:themeFill="accent1" w:themeFillTint="33"/>
          </w:tcPr>
          <w:p w:rsidR="00AC32BC" w:rsidRPr="00970434" w:rsidRDefault="00AC32BC" w:rsidP="008933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70434">
              <w:rPr>
                <w:rFonts w:ascii="Times New Roman" w:hAnsi="Times New Roman" w:cs="Times New Roman"/>
                <w:sz w:val="36"/>
                <w:szCs w:val="36"/>
              </w:rPr>
              <w:t>33,5</w:t>
            </w:r>
          </w:p>
        </w:tc>
        <w:tc>
          <w:tcPr>
            <w:tcW w:w="1984" w:type="dxa"/>
            <w:shd w:val="clear" w:color="auto" w:fill="F9D8CD" w:themeFill="accent1" w:themeFillTint="33"/>
          </w:tcPr>
          <w:p w:rsidR="00AC32BC" w:rsidRPr="00970434" w:rsidRDefault="00AC32BC" w:rsidP="008933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70434">
              <w:rPr>
                <w:rFonts w:ascii="Times New Roman" w:hAnsi="Times New Roman" w:cs="Times New Roman"/>
                <w:sz w:val="36"/>
                <w:szCs w:val="36"/>
              </w:rPr>
              <w:t>64,5</w:t>
            </w:r>
          </w:p>
        </w:tc>
        <w:tc>
          <w:tcPr>
            <w:tcW w:w="1985" w:type="dxa"/>
            <w:shd w:val="clear" w:color="auto" w:fill="F9D8CD" w:themeFill="accent1" w:themeFillTint="33"/>
          </w:tcPr>
          <w:p w:rsidR="00AC32BC" w:rsidRPr="00970434" w:rsidRDefault="00AC32BC" w:rsidP="008933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70434">
              <w:rPr>
                <w:rFonts w:ascii="Times New Roman" w:hAnsi="Times New Roman" w:cs="Times New Roman"/>
                <w:sz w:val="36"/>
                <w:szCs w:val="36"/>
              </w:rPr>
              <w:t>41,5</w:t>
            </w:r>
          </w:p>
        </w:tc>
        <w:tc>
          <w:tcPr>
            <w:tcW w:w="1701" w:type="dxa"/>
            <w:shd w:val="clear" w:color="auto" w:fill="F9D8CD" w:themeFill="accent1" w:themeFillTint="33"/>
          </w:tcPr>
          <w:p w:rsidR="00AC32BC" w:rsidRPr="00970434" w:rsidRDefault="00AC32BC" w:rsidP="008933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70434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842" w:type="dxa"/>
            <w:shd w:val="clear" w:color="auto" w:fill="F9D8CD" w:themeFill="accent1" w:themeFillTint="33"/>
          </w:tcPr>
          <w:p w:rsidR="00AC32BC" w:rsidRPr="00970434" w:rsidRDefault="00AC32BC" w:rsidP="008933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70434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</w:tbl>
    <w:p w:rsidR="00AC32BC" w:rsidRDefault="00AC32BC" w:rsidP="00646963">
      <w:pPr>
        <w:pStyle w:val="Default"/>
        <w:ind w:left="566" w:right="1143"/>
        <w:jc w:val="center"/>
        <w:rPr>
          <w:rFonts w:ascii="Times New Roman" w:hAnsi="Times New Roman" w:cs="Times New Roman"/>
          <w:b/>
          <w:bCs/>
          <w:color w:val="A28E6A" w:themeColor="accent3"/>
          <w:sz w:val="56"/>
          <w:szCs w:val="56"/>
        </w:rPr>
      </w:pPr>
    </w:p>
    <w:p w:rsidR="001E7A77" w:rsidRDefault="00AC32BC" w:rsidP="00646963">
      <w:pPr>
        <w:pStyle w:val="Default"/>
        <w:ind w:left="566" w:right="1143"/>
        <w:jc w:val="center"/>
        <w:rPr>
          <w:rFonts w:cstheme="minorBidi"/>
          <w:b/>
          <w:bCs/>
          <w:color w:val="A28E6A" w:themeColor="accent3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A28E6A" w:themeColor="accent3"/>
          <w:sz w:val="56"/>
          <w:szCs w:val="56"/>
        </w:rPr>
        <w:lastRenderedPageBreak/>
        <w:t>С</w:t>
      </w:r>
      <w:r w:rsidR="00646963" w:rsidRPr="001E7A77">
        <w:rPr>
          <w:rFonts w:ascii="Times New Roman" w:hAnsi="Times New Roman" w:cs="Times New Roman"/>
          <w:b/>
          <w:bCs/>
          <w:color w:val="A28E6A" w:themeColor="accent3"/>
          <w:sz w:val="56"/>
          <w:szCs w:val="56"/>
        </w:rPr>
        <w:t xml:space="preserve">труктура доходов бюджета </w:t>
      </w:r>
      <w:r w:rsidR="006E0A54" w:rsidRPr="001E7A77">
        <w:rPr>
          <w:rFonts w:ascii="Times New Roman" w:hAnsi="Times New Roman" w:cs="Times New Roman"/>
          <w:b/>
          <w:bCs/>
          <w:color w:val="A28E6A" w:themeColor="accent3"/>
          <w:sz w:val="56"/>
          <w:szCs w:val="56"/>
        </w:rPr>
        <w:t>Т</w:t>
      </w:r>
      <w:r w:rsidR="00646963" w:rsidRPr="001E7A77">
        <w:rPr>
          <w:rFonts w:ascii="Times New Roman" w:hAnsi="Times New Roman" w:cs="Times New Roman"/>
          <w:b/>
          <w:bCs/>
          <w:color w:val="A28E6A" w:themeColor="accent3"/>
          <w:sz w:val="56"/>
          <w:szCs w:val="56"/>
        </w:rPr>
        <w:t>роснянского</w:t>
      </w:r>
      <w:r w:rsidR="00646963" w:rsidRPr="004F3102">
        <w:rPr>
          <w:rFonts w:cstheme="minorBidi"/>
          <w:b/>
          <w:bCs/>
          <w:color w:val="A28E6A" w:themeColor="accent3"/>
          <w:sz w:val="56"/>
          <w:szCs w:val="56"/>
        </w:rPr>
        <w:t xml:space="preserve"> </w:t>
      </w:r>
    </w:p>
    <w:p w:rsidR="0095175D" w:rsidRPr="0095175D" w:rsidRDefault="0095175D" w:rsidP="00646963">
      <w:pPr>
        <w:pStyle w:val="Default"/>
        <w:ind w:left="566" w:right="1143"/>
        <w:jc w:val="center"/>
        <w:rPr>
          <w:rFonts w:cstheme="minorBidi"/>
          <w:b/>
          <w:bCs/>
          <w:color w:val="A28E6A" w:themeColor="accent3"/>
          <w:sz w:val="48"/>
          <w:szCs w:val="48"/>
        </w:rPr>
      </w:pPr>
      <w:r w:rsidRPr="0095175D">
        <w:rPr>
          <w:rFonts w:cstheme="minorBidi"/>
          <w:b/>
          <w:bCs/>
          <w:color w:val="A28E6A" w:themeColor="accent3"/>
          <w:sz w:val="48"/>
          <w:szCs w:val="48"/>
        </w:rPr>
        <w:t xml:space="preserve">муниципального района 2015-2016гг. </w:t>
      </w:r>
    </w:p>
    <w:tbl>
      <w:tblPr>
        <w:tblpPr w:leftFromText="180" w:rightFromText="180" w:vertAnchor="page" w:horzAnchor="margin" w:tblpY="2641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3261"/>
        <w:gridCol w:w="2693"/>
        <w:gridCol w:w="1843"/>
        <w:gridCol w:w="2268"/>
      </w:tblGrid>
      <w:tr w:rsidR="000B4955" w:rsidRPr="00646963" w:rsidTr="000B4955">
        <w:trPr>
          <w:trHeight w:val="422"/>
        </w:trPr>
        <w:tc>
          <w:tcPr>
            <w:tcW w:w="5211" w:type="dxa"/>
            <w:shd w:val="clear" w:color="auto" w:fill="F09AB1"/>
          </w:tcPr>
          <w:p w:rsidR="000B4955" w:rsidRPr="001E7A77" w:rsidRDefault="000B4955" w:rsidP="000B4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7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показателей </w:t>
            </w:r>
          </w:p>
        </w:tc>
        <w:tc>
          <w:tcPr>
            <w:tcW w:w="3261" w:type="dxa"/>
            <w:shd w:val="clear" w:color="auto" w:fill="F09AB1"/>
          </w:tcPr>
          <w:p w:rsidR="000B4955" w:rsidRPr="001E7A77" w:rsidRDefault="000B4955" w:rsidP="000B4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77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2015 года </w:t>
            </w:r>
          </w:p>
        </w:tc>
        <w:tc>
          <w:tcPr>
            <w:tcW w:w="2693" w:type="dxa"/>
            <w:shd w:val="clear" w:color="auto" w:fill="F09AB1"/>
          </w:tcPr>
          <w:p w:rsidR="000B4955" w:rsidRPr="001E7A77" w:rsidRDefault="000B4955" w:rsidP="000B4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77">
              <w:rPr>
                <w:rFonts w:ascii="Times New Roman" w:hAnsi="Times New Roman" w:cs="Times New Roman"/>
                <w:sz w:val="28"/>
                <w:szCs w:val="28"/>
              </w:rPr>
              <w:t xml:space="preserve">Бюджет на 2016 год </w:t>
            </w:r>
          </w:p>
        </w:tc>
        <w:tc>
          <w:tcPr>
            <w:tcW w:w="1843" w:type="dxa"/>
            <w:shd w:val="clear" w:color="auto" w:fill="F09AB1"/>
          </w:tcPr>
          <w:p w:rsidR="000B4955" w:rsidRPr="001E7A77" w:rsidRDefault="000B4955" w:rsidP="000B4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77">
              <w:rPr>
                <w:rFonts w:ascii="Times New Roman" w:hAnsi="Times New Roman" w:cs="Times New Roman"/>
                <w:sz w:val="28"/>
                <w:szCs w:val="28"/>
              </w:rPr>
              <w:t xml:space="preserve">Отклонение </w:t>
            </w:r>
          </w:p>
        </w:tc>
        <w:tc>
          <w:tcPr>
            <w:tcW w:w="2268" w:type="dxa"/>
            <w:shd w:val="clear" w:color="auto" w:fill="F09AB1"/>
          </w:tcPr>
          <w:p w:rsidR="000B4955" w:rsidRPr="001E7A77" w:rsidRDefault="000B4955" w:rsidP="000B4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77">
              <w:rPr>
                <w:rFonts w:ascii="Times New Roman" w:hAnsi="Times New Roman" w:cs="Times New Roman"/>
                <w:sz w:val="28"/>
                <w:szCs w:val="28"/>
              </w:rPr>
              <w:t>Темп роста</w:t>
            </w:r>
            <w:proofErr w:type="gramStart"/>
            <w:r w:rsidRPr="001E7A77">
              <w:rPr>
                <w:rFonts w:ascii="Times New Roman" w:hAnsi="Times New Roman" w:cs="Times New Roman"/>
                <w:sz w:val="28"/>
                <w:szCs w:val="28"/>
              </w:rPr>
              <w:t xml:space="preserve"> (%) </w:t>
            </w:r>
            <w:proofErr w:type="gramEnd"/>
          </w:p>
        </w:tc>
      </w:tr>
      <w:tr w:rsidR="000B4955" w:rsidRPr="00646963" w:rsidTr="000B4955">
        <w:trPr>
          <w:trHeight w:val="267"/>
        </w:trPr>
        <w:tc>
          <w:tcPr>
            <w:tcW w:w="5211" w:type="dxa"/>
            <w:shd w:val="clear" w:color="auto" w:fill="B1C9AF"/>
          </w:tcPr>
          <w:p w:rsidR="000B4955" w:rsidRPr="001E7A77" w:rsidRDefault="000B4955" w:rsidP="000B4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77">
              <w:rPr>
                <w:rFonts w:ascii="Times New Roman" w:hAnsi="Times New Roman" w:cs="Times New Roman"/>
                <w:sz w:val="28"/>
                <w:szCs w:val="28"/>
              </w:rPr>
              <w:t xml:space="preserve">ДОХОДЫ </w:t>
            </w:r>
          </w:p>
        </w:tc>
        <w:tc>
          <w:tcPr>
            <w:tcW w:w="3261" w:type="dxa"/>
            <w:shd w:val="clear" w:color="auto" w:fill="B1C9AF"/>
          </w:tcPr>
          <w:p w:rsidR="000B4955" w:rsidRPr="001E7A77" w:rsidRDefault="000B4955" w:rsidP="000B4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185264,1</w:t>
            </w:r>
          </w:p>
        </w:tc>
        <w:tc>
          <w:tcPr>
            <w:tcW w:w="2693" w:type="dxa"/>
            <w:shd w:val="clear" w:color="auto" w:fill="B1C9AF"/>
          </w:tcPr>
          <w:p w:rsidR="000B4955" w:rsidRPr="001E7A77" w:rsidRDefault="00C36ABC" w:rsidP="000B4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164588,9</w:t>
            </w:r>
          </w:p>
        </w:tc>
        <w:tc>
          <w:tcPr>
            <w:tcW w:w="1843" w:type="dxa"/>
            <w:shd w:val="clear" w:color="auto" w:fill="B1C9AF"/>
          </w:tcPr>
          <w:p w:rsidR="000B4955" w:rsidRPr="001E7A77" w:rsidRDefault="00C36ABC" w:rsidP="000B4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-20675,2</w:t>
            </w:r>
          </w:p>
        </w:tc>
        <w:tc>
          <w:tcPr>
            <w:tcW w:w="2268" w:type="dxa"/>
            <w:shd w:val="clear" w:color="auto" w:fill="B1C9AF"/>
          </w:tcPr>
          <w:p w:rsidR="000B4955" w:rsidRPr="001E7A77" w:rsidRDefault="00973246" w:rsidP="000B4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88,8</w:t>
            </w:r>
          </w:p>
        </w:tc>
      </w:tr>
      <w:tr w:rsidR="000B4955" w:rsidRPr="00646963" w:rsidTr="000B4955">
        <w:trPr>
          <w:trHeight w:val="212"/>
        </w:trPr>
        <w:tc>
          <w:tcPr>
            <w:tcW w:w="5211" w:type="dxa"/>
            <w:shd w:val="clear" w:color="auto" w:fill="E3BC92"/>
          </w:tcPr>
          <w:p w:rsidR="000B4955" w:rsidRPr="001E7A77" w:rsidRDefault="000B4955" w:rsidP="000B4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77">
              <w:rPr>
                <w:rFonts w:ascii="Times New Roman" w:hAnsi="Times New Roman" w:cs="Times New Roman"/>
                <w:sz w:val="28"/>
                <w:szCs w:val="28"/>
              </w:rPr>
              <w:t xml:space="preserve">Налоговые и неналоговые доходы </w:t>
            </w:r>
          </w:p>
        </w:tc>
        <w:tc>
          <w:tcPr>
            <w:tcW w:w="3261" w:type="dxa"/>
            <w:shd w:val="clear" w:color="auto" w:fill="E3BC92"/>
          </w:tcPr>
          <w:p w:rsidR="000B4955" w:rsidRPr="001E7A77" w:rsidRDefault="000B4955" w:rsidP="000B4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49385,1</w:t>
            </w:r>
          </w:p>
        </w:tc>
        <w:tc>
          <w:tcPr>
            <w:tcW w:w="2693" w:type="dxa"/>
            <w:shd w:val="clear" w:color="auto" w:fill="E3BC92"/>
          </w:tcPr>
          <w:p w:rsidR="000B4955" w:rsidRPr="001E7A77" w:rsidRDefault="00C36ABC" w:rsidP="000B4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43992,2</w:t>
            </w:r>
          </w:p>
        </w:tc>
        <w:tc>
          <w:tcPr>
            <w:tcW w:w="1843" w:type="dxa"/>
            <w:shd w:val="clear" w:color="auto" w:fill="E3BC92"/>
          </w:tcPr>
          <w:p w:rsidR="000B4955" w:rsidRPr="001E7A77" w:rsidRDefault="00C36ABC" w:rsidP="000B4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-5392,9</w:t>
            </w:r>
          </w:p>
        </w:tc>
        <w:tc>
          <w:tcPr>
            <w:tcW w:w="2268" w:type="dxa"/>
            <w:shd w:val="clear" w:color="auto" w:fill="E3BC92"/>
          </w:tcPr>
          <w:p w:rsidR="000B4955" w:rsidRPr="001E7A77" w:rsidRDefault="00973246" w:rsidP="000B4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89,1</w:t>
            </w:r>
          </w:p>
        </w:tc>
      </w:tr>
      <w:tr w:rsidR="000B4955" w:rsidRPr="00646963" w:rsidTr="000B4955">
        <w:trPr>
          <w:trHeight w:val="212"/>
        </w:trPr>
        <w:tc>
          <w:tcPr>
            <w:tcW w:w="5211" w:type="dxa"/>
            <w:shd w:val="clear" w:color="auto" w:fill="9BE5FF"/>
          </w:tcPr>
          <w:p w:rsidR="000B4955" w:rsidRPr="001E7A77" w:rsidRDefault="000B4955" w:rsidP="000B4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77">
              <w:rPr>
                <w:rFonts w:ascii="Times New Roman" w:hAnsi="Times New Roman" w:cs="Times New Roman"/>
                <w:sz w:val="28"/>
                <w:szCs w:val="28"/>
              </w:rPr>
              <w:t xml:space="preserve">Налоговые доходы </w:t>
            </w:r>
          </w:p>
        </w:tc>
        <w:tc>
          <w:tcPr>
            <w:tcW w:w="3261" w:type="dxa"/>
            <w:shd w:val="clear" w:color="auto" w:fill="9BE5FF"/>
          </w:tcPr>
          <w:p w:rsidR="000B4955" w:rsidRPr="001E7A77" w:rsidRDefault="000B4955" w:rsidP="000B4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42593,8</w:t>
            </w:r>
          </w:p>
        </w:tc>
        <w:tc>
          <w:tcPr>
            <w:tcW w:w="2693" w:type="dxa"/>
            <w:shd w:val="clear" w:color="auto" w:fill="9BE5FF"/>
          </w:tcPr>
          <w:p w:rsidR="000B4955" w:rsidRPr="001E7A77" w:rsidRDefault="00C36ABC" w:rsidP="000B4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39763,2</w:t>
            </w:r>
          </w:p>
        </w:tc>
        <w:tc>
          <w:tcPr>
            <w:tcW w:w="1843" w:type="dxa"/>
            <w:shd w:val="clear" w:color="auto" w:fill="9BE5FF"/>
          </w:tcPr>
          <w:p w:rsidR="000B4955" w:rsidRPr="001E7A77" w:rsidRDefault="00C36ABC" w:rsidP="000B4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-2830,6</w:t>
            </w:r>
          </w:p>
        </w:tc>
        <w:tc>
          <w:tcPr>
            <w:tcW w:w="2268" w:type="dxa"/>
            <w:shd w:val="clear" w:color="auto" w:fill="9BE5FF"/>
          </w:tcPr>
          <w:p w:rsidR="000B4955" w:rsidRPr="001E7A77" w:rsidRDefault="00973246" w:rsidP="000B4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93,4</w:t>
            </w:r>
          </w:p>
        </w:tc>
      </w:tr>
      <w:tr w:rsidR="000B4955" w:rsidRPr="00646963" w:rsidTr="000B4955">
        <w:trPr>
          <w:trHeight w:val="209"/>
        </w:trPr>
        <w:tc>
          <w:tcPr>
            <w:tcW w:w="5211" w:type="dxa"/>
          </w:tcPr>
          <w:p w:rsidR="000B4955" w:rsidRPr="001E7A77" w:rsidRDefault="000B4955" w:rsidP="000B4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77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физических лиц </w:t>
            </w:r>
          </w:p>
        </w:tc>
        <w:tc>
          <w:tcPr>
            <w:tcW w:w="3261" w:type="dxa"/>
          </w:tcPr>
          <w:p w:rsidR="000B4955" w:rsidRPr="001E7A77" w:rsidRDefault="000B4955" w:rsidP="000B4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32121,3</w:t>
            </w:r>
          </w:p>
        </w:tc>
        <w:tc>
          <w:tcPr>
            <w:tcW w:w="2693" w:type="dxa"/>
          </w:tcPr>
          <w:p w:rsidR="000B4955" w:rsidRPr="001E7A77" w:rsidRDefault="00C36ABC" w:rsidP="000B4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30218,0</w:t>
            </w:r>
          </w:p>
        </w:tc>
        <w:tc>
          <w:tcPr>
            <w:tcW w:w="1843" w:type="dxa"/>
          </w:tcPr>
          <w:p w:rsidR="000B4955" w:rsidRPr="001E7A77" w:rsidRDefault="00C36ABC" w:rsidP="000B4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-1903,3</w:t>
            </w:r>
          </w:p>
        </w:tc>
        <w:tc>
          <w:tcPr>
            <w:tcW w:w="2268" w:type="dxa"/>
          </w:tcPr>
          <w:p w:rsidR="000B4955" w:rsidRPr="001E7A77" w:rsidRDefault="00973246" w:rsidP="000B4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94,1</w:t>
            </w:r>
          </w:p>
        </w:tc>
      </w:tr>
      <w:tr w:rsidR="000B4955" w:rsidRPr="00646963" w:rsidTr="000B4955">
        <w:trPr>
          <w:trHeight w:val="356"/>
        </w:trPr>
        <w:tc>
          <w:tcPr>
            <w:tcW w:w="5211" w:type="dxa"/>
          </w:tcPr>
          <w:p w:rsidR="000B4955" w:rsidRPr="001E7A77" w:rsidRDefault="000B4955" w:rsidP="000B4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77">
              <w:rPr>
                <w:rFonts w:ascii="Times New Roman" w:hAnsi="Times New Roman" w:cs="Times New Roman"/>
                <w:sz w:val="28"/>
                <w:szCs w:val="28"/>
              </w:rPr>
              <w:t xml:space="preserve">акцизы, всего: </w:t>
            </w:r>
          </w:p>
        </w:tc>
        <w:tc>
          <w:tcPr>
            <w:tcW w:w="3261" w:type="dxa"/>
          </w:tcPr>
          <w:p w:rsidR="000B4955" w:rsidRPr="001E7A77" w:rsidRDefault="000B4955" w:rsidP="000B4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8197,6</w:t>
            </w:r>
          </w:p>
        </w:tc>
        <w:tc>
          <w:tcPr>
            <w:tcW w:w="2693" w:type="dxa"/>
          </w:tcPr>
          <w:p w:rsidR="000B4955" w:rsidRPr="001E7A77" w:rsidRDefault="00C36ABC" w:rsidP="000B4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7336,0</w:t>
            </w:r>
          </w:p>
        </w:tc>
        <w:tc>
          <w:tcPr>
            <w:tcW w:w="1843" w:type="dxa"/>
          </w:tcPr>
          <w:p w:rsidR="000B4955" w:rsidRPr="001E7A77" w:rsidRDefault="00C36ABC" w:rsidP="000B4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-861,6</w:t>
            </w:r>
          </w:p>
        </w:tc>
        <w:tc>
          <w:tcPr>
            <w:tcW w:w="2268" w:type="dxa"/>
          </w:tcPr>
          <w:p w:rsidR="000B4955" w:rsidRPr="001E7A77" w:rsidRDefault="00973246" w:rsidP="000B4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89,5</w:t>
            </w:r>
          </w:p>
        </w:tc>
      </w:tr>
      <w:tr w:rsidR="000B4955" w:rsidRPr="00646963" w:rsidTr="000B4955">
        <w:trPr>
          <w:trHeight w:val="371"/>
        </w:trPr>
        <w:tc>
          <w:tcPr>
            <w:tcW w:w="5211" w:type="dxa"/>
          </w:tcPr>
          <w:p w:rsidR="000B4955" w:rsidRPr="001E7A77" w:rsidRDefault="000B4955" w:rsidP="000B4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77">
              <w:rPr>
                <w:rFonts w:ascii="Times New Roman" w:hAnsi="Times New Roman" w:cs="Times New Roman"/>
                <w:sz w:val="28"/>
                <w:szCs w:val="28"/>
              </w:rPr>
              <w:t xml:space="preserve">- доходы от уплаты акцизов на нефтепродукты </w:t>
            </w:r>
          </w:p>
        </w:tc>
        <w:tc>
          <w:tcPr>
            <w:tcW w:w="3261" w:type="dxa"/>
          </w:tcPr>
          <w:p w:rsidR="000B4955" w:rsidRPr="001E7A77" w:rsidRDefault="000B4955" w:rsidP="000B4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8197,6</w:t>
            </w:r>
          </w:p>
        </w:tc>
        <w:tc>
          <w:tcPr>
            <w:tcW w:w="2693" w:type="dxa"/>
          </w:tcPr>
          <w:p w:rsidR="000B4955" w:rsidRPr="001E7A77" w:rsidRDefault="00C36ABC" w:rsidP="000B4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7336,0</w:t>
            </w:r>
          </w:p>
        </w:tc>
        <w:tc>
          <w:tcPr>
            <w:tcW w:w="1843" w:type="dxa"/>
          </w:tcPr>
          <w:p w:rsidR="000B4955" w:rsidRPr="001E7A77" w:rsidRDefault="00C36ABC" w:rsidP="000B4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-861,6</w:t>
            </w:r>
          </w:p>
        </w:tc>
        <w:tc>
          <w:tcPr>
            <w:tcW w:w="2268" w:type="dxa"/>
          </w:tcPr>
          <w:p w:rsidR="000B4955" w:rsidRPr="001E7A77" w:rsidRDefault="00973246" w:rsidP="000B4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89,5</w:t>
            </w:r>
          </w:p>
        </w:tc>
      </w:tr>
      <w:tr w:rsidR="000B4955" w:rsidRPr="00646963" w:rsidTr="000B4955">
        <w:trPr>
          <w:trHeight w:val="363"/>
        </w:trPr>
        <w:tc>
          <w:tcPr>
            <w:tcW w:w="5211" w:type="dxa"/>
          </w:tcPr>
          <w:p w:rsidR="000B4955" w:rsidRPr="001E7A77" w:rsidRDefault="000B4955" w:rsidP="000B4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налог на вмененный доход</w:t>
            </w:r>
          </w:p>
        </w:tc>
        <w:tc>
          <w:tcPr>
            <w:tcW w:w="3261" w:type="dxa"/>
          </w:tcPr>
          <w:p w:rsidR="000B4955" w:rsidRPr="001E7A77" w:rsidRDefault="000B4955" w:rsidP="000B4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1686,9</w:t>
            </w:r>
          </w:p>
        </w:tc>
        <w:tc>
          <w:tcPr>
            <w:tcW w:w="2693" w:type="dxa"/>
          </w:tcPr>
          <w:p w:rsidR="000B4955" w:rsidRPr="001E7A77" w:rsidRDefault="00C36ABC" w:rsidP="000B4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1700,0</w:t>
            </w:r>
          </w:p>
        </w:tc>
        <w:tc>
          <w:tcPr>
            <w:tcW w:w="1843" w:type="dxa"/>
          </w:tcPr>
          <w:p w:rsidR="000B4955" w:rsidRPr="001E7A77" w:rsidRDefault="00C36ABC" w:rsidP="000B4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  <w:tc>
          <w:tcPr>
            <w:tcW w:w="2268" w:type="dxa"/>
          </w:tcPr>
          <w:p w:rsidR="000B4955" w:rsidRPr="001E7A77" w:rsidRDefault="00973246" w:rsidP="000B4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100,8</w:t>
            </w:r>
          </w:p>
        </w:tc>
      </w:tr>
      <w:tr w:rsidR="000B4955" w:rsidRPr="00646963" w:rsidTr="000B4955">
        <w:trPr>
          <w:trHeight w:val="209"/>
        </w:trPr>
        <w:tc>
          <w:tcPr>
            <w:tcW w:w="5211" w:type="dxa"/>
          </w:tcPr>
          <w:p w:rsidR="000B4955" w:rsidRPr="001E7A77" w:rsidRDefault="000B4955" w:rsidP="000B4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сельхозналог</w:t>
            </w:r>
          </w:p>
        </w:tc>
        <w:tc>
          <w:tcPr>
            <w:tcW w:w="3261" w:type="dxa"/>
          </w:tcPr>
          <w:p w:rsidR="000B4955" w:rsidRPr="001E7A77" w:rsidRDefault="000B4955" w:rsidP="000B4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122,9</w:t>
            </w:r>
          </w:p>
        </w:tc>
        <w:tc>
          <w:tcPr>
            <w:tcW w:w="2693" w:type="dxa"/>
          </w:tcPr>
          <w:p w:rsidR="000B4955" w:rsidRPr="001E7A77" w:rsidRDefault="00C36ABC" w:rsidP="000B4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109,2</w:t>
            </w:r>
          </w:p>
        </w:tc>
        <w:tc>
          <w:tcPr>
            <w:tcW w:w="1843" w:type="dxa"/>
          </w:tcPr>
          <w:p w:rsidR="000B4955" w:rsidRPr="001E7A77" w:rsidRDefault="00C36ABC" w:rsidP="000B4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-13,7</w:t>
            </w:r>
          </w:p>
        </w:tc>
        <w:tc>
          <w:tcPr>
            <w:tcW w:w="2268" w:type="dxa"/>
          </w:tcPr>
          <w:p w:rsidR="000B4955" w:rsidRPr="001E7A77" w:rsidRDefault="00973246" w:rsidP="000B4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88,9</w:t>
            </w:r>
          </w:p>
        </w:tc>
      </w:tr>
      <w:tr w:rsidR="000B4955" w:rsidRPr="00646963" w:rsidTr="000B4955">
        <w:trPr>
          <w:trHeight w:val="200"/>
        </w:trPr>
        <w:tc>
          <w:tcPr>
            <w:tcW w:w="5211" w:type="dxa"/>
          </w:tcPr>
          <w:p w:rsidR="000B4955" w:rsidRPr="001E7A77" w:rsidRDefault="000B4955" w:rsidP="000B4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77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пошлина </w:t>
            </w:r>
          </w:p>
        </w:tc>
        <w:tc>
          <w:tcPr>
            <w:tcW w:w="3261" w:type="dxa"/>
          </w:tcPr>
          <w:p w:rsidR="000B4955" w:rsidRPr="001E7A77" w:rsidRDefault="000B4955" w:rsidP="000B4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465,1</w:t>
            </w:r>
          </w:p>
        </w:tc>
        <w:tc>
          <w:tcPr>
            <w:tcW w:w="2693" w:type="dxa"/>
          </w:tcPr>
          <w:p w:rsidR="000B4955" w:rsidRPr="001E7A77" w:rsidRDefault="00C36ABC" w:rsidP="000B4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843" w:type="dxa"/>
          </w:tcPr>
          <w:p w:rsidR="000B4955" w:rsidRPr="001E7A77" w:rsidRDefault="00C36ABC" w:rsidP="000B4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-65,1</w:t>
            </w:r>
          </w:p>
        </w:tc>
        <w:tc>
          <w:tcPr>
            <w:tcW w:w="2268" w:type="dxa"/>
          </w:tcPr>
          <w:p w:rsidR="000B4955" w:rsidRPr="001E7A77" w:rsidRDefault="00973246" w:rsidP="000B4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86,0</w:t>
            </w:r>
          </w:p>
        </w:tc>
      </w:tr>
      <w:tr w:rsidR="000B4955" w:rsidRPr="00646963" w:rsidTr="000B4955">
        <w:trPr>
          <w:trHeight w:val="353"/>
        </w:trPr>
        <w:tc>
          <w:tcPr>
            <w:tcW w:w="5211" w:type="dxa"/>
            <w:shd w:val="clear" w:color="auto" w:fill="9BE5FF"/>
          </w:tcPr>
          <w:p w:rsidR="000B4955" w:rsidRPr="001E7A77" w:rsidRDefault="000B4955" w:rsidP="000B4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77">
              <w:rPr>
                <w:rFonts w:ascii="Times New Roman" w:hAnsi="Times New Roman" w:cs="Times New Roman"/>
                <w:sz w:val="28"/>
                <w:szCs w:val="28"/>
              </w:rPr>
              <w:t xml:space="preserve">Неналоговые доходы </w:t>
            </w:r>
          </w:p>
        </w:tc>
        <w:tc>
          <w:tcPr>
            <w:tcW w:w="3261" w:type="dxa"/>
            <w:shd w:val="clear" w:color="auto" w:fill="9BE5FF"/>
          </w:tcPr>
          <w:p w:rsidR="000B4955" w:rsidRPr="001E7A77" w:rsidRDefault="000B4955" w:rsidP="000B4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6791,3</w:t>
            </w:r>
          </w:p>
        </w:tc>
        <w:tc>
          <w:tcPr>
            <w:tcW w:w="2693" w:type="dxa"/>
            <w:shd w:val="clear" w:color="auto" w:fill="9BE5FF"/>
          </w:tcPr>
          <w:p w:rsidR="000B4955" w:rsidRPr="001E7A77" w:rsidRDefault="00C36ABC" w:rsidP="000B4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4229,0</w:t>
            </w:r>
          </w:p>
        </w:tc>
        <w:tc>
          <w:tcPr>
            <w:tcW w:w="1843" w:type="dxa"/>
            <w:shd w:val="clear" w:color="auto" w:fill="9BE5FF"/>
          </w:tcPr>
          <w:p w:rsidR="000B4955" w:rsidRPr="001E7A77" w:rsidRDefault="00C36ABC" w:rsidP="000B4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-2562,3</w:t>
            </w:r>
          </w:p>
        </w:tc>
        <w:tc>
          <w:tcPr>
            <w:tcW w:w="2268" w:type="dxa"/>
            <w:shd w:val="clear" w:color="auto" w:fill="9BE5FF"/>
          </w:tcPr>
          <w:p w:rsidR="000B4955" w:rsidRPr="001E7A77" w:rsidRDefault="00973246" w:rsidP="000B4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62,3</w:t>
            </w:r>
          </w:p>
        </w:tc>
      </w:tr>
      <w:tr w:rsidR="000B4955" w:rsidRPr="00646963" w:rsidTr="000B4955">
        <w:trPr>
          <w:trHeight w:val="212"/>
        </w:trPr>
        <w:tc>
          <w:tcPr>
            <w:tcW w:w="5211" w:type="dxa"/>
            <w:shd w:val="clear" w:color="auto" w:fill="E3BC92"/>
          </w:tcPr>
          <w:p w:rsidR="000B4955" w:rsidRPr="001E7A77" w:rsidRDefault="000B4955" w:rsidP="000B4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A77">
              <w:rPr>
                <w:rFonts w:ascii="Times New Roman" w:hAnsi="Times New Roman" w:cs="Times New Roman"/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3261" w:type="dxa"/>
            <w:shd w:val="clear" w:color="auto" w:fill="E3BC92"/>
          </w:tcPr>
          <w:p w:rsidR="000B4955" w:rsidRPr="001E7A77" w:rsidRDefault="000B4955" w:rsidP="000B4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135879,0</w:t>
            </w:r>
          </w:p>
        </w:tc>
        <w:tc>
          <w:tcPr>
            <w:tcW w:w="2693" w:type="dxa"/>
            <w:shd w:val="clear" w:color="auto" w:fill="E3BC92"/>
          </w:tcPr>
          <w:p w:rsidR="000B4955" w:rsidRPr="001E7A77" w:rsidRDefault="00C36ABC" w:rsidP="000B4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120596,7</w:t>
            </w:r>
          </w:p>
        </w:tc>
        <w:tc>
          <w:tcPr>
            <w:tcW w:w="1843" w:type="dxa"/>
            <w:shd w:val="clear" w:color="auto" w:fill="E3BC92"/>
          </w:tcPr>
          <w:p w:rsidR="000B4955" w:rsidRPr="001E7A77" w:rsidRDefault="00C36ABC" w:rsidP="000B4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-15282,3</w:t>
            </w:r>
          </w:p>
        </w:tc>
        <w:tc>
          <w:tcPr>
            <w:tcW w:w="2268" w:type="dxa"/>
            <w:shd w:val="clear" w:color="auto" w:fill="E3BC92"/>
          </w:tcPr>
          <w:p w:rsidR="000B4955" w:rsidRPr="001E7A77" w:rsidRDefault="00973246" w:rsidP="000B4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88,8</w:t>
            </w:r>
          </w:p>
        </w:tc>
      </w:tr>
    </w:tbl>
    <w:p w:rsidR="004A200E" w:rsidRDefault="004A200E" w:rsidP="00C45F49">
      <w:pPr>
        <w:pStyle w:val="Default"/>
        <w:ind w:left="566" w:right="1143"/>
        <w:jc w:val="center"/>
        <w:rPr>
          <w:rFonts w:cstheme="minorBidi"/>
          <w:b/>
          <w:bCs/>
          <w:color w:val="7B6A4D" w:themeColor="accent3" w:themeShade="BF"/>
          <w:sz w:val="56"/>
          <w:szCs w:val="56"/>
        </w:rPr>
      </w:pPr>
    </w:p>
    <w:p w:rsidR="001920E4" w:rsidRPr="001920E4" w:rsidRDefault="001920E4" w:rsidP="001920E4">
      <w:pPr>
        <w:pStyle w:val="Default"/>
        <w:ind w:left="566" w:right="1143"/>
        <w:jc w:val="center"/>
        <w:rPr>
          <w:rFonts w:cstheme="minorBidi"/>
          <w:b/>
          <w:bCs/>
          <w:color w:val="660066"/>
          <w:sz w:val="40"/>
          <w:szCs w:val="40"/>
        </w:rPr>
      </w:pPr>
      <w:r w:rsidRPr="001920E4">
        <w:rPr>
          <w:rFonts w:cstheme="minorBidi"/>
          <w:b/>
          <w:bCs/>
          <w:color w:val="660066"/>
          <w:sz w:val="40"/>
          <w:szCs w:val="40"/>
        </w:rPr>
        <w:lastRenderedPageBreak/>
        <w:t>Структура налоговых и неналоговых доходов бюджета муниципального района в 2016 году</w:t>
      </w:r>
    </w:p>
    <w:p w:rsidR="001920E4" w:rsidRPr="001920E4" w:rsidRDefault="001920E4" w:rsidP="001920E4">
      <w:pPr>
        <w:pStyle w:val="Default"/>
        <w:ind w:left="566" w:right="1143"/>
        <w:jc w:val="center"/>
        <w:rPr>
          <w:rFonts w:cstheme="minorBidi"/>
          <w:b/>
          <w:bCs/>
          <w:color w:val="7B6A4D" w:themeColor="accent3" w:themeShade="BF"/>
          <w:sz w:val="40"/>
          <w:szCs w:val="40"/>
        </w:rPr>
      </w:pPr>
    </w:p>
    <w:p w:rsidR="004A200E" w:rsidRDefault="004A200E" w:rsidP="001920E4">
      <w:pPr>
        <w:pStyle w:val="Default"/>
        <w:ind w:left="566" w:right="1143"/>
        <w:jc w:val="right"/>
        <w:rPr>
          <w:rFonts w:cstheme="minorBidi"/>
          <w:b/>
          <w:bCs/>
          <w:color w:val="7B6A4D" w:themeColor="accent3" w:themeShade="BF"/>
          <w:sz w:val="56"/>
          <w:szCs w:val="56"/>
        </w:rPr>
      </w:pPr>
      <w:r w:rsidRPr="004A200E">
        <w:rPr>
          <w:rFonts w:cstheme="minorBidi"/>
          <w:b/>
          <w:bCs/>
          <w:noProof/>
          <w:color w:val="7B6A4D" w:themeColor="accent3" w:themeShade="BF"/>
          <w:sz w:val="56"/>
          <w:szCs w:val="56"/>
          <w:lang w:eastAsia="ru-RU"/>
        </w:rPr>
        <w:drawing>
          <wp:inline distT="0" distB="0" distL="0" distR="0">
            <wp:extent cx="8807450" cy="5359400"/>
            <wp:effectExtent l="19050" t="0" r="1270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70434" w:rsidRPr="00970434" w:rsidRDefault="00970434" w:rsidP="00970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0434" w:rsidRDefault="00970434" w:rsidP="00970434">
      <w:pPr>
        <w:jc w:val="center"/>
        <w:rPr>
          <w:sz w:val="28"/>
          <w:szCs w:val="28"/>
        </w:rPr>
      </w:pPr>
    </w:p>
    <w:p w:rsidR="00C45F49" w:rsidRPr="00777550" w:rsidRDefault="00C45F49" w:rsidP="00C45F49">
      <w:pPr>
        <w:pStyle w:val="Default"/>
        <w:ind w:left="566" w:right="1143"/>
        <w:jc w:val="center"/>
        <w:rPr>
          <w:rFonts w:ascii="Times New Roman" w:hAnsi="Times New Roman" w:cs="Times New Roman"/>
          <w:color w:val="7B6A4D" w:themeColor="accent3" w:themeShade="BF"/>
          <w:sz w:val="60"/>
          <w:szCs w:val="60"/>
        </w:rPr>
      </w:pPr>
      <w:r w:rsidRPr="00777550">
        <w:rPr>
          <w:rFonts w:cstheme="minorBidi"/>
          <w:b/>
          <w:bCs/>
          <w:color w:val="7B6A4D" w:themeColor="accent3" w:themeShade="BF"/>
          <w:sz w:val="56"/>
          <w:szCs w:val="56"/>
        </w:rPr>
        <w:t xml:space="preserve">Структура безвозмездных поступлений </w:t>
      </w:r>
      <w:r w:rsidRPr="00777550">
        <w:rPr>
          <w:rFonts w:ascii="Times New Roman" w:hAnsi="Times New Roman" w:cs="Times New Roman"/>
          <w:b/>
          <w:bCs/>
          <w:color w:val="7B6A4D" w:themeColor="accent3" w:themeShade="BF"/>
          <w:sz w:val="60"/>
          <w:szCs w:val="60"/>
        </w:rPr>
        <w:t>в 2016 году</w:t>
      </w:r>
    </w:p>
    <w:p w:rsidR="00C45F49" w:rsidRDefault="00123F1B" w:rsidP="004C0F13">
      <w:pPr>
        <w:pStyle w:val="Default"/>
        <w:ind w:left="566" w:right="1143"/>
        <w:jc w:val="center"/>
        <w:rPr>
          <w:rFonts w:ascii="Times New Roman" w:hAnsi="Times New Roman" w:cs="Times New Roman"/>
          <w:color w:val="auto"/>
          <w:sz w:val="60"/>
          <w:szCs w:val="60"/>
        </w:rPr>
      </w:pPr>
      <w:r>
        <w:rPr>
          <w:rFonts w:ascii="Times New Roman" w:hAnsi="Times New Roman" w:cs="Times New Roman"/>
          <w:noProof/>
          <w:color w:val="auto"/>
          <w:sz w:val="60"/>
          <w:szCs w:val="60"/>
          <w:lang w:eastAsia="ru-RU"/>
        </w:rPr>
        <w:pict>
          <v:roundrect id="_x0000_s1043" style="position:absolute;left:0;text-align:left;margin-left:374.1pt;margin-top:16.7pt;width:214pt;height:123.1pt;z-index:251663360" arcsize="10923f" fillcolor="#9b2d1f [3205]" strokecolor="#f2f2f2 [3041]" strokeweight="3pt">
            <v:shadow on="t" type="perspective" color="#4c160f [1605]" opacity=".5" offset="1pt" offset2="-1pt"/>
            <v:textbox>
              <w:txbxContent>
                <w:p w:rsidR="001833B0" w:rsidRPr="00C87CCD" w:rsidRDefault="001833B0" w:rsidP="0057538D"/>
                <w:p w:rsidR="001833B0" w:rsidRPr="00985338" w:rsidRDefault="001833B0" w:rsidP="0057538D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48"/>
                      <w:szCs w:val="48"/>
                    </w:rPr>
                  </w:pPr>
                  <w:r w:rsidRPr="00985338">
                    <w:rPr>
                      <w:rFonts w:ascii="Times New Roman" w:hAnsi="Times New Roman" w:cs="Times New Roman"/>
                      <w:color w:val="FFFFFF" w:themeColor="background1"/>
                      <w:sz w:val="48"/>
                      <w:szCs w:val="48"/>
                    </w:rPr>
                    <w:t>Субвенции-</w:t>
                  </w:r>
                </w:p>
                <w:p w:rsidR="001833B0" w:rsidRPr="00985338" w:rsidRDefault="001833B0" w:rsidP="0057538D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48"/>
                      <w:szCs w:val="48"/>
                    </w:rPr>
                  </w:pPr>
                  <w:r w:rsidRPr="00985338">
                    <w:rPr>
                      <w:rFonts w:ascii="Times New Roman" w:hAnsi="Times New Roman" w:cs="Times New Roman"/>
                      <w:color w:val="FFFFFF" w:themeColor="background1"/>
                      <w:sz w:val="48"/>
                      <w:szCs w:val="48"/>
                    </w:rPr>
                    <w:t>8</w:t>
                  </w:r>
                  <w:r>
                    <w:rPr>
                      <w:rFonts w:ascii="Times New Roman" w:hAnsi="Times New Roman" w:cs="Times New Roman"/>
                      <w:color w:val="FFFFFF" w:themeColor="background1"/>
                      <w:sz w:val="48"/>
                      <w:szCs w:val="48"/>
                    </w:rPr>
                    <w:t>0420,3</w:t>
                  </w:r>
                  <w:r w:rsidRPr="00985338">
                    <w:rPr>
                      <w:rFonts w:ascii="Times New Roman" w:hAnsi="Times New Roman" w:cs="Times New Roman"/>
                      <w:color w:val="FFFFFF" w:themeColor="background1"/>
                      <w:sz w:val="48"/>
                      <w:szCs w:val="48"/>
                    </w:rPr>
                    <w:t xml:space="preserve"> тыс.</w:t>
                  </w:r>
                  <w:r>
                    <w:rPr>
                      <w:rFonts w:ascii="Times New Roman" w:hAnsi="Times New Roman" w:cs="Times New Roman"/>
                      <w:color w:val="FFFFFF" w:themeColor="background1"/>
                      <w:sz w:val="48"/>
                      <w:szCs w:val="48"/>
                    </w:rPr>
                    <w:t xml:space="preserve"> </w:t>
                  </w:r>
                  <w:r w:rsidRPr="00985338">
                    <w:rPr>
                      <w:rFonts w:ascii="Times New Roman" w:hAnsi="Times New Roman" w:cs="Times New Roman"/>
                      <w:color w:val="FFFFFF" w:themeColor="background1"/>
                      <w:sz w:val="48"/>
                      <w:szCs w:val="48"/>
                    </w:rPr>
                    <w:t>руб.</w:t>
                  </w:r>
                </w:p>
                <w:p w:rsidR="001833B0" w:rsidRDefault="001833B0" w:rsidP="0057538D"/>
                <w:p w:rsidR="001833B0" w:rsidRPr="00C87CCD" w:rsidRDefault="001833B0" w:rsidP="0057538D"/>
                <w:p w:rsidR="001833B0" w:rsidRDefault="001833B0" w:rsidP="0057538D"/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auto"/>
          <w:sz w:val="60"/>
          <w:szCs w:val="60"/>
          <w:lang w:eastAsia="ru-RU"/>
        </w:rPr>
        <w:pict>
          <v:roundrect id="_x0000_s1042" style="position:absolute;left:0;text-align:left;margin-left:92.1pt;margin-top:16.7pt;width:203pt;height:116.45pt;z-index:251662336" arcsize="10923f" fillcolor="#d34817 [3204]" strokecolor="#f2f2f2 [3041]" strokeweight="3pt">
            <v:shadow on="t" type="perspective" color="#68230b [1604]" opacity=".5" offset="1pt" offset2="-1pt"/>
            <v:textbox>
              <w:txbxContent>
                <w:p w:rsidR="001833B0" w:rsidRPr="00C87CCD" w:rsidRDefault="001833B0" w:rsidP="0057538D"/>
                <w:p w:rsidR="001833B0" w:rsidRPr="00985338" w:rsidRDefault="001833B0" w:rsidP="0057538D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48"/>
                      <w:szCs w:val="48"/>
                    </w:rPr>
                  </w:pPr>
                  <w:r w:rsidRPr="00985338">
                    <w:rPr>
                      <w:rFonts w:ascii="Times New Roman" w:hAnsi="Times New Roman" w:cs="Times New Roman"/>
                      <w:color w:val="FFFFFF" w:themeColor="background1"/>
                      <w:sz w:val="48"/>
                      <w:szCs w:val="48"/>
                    </w:rPr>
                    <w:t>Субсидии-</w:t>
                  </w:r>
                </w:p>
                <w:p w:rsidR="001833B0" w:rsidRPr="0057538D" w:rsidRDefault="001833B0" w:rsidP="0057538D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 w:val="48"/>
                      <w:szCs w:val="48"/>
                    </w:rPr>
                    <w:t>7789,4</w:t>
                  </w:r>
                  <w:r w:rsidRPr="00985338">
                    <w:rPr>
                      <w:rFonts w:ascii="Times New Roman" w:hAnsi="Times New Roman" w:cs="Times New Roman"/>
                      <w:color w:val="FFFFFF" w:themeColor="background1"/>
                      <w:sz w:val="48"/>
                      <w:szCs w:val="48"/>
                    </w:rPr>
                    <w:t xml:space="preserve"> тыс.</w:t>
                  </w:r>
                  <w:r>
                    <w:rPr>
                      <w:rFonts w:ascii="Times New Roman" w:hAnsi="Times New Roman" w:cs="Times New Roman"/>
                      <w:color w:val="FFFFFF" w:themeColor="background1"/>
                      <w:sz w:val="48"/>
                      <w:szCs w:val="48"/>
                    </w:rPr>
                    <w:t xml:space="preserve"> </w:t>
                  </w:r>
                  <w:r w:rsidRPr="00985338">
                    <w:rPr>
                      <w:rFonts w:ascii="Times New Roman" w:hAnsi="Times New Roman" w:cs="Times New Roman"/>
                      <w:color w:val="FFFFFF" w:themeColor="background1"/>
                      <w:sz w:val="48"/>
                      <w:szCs w:val="48"/>
                    </w:rPr>
                    <w:t>руб</w:t>
                  </w:r>
                  <w:r w:rsidRPr="0057538D">
                    <w:rPr>
                      <w:rFonts w:ascii="Times New Roman" w:hAnsi="Times New Roman" w:cs="Times New Roman"/>
                      <w:sz w:val="48"/>
                      <w:szCs w:val="48"/>
                    </w:rPr>
                    <w:t>.</w:t>
                  </w:r>
                </w:p>
                <w:p w:rsidR="001833B0" w:rsidRDefault="001833B0" w:rsidP="0057538D"/>
                <w:p w:rsidR="001833B0" w:rsidRDefault="001833B0" w:rsidP="0057538D"/>
              </w:txbxContent>
            </v:textbox>
          </v:roundrect>
        </w:pict>
      </w:r>
    </w:p>
    <w:p w:rsidR="00C45F49" w:rsidRDefault="00C45F49" w:rsidP="004C0F13">
      <w:pPr>
        <w:pStyle w:val="Default"/>
        <w:ind w:left="566" w:right="1143"/>
        <w:jc w:val="center"/>
        <w:rPr>
          <w:rFonts w:ascii="Times New Roman" w:hAnsi="Times New Roman" w:cs="Times New Roman"/>
          <w:color w:val="auto"/>
          <w:sz w:val="60"/>
          <w:szCs w:val="60"/>
        </w:rPr>
      </w:pPr>
    </w:p>
    <w:p w:rsidR="00C45F49" w:rsidRDefault="00C45F49" w:rsidP="004C0F13">
      <w:pPr>
        <w:pStyle w:val="Default"/>
        <w:ind w:left="566" w:right="1143"/>
        <w:jc w:val="center"/>
        <w:rPr>
          <w:rFonts w:ascii="Times New Roman" w:hAnsi="Times New Roman" w:cs="Times New Roman"/>
          <w:color w:val="auto"/>
          <w:sz w:val="60"/>
          <w:szCs w:val="60"/>
        </w:rPr>
      </w:pPr>
    </w:p>
    <w:p w:rsidR="00C45F49" w:rsidRDefault="00123F1B" w:rsidP="004C0F13">
      <w:pPr>
        <w:pStyle w:val="Default"/>
        <w:ind w:left="566" w:right="1143"/>
        <w:jc w:val="center"/>
        <w:rPr>
          <w:rFonts w:ascii="Times New Roman" w:hAnsi="Times New Roman" w:cs="Times New Roman"/>
          <w:color w:val="auto"/>
          <w:sz w:val="60"/>
          <w:szCs w:val="60"/>
        </w:rPr>
      </w:pPr>
      <w:r>
        <w:rPr>
          <w:rFonts w:ascii="Times New Roman" w:hAnsi="Times New Roman" w:cs="Times New Roman"/>
          <w:noProof/>
          <w:color w:val="auto"/>
          <w:sz w:val="60"/>
          <w:szCs w:val="60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1" type="#_x0000_t67" style="position:absolute;left:0;text-align:left;margin-left:211.3pt;margin-top:4.65pt;width:38.25pt;height:91.05pt;rotation:-2771797fd;z-index:251657215" fillcolor="#d34817 [3204]" strokecolor="#f2f2f2 [3041]" strokeweight="3pt">
            <v:shadow on="t" type="perspective" color="#68230b [1604]" opacity=".5" offset="1pt" offset2="-1pt"/>
          </v:shape>
        </w:pict>
      </w:r>
      <w:r>
        <w:rPr>
          <w:rFonts w:ascii="Times New Roman" w:hAnsi="Times New Roman" w:cs="Times New Roman"/>
          <w:noProof/>
          <w:color w:val="auto"/>
          <w:sz w:val="60"/>
          <w:szCs w:val="60"/>
          <w:lang w:eastAsia="ru-RU"/>
        </w:rPr>
        <w:pict>
          <v:shape id="_x0000_s1049" type="#_x0000_t67" style="position:absolute;left:0;text-align:left;margin-left:414.3pt;margin-top:9.75pt;width:38.25pt;height:74.6pt;rotation:1237739fd;z-index:251655165" fillcolor="#9b2d1f [3205]" strokecolor="#f2f2f2 [3041]" strokeweight="3pt">
            <v:shadow on="t" type="perspective" color="#4c160f [1605]" opacity=".5" offset="1pt" offset2="-1pt"/>
          </v:shape>
        </w:pict>
      </w:r>
    </w:p>
    <w:p w:rsidR="00C87CCD" w:rsidRPr="00C87CCD" w:rsidRDefault="00C87CCD" w:rsidP="0057538D"/>
    <w:p w:rsidR="00C45F49" w:rsidRDefault="00123F1B" w:rsidP="00C87CCD">
      <w:pPr>
        <w:pStyle w:val="Default"/>
        <w:ind w:left="566" w:right="1143"/>
        <w:jc w:val="center"/>
        <w:rPr>
          <w:rFonts w:ascii="Times New Roman" w:hAnsi="Times New Roman" w:cs="Times New Roman"/>
          <w:color w:val="auto"/>
          <w:sz w:val="60"/>
          <w:szCs w:val="60"/>
        </w:rPr>
      </w:pPr>
      <w:r>
        <w:rPr>
          <w:rFonts w:ascii="Times New Roman" w:hAnsi="Times New Roman" w:cs="Times New Roman"/>
          <w:noProof/>
          <w:color w:val="auto"/>
          <w:sz w:val="60"/>
          <w:szCs w:val="60"/>
          <w:lang w:eastAsia="ru-RU"/>
        </w:rPr>
        <w:pict>
          <v:roundrect id="_x0000_s1046" style="position:absolute;left:0;text-align:left;margin-left:521.1pt;margin-top:32.2pt;width:235pt;height:138.5pt;z-index:251665408" arcsize="10923f" fillcolor="#de6a5c [1941]" strokecolor="#de6a5c [1941]" strokeweight="1pt">
            <v:fill color2="#f4cdc8 [661]" angle="-45" focus="-50%" type="gradient"/>
            <v:shadow on="t" type="perspective" color="#4c160f [1605]" opacity=".5" offset="1pt" offset2="-3pt"/>
            <v:textbox>
              <w:txbxContent>
                <w:p w:rsidR="001833B0" w:rsidRDefault="001833B0" w:rsidP="0057538D">
                  <w:pPr>
                    <w:rPr>
                      <w:rFonts w:ascii="Times New Roman" w:hAnsi="Times New Roman" w:cs="Times New Roman"/>
                      <w:color w:val="FFFFFF" w:themeColor="background1"/>
                      <w:sz w:val="48"/>
                      <w:szCs w:val="48"/>
                    </w:rPr>
                  </w:pPr>
                  <w:r w:rsidRPr="00985338">
                    <w:rPr>
                      <w:rFonts w:ascii="Times New Roman" w:hAnsi="Times New Roman" w:cs="Times New Roman"/>
                      <w:color w:val="FFFFFF" w:themeColor="background1"/>
                      <w:sz w:val="48"/>
                      <w:szCs w:val="48"/>
                    </w:rPr>
                    <w:t xml:space="preserve">Иные </w:t>
                  </w:r>
                  <w:r>
                    <w:rPr>
                      <w:rFonts w:ascii="Times New Roman" w:hAnsi="Times New Roman" w:cs="Times New Roman"/>
                      <w:color w:val="FFFFFF" w:themeColor="background1"/>
                      <w:sz w:val="48"/>
                      <w:szCs w:val="48"/>
                    </w:rPr>
                    <w:t>м</w:t>
                  </w:r>
                  <w:r w:rsidRPr="00985338">
                    <w:rPr>
                      <w:rFonts w:ascii="Times New Roman" w:hAnsi="Times New Roman" w:cs="Times New Roman"/>
                      <w:color w:val="FFFFFF" w:themeColor="background1"/>
                      <w:sz w:val="48"/>
                      <w:szCs w:val="48"/>
                    </w:rPr>
                    <w:t>ежбюджетные трансферты</w:t>
                  </w:r>
                  <w:r>
                    <w:rPr>
                      <w:rFonts w:ascii="Times New Roman" w:hAnsi="Times New Roman" w:cs="Times New Roman"/>
                      <w:color w:val="FFFFFF" w:themeColor="background1"/>
                      <w:sz w:val="48"/>
                      <w:szCs w:val="48"/>
                    </w:rPr>
                    <w:t xml:space="preserve"> – 1300,0 тыс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FFFFFF" w:themeColor="background1"/>
                      <w:sz w:val="48"/>
                      <w:szCs w:val="48"/>
                    </w:rPr>
                    <w:t>.р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FFFFFF" w:themeColor="background1"/>
                      <w:sz w:val="48"/>
                      <w:szCs w:val="48"/>
                    </w:rPr>
                    <w:t>уб.</w:t>
                  </w:r>
                </w:p>
                <w:p w:rsidR="001833B0" w:rsidRDefault="001833B0" w:rsidP="0057538D">
                  <w:pPr>
                    <w:rPr>
                      <w:rFonts w:ascii="Times New Roman" w:hAnsi="Times New Roman" w:cs="Times New Roman"/>
                      <w:color w:val="FFFFFF" w:themeColor="background1"/>
                      <w:sz w:val="48"/>
                      <w:szCs w:val="48"/>
                    </w:rPr>
                  </w:pPr>
                </w:p>
                <w:p w:rsidR="001833B0" w:rsidRPr="00985338" w:rsidRDefault="001833B0" w:rsidP="0057538D">
                  <w:pPr>
                    <w:rPr>
                      <w:rFonts w:ascii="Times New Roman" w:hAnsi="Times New Roman" w:cs="Times New Roman"/>
                      <w:color w:val="FFFFFF" w:themeColor="background1"/>
                      <w:sz w:val="48"/>
                      <w:szCs w:val="48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auto"/>
          <w:sz w:val="60"/>
          <w:szCs w:val="60"/>
          <w:lang w:eastAsia="ru-RU"/>
        </w:rPr>
        <w:pict>
          <v:oval id="_x0000_s1047" style="position:absolute;left:0;text-align:left;margin-left:218.1pt;margin-top:11.2pt;width:259pt;height:211pt;z-index:251666432" fillcolor="#ee8c69 [1940]" strokecolor="#ee8c69 [1940]" strokeweight="1pt">
            <v:fill color2="#f9d8cd [660]" angle="-45" focus="-50%" type="gradient"/>
            <v:shadow on="t" type="perspective" color="#68230b [1604]" opacity=".5" offset="1pt" offset2="-3pt"/>
            <v:textbox style="mso-next-textbox:#_x0000_s1047">
              <w:txbxContent>
                <w:p w:rsidR="001833B0" w:rsidRPr="00C87CCD" w:rsidRDefault="001833B0" w:rsidP="00C87C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833B0" w:rsidRPr="00985338" w:rsidRDefault="001833B0" w:rsidP="00C87C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46"/>
                      <w:szCs w:val="46"/>
                    </w:rPr>
                  </w:pPr>
                  <w:r w:rsidRPr="00C87CCD">
                    <w:rPr>
                      <w:rFonts w:ascii="Times New Roman" w:hAnsi="Times New Roman" w:cs="Times New Roman"/>
                      <w:color w:val="FFFFFF" w:themeColor="background1"/>
                      <w:sz w:val="46"/>
                      <w:szCs w:val="46"/>
                    </w:rPr>
                    <w:t xml:space="preserve">Безвозмездные поступления </w:t>
                  </w:r>
                  <w:r w:rsidRPr="00985338">
                    <w:rPr>
                      <w:rFonts w:ascii="Times New Roman" w:hAnsi="Times New Roman" w:cs="Times New Roman"/>
                      <w:color w:val="FFFFFF" w:themeColor="background1"/>
                      <w:sz w:val="46"/>
                      <w:szCs w:val="46"/>
                    </w:rPr>
                    <w:t>–</w:t>
                  </w:r>
                </w:p>
                <w:p w:rsidR="001833B0" w:rsidRPr="00C87CCD" w:rsidRDefault="001833B0" w:rsidP="00C87C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46"/>
                      <w:szCs w:val="46"/>
                    </w:rPr>
                  </w:pPr>
                  <w:r w:rsidRPr="00985338">
                    <w:rPr>
                      <w:rFonts w:ascii="Times New Roman" w:hAnsi="Times New Roman" w:cs="Times New Roman"/>
                      <w:color w:val="FFFFFF" w:themeColor="background1"/>
                      <w:sz w:val="46"/>
                      <w:szCs w:val="46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FFFFFF" w:themeColor="background1"/>
                      <w:sz w:val="46"/>
                      <w:szCs w:val="46"/>
                    </w:rPr>
                    <w:t>20596,7</w:t>
                  </w:r>
                  <w:r w:rsidRPr="00985338">
                    <w:rPr>
                      <w:rFonts w:ascii="Times New Roman" w:hAnsi="Times New Roman" w:cs="Times New Roman"/>
                      <w:color w:val="FFFFFF" w:themeColor="background1"/>
                      <w:sz w:val="46"/>
                      <w:szCs w:val="46"/>
                    </w:rPr>
                    <w:t xml:space="preserve"> тыс.</w:t>
                  </w:r>
                  <w:r>
                    <w:rPr>
                      <w:rFonts w:ascii="Times New Roman" w:hAnsi="Times New Roman" w:cs="Times New Roman"/>
                      <w:color w:val="FFFFFF" w:themeColor="background1"/>
                      <w:sz w:val="46"/>
                      <w:szCs w:val="46"/>
                    </w:rPr>
                    <w:t xml:space="preserve"> </w:t>
                  </w:r>
                  <w:r w:rsidRPr="00985338">
                    <w:rPr>
                      <w:rFonts w:ascii="Times New Roman" w:hAnsi="Times New Roman" w:cs="Times New Roman"/>
                      <w:color w:val="FFFFFF" w:themeColor="background1"/>
                      <w:sz w:val="46"/>
                      <w:szCs w:val="46"/>
                    </w:rPr>
                    <w:t>руб</w:t>
                  </w:r>
                  <w:r>
                    <w:rPr>
                      <w:rFonts w:ascii="Times New Roman" w:hAnsi="Times New Roman" w:cs="Times New Roman"/>
                      <w:color w:val="FFFFFF" w:themeColor="background1"/>
                      <w:sz w:val="46"/>
                      <w:szCs w:val="46"/>
                    </w:rPr>
                    <w:t>.</w:t>
                  </w:r>
                </w:p>
                <w:p w:rsidR="001833B0" w:rsidRPr="00C87CCD" w:rsidRDefault="001833B0" w:rsidP="00C87C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46"/>
                      <w:szCs w:val="46"/>
                    </w:rPr>
                  </w:pPr>
                </w:p>
                <w:p w:rsidR="001833B0" w:rsidRDefault="001833B0"/>
              </w:txbxContent>
            </v:textbox>
          </v:oval>
        </w:pict>
      </w:r>
    </w:p>
    <w:p w:rsidR="00C45F49" w:rsidRDefault="00123F1B" w:rsidP="004C0F13">
      <w:pPr>
        <w:pStyle w:val="Default"/>
        <w:ind w:left="566" w:right="1143"/>
        <w:jc w:val="center"/>
        <w:rPr>
          <w:rFonts w:ascii="Times New Roman" w:hAnsi="Times New Roman" w:cs="Times New Roman"/>
          <w:color w:val="auto"/>
          <w:sz w:val="60"/>
          <w:szCs w:val="60"/>
        </w:rPr>
      </w:pPr>
      <w:r>
        <w:rPr>
          <w:rFonts w:ascii="Times New Roman" w:hAnsi="Times New Roman" w:cs="Times New Roman"/>
          <w:noProof/>
          <w:color w:val="auto"/>
          <w:sz w:val="60"/>
          <w:szCs w:val="60"/>
          <w:lang w:eastAsia="ru-RU"/>
        </w:rPr>
        <w:pict>
          <v:roundrect id="_x0000_s1054" style="position:absolute;left:0;text-align:left;margin-left:-19.9pt;margin-top:1.3pt;width:176pt;height:114.6pt;z-index:251667456" arcsize="10923f" fillcolor="#a28e6a [3206]" strokecolor="#f2f2f2 [3041]" strokeweight="3pt">
            <v:shadow on="t" type="perspective" color="#524633 [1606]" opacity=".5" offset="1pt" offset2="-1pt"/>
            <v:textbox>
              <w:txbxContent>
                <w:p w:rsidR="001833B0" w:rsidRPr="00985338" w:rsidRDefault="001833B0" w:rsidP="001F522C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48"/>
                      <w:szCs w:val="48"/>
                    </w:rPr>
                  </w:pPr>
                  <w:r w:rsidRPr="00985338">
                    <w:rPr>
                      <w:rFonts w:ascii="Times New Roman" w:hAnsi="Times New Roman" w:cs="Times New Roman"/>
                      <w:color w:val="FFFFFF" w:themeColor="background1"/>
                      <w:sz w:val="48"/>
                      <w:szCs w:val="48"/>
                    </w:rPr>
                    <w:t>Дотации-3</w:t>
                  </w:r>
                  <w:r>
                    <w:rPr>
                      <w:rFonts w:ascii="Times New Roman" w:hAnsi="Times New Roman" w:cs="Times New Roman"/>
                      <w:color w:val="FFFFFF" w:themeColor="background1"/>
                      <w:sz w:val="48"/>
                      <w:szCs w:val="48"/>
                    </w:rPr>
                    <w:t>10</w:t>
                  </w:r>
                  <w:r w:rsidRPr="00985338">
                    <w:rPr>
                      <w:rFonts w:ascii="Times New Roman" w:hAnsi="Times New Roman" w:cs="Times New Roman"/>
                      <w:color w:val="FFFFFF" w:themeColor="background1"/>
                      <w:sz w:val="48"/>
                      <w:szCs w:val="48"/>
                    </w:rPr>
                    <w:t>87,0 тыс.</w:t>
                  </w:r>
                  <w:r>
                    <w:rPr>
                      <w:rFonts w:ascii="Times New Roman" w:hAnsi="Times New Roman" w:cs="Times New Roman"/>
                      <w:color w:val="FFFFFF" w:themeColor="background1"/>
                      <w:sz w:val="48"/>
                      <w:szCs w:val="48"/>
                    </w:rPr>
                    <w:t xml:space="preserve"> </w:t>
                  </w:r>
                  <w:r w:rsidRPr="00985338">
                    <w:rPr>
                      <w:rFonts w:ascii="Times New Roman" w:hAnsi="Times New Roman" w:cs="Times New Roman"/>
                      <w:color w:val="FFFFFF" w:themeColor="background1"/>
                      <w:sz w:val="48"/>
                      <w:szCs w:val="48"/>
                    </w:rPr>
                    <w:t>руб</w:t>
                  </w:r>
                  <w:r>
                    <w:rPr>
                      <w:rFonts w:ascii="Times New Roman" w:hAnsi="Times New Roman" w:cs="Times New Roman"/>
                      <w:color w:val="FFFFFF" w:themeColor="background1"/>
                      <w:sz w:val="48"/>
                      <w:szCs w:val="48"/>
                    </w:rPr>
                    <w:t>.</w:t>
                  </w:r>
                </w:p>
              </w:txbxContent>
            </v:textbox>
          </v:roundrect>
        </w:pict>
      </w:r>
    </w:p>
    <w:p w:rsidR="00C45F49" w:rsidRDefault="00123F1B" w:rsidP="00C45F49">
      <w:pPr>
        <w:pStyle w:val="Default"/>
        <w:ind w:left="566" w:right="1143"/>
        <w:rPr>
          <w:rFonts w:ascii="Times New Roman" w:hAnsi="Times New Roman" w:cs="Times New Roman"/>
          <w:color w:val="auto"/>
          <w:sz w:val="60"/>
          <w:szCs w:val="60"/>
        </w:rPr>
      </w:pPr>
      <w:r>
        <w:rPr>
          <w:rFonts w:ascii="Times New Roman" w:hAnsi="Times New Roman" w:cs="Times New Roman"/>
          <w:noProof/>
          <w:color w:val="auto"/>
          <w:sz w:val="60"/>
          <w:szCs w:val="60"/>
          <w:lang w:eastAsia="ru-RU"/>
        </w:rPr>
        <w:pict>
          <v:shape id="_x0000_s1048" type="#_x0000_t67" style="position:absolute;left:0;text-align:left;margin-left:162.4pt;margin-top:-6.55pt;width:38.25pt;height:73.8pt;rotation:18876060fd;z-index:251656190" fillcolor="#a28e6a [3206]" strokecolor="#f2f2f2 [3041]" strokeweight="3pt">
            <v:shadow on="t" type="perspective" color="#524633 [1606]" opacity=".5" offset="1pt" offset2="-1pt"/>
          </v:shape>
        </w:pict>
      </w:r>
      <w:r>
        <w:rPr>
          <w:rFonts w:ascii="Times New Roman" w:hAnsi="Times New Roman" w:cs="Times New Roman"/>
          <w:noProof/>
          <w:color w:val="auto"/>
          <w:sz w:val="60"/>
          <w:szCs w:val="60"/>
          <w:lang w:eastAsia="ru-RU"/>
        </w:rPr>
        <w:pict>
          <v:shape id="_x0000_s1050" type="#_x0000_t67" style="position:absolute;left:0;text-align:left;margin-left:484.75pt;margin-top:1.65pt;width:52.55pt;height:67.85pt;rotation:5100584fd;z-index:251654140" fillcolor="#de6a5c [1941]" strokecolor="#de6a5c [1941]" strokeweight="1pt">
            <v:fill color2="#f4cdc8 [661]" angle="-45" focusposition="1" focussize="" focus="-50%" type="gradient"/>
            <v:shadow on="t" type="perspective" color="#4c160f [1605]" opacity=".5" offset="1pt" offset2="-3pt"/>
          </v:shape>
        </w:pict>
      </w:r>
    </w:p>
    <w:p w:rsidR="004C0F13" w:rsidRDefault="00BE63A5" w:rsidP="004C0F13">
      <w:pPr>
        <w:pStyle w:val="Default"/>
        <w:ind w:left="566" w:right="1143"/>
        <w:jc w:val="center"/>
        <w:rPr>
          <w:rFonts w:ascii="Times New Roman" w:hAnsi="Times New Roman" w:cs="Times New Roman"/>
          <w:color w:val="auto"/>
          <w:sz w:val="60"/>
          <w:szCs w:val="60"/>
        </w:rPr>
      </w:pPr>
      <w:r>
        <w:rPr>
          <w:rFonts w:ascii="Times New Roman" w:hAnsi="Times New Roman" w:cs="Times New Roman"/>
          <w:color w:val="auto"/>
          <w:sz w:val="60"/>
          <w:szCs w:val="60"/>
        </w:rPr>
        <w:t xml:space="preserve">        </w:t>
      </w:r>
    </w:p>
    <w:p w:rsidR="00BE63A5" w:rsidRDefault="00BE63A5" w:rsidP="004C0F13">
      <w:pPr>
        <w:pStyle w:val="Default"/>
        <w:ind w:left="566" w:right="1143"/>
        <w:jc w:val="center"/>
        <w:rPr>
          <w:rFonts w:ascii="Times New Roman" w:hAnsi="Times New Roman" w:cs="Times New Roman"/>
          <w:color w:val="auto"/>
          <w:sz w:val="60"/>
          <w:szCs w:val="60"/>
        </w:rPr>
      </w:pPr>
    </w:p>
    <w:p w:rsidR="001F522C" w:rsidRDefault="001F522C" w:rsidP="001F522C">
      <w:pPr>
        <w:shd w:val="clear" w:color="auto" w:fill="FFFFFF" w:themeFill="background1"/>
      </w:pPr>
    </w:p>
    <w:p w:rsidR="001F522C" w:rsidRDefault="001F522C" w:rsidP="001F522C">
      <w:pPr>
        <w:shd w:val="clear" w:color="auto" w:fill="FFFFFF" w:themeFill="background1"/>
      </w:pPr>
    </w:p>
    <w:p w:rsidR="001F522C" w:rsidRDefault="001F522C" w:rsidP="001F522C">
      <w:pPr>
        <w:shd w:val="clear" w:color="auto" w:fill="FFFFFF" w:themeFill="background1"/>
      </w:pPr>
    </w:p>
    <w:p w:rsidR="001F522C" w:rsidRPr="004F3102" w:rsidRDefault="00FB41B0" w:rsidP="00FB41B0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color w:val="9B2D1F" w:themeColor="accent2"/>
          <w:sz w:val="56"/>
          <w:szCs w:val="56"/>
        </w:rPr>
      </w:pPr>
      <w:r w:rsidRPr="004F3102">
        <w:rPr>
          <w:rFonts w:ascii="Times New Roman" w:hAnsi="Times New Roman" w:cs="Times New Roman"/>
          <w:b/>
          <w:bCs/>
          <w:color w:val="9B2D1F" w:themeColor="accent2"/>
          <w:sz w:val="56"/>
          <w:szCs w:val="56"/>
        </w:rPr>
        <w:lastRenderedPageBreak/>
        <w:t>Доходы бюджета</w:t>
      </w:r>
      <w:r w:rsidR="005859F5" w:rsidRPr="004F3102">
        <w:rPr>
          <w:rFonts w:ascii="Times New Roman" w:hAnsi="Times New Roman" w:cs="Times New Roman"/>
          <w:b/>
          <w:bCs/>
          <w:color w:val="9B2D1F" w:themeColor="accent2"/>
          <w:sz w:val="56"/>
          <w:szCs w:val="56"/>
        </w:rPr>
        <w:t xml:space="preserve"> муниципального района</w:t>
      </w:r>
      <w:r w:rsidRPr="004F3102">
        <w:rPr>
          <w:rFonts w:ascii="Times New Roman" w:hAnsi="Times New Roman" w:cs="Times New Roman"/>
          <w:b/>
          <w:bCs/>
          <w:color w:val="9B2D1F" w:themeColor="accent2"/>
          <w:sz w:val="56"/>
          <w:szCs w:val="56"/>
        </w:rPr>
        <w:t xml:space="preserve"> в расчете на душу населения в 2016 году</w:t>
      </w:r>
    </w:p>
    <w:p w:rsidR="005859F5" w:rsidRDefault="00123F1B" w:rsidP="00FB41B0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123F1B">
        <w:rPr>
          <w:rFonts w:ascii="Times New Roman" w:hAnsi="Times New Roman" w:cs="Times New Roman"/>
          <w:noProof/>
          <w:lang w:eastAsia="ru-RU"/>
        </w:rPr>
        <w:pict>
          <v:roundrect id="_x0000_s1055" style="position:absolute;left:0;text-align:left;margin-left:1.1pt;margin-top:22.1pt;width:319pt;height:64pt;z-index:251668480" arcsize="10923f" fillcolor="white [3201]" strokecolor="#ee8c69 [1940]" strokeweight="1pt">
            <v:fill color2="#f4b29b [1300]" focusposition="1" focussize="" focus="100%" type="gradient"/>
            <v:shadow on="t" type="perspective" color="#68230b [1604]" opacity=".5" offset="1pt" offset2="-3pt"/>
            <v:textbox>
              <w:txbxContent>
                <w:p w:rsidR="001833B0" w:rsidRPr="005859F5" w:rsidRDefault="001833B0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17586</w:t>
                  </w:r>
                  <w:r w:rsidRPr="005859F5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рубля в год </w:t>
                  </w:r>
                </w:p>
              </w:txbxContent>
            </v:textbox>
          </v:roundrect>
        </w:pict>
      </w:r>
    </w:p>
    <w:p w:rsidR="00FB41B0" w:rsidRDefault="00123F1B" w:rsidP="00FB41B0">
      <w:pPr>
        <w:shd w:val="clear" w:color="auto" w:fill="FFFFFF" w:themeFill="background1"/>
        <w:rPr>
          <w:rFonts w:ascii="Times New Roman" w:hAnsi="Times New Roman" w:cs="Times New Roman"/>
          <w:b/>
          <w:bCs/>
          <w:sz w:val="56"/>
          <w:szCs w:val="56"/>
        </w:rPr>
      </w:pPr>
      <w:r w:rsidRPr="00123F1B">
        <w:rPr>
          <w:noProof/>
          <w:lang w:eastAsia="ru-RU"/>
        </w:rPr>
        <w:pict>
          <v:roundrect id="_x0000_s1057" style="position:absolute;margin-left:306.1pt;margin-top:17.1pt;width:357pt;height:83pt;z-index:251653115" arcsize="10923f" fillcolor="#de6a5c [1941]" strokecolor="#9b2d1f [3205]" strokeweight="1pt">
            <v:fill color2="#9b2d1f [3205]" focus="50%" type="gradient"/>
            <v:shadow on="t" type="perspective" color="#4c160f [1605]" offset="1pt" offset2="-3pt"/>
            <v:textbox>
              <w:txbxContent>
                <w:p w:rsidR="001833B0" w:rsidRPr="005859F5" w:rsidRDefault="001833B0" w:rsidP="005859F5">
                  <w:pPr>
                    <w:pStyle w:val="Default"/>
                    <w:jc w:val="center"/>
                    <w:rPr>
                      <w:rFonts w:cstheme="minorBidi"/>
                      <w:color w:val="FFFFFF" w:themeColor="background1"/>
                      <w:sz w:val="40"/>
                      <w:szCs w:val="40"/>
                    </w:rPr>
                  </w:pPr>
                  <w:r w:rsidRPr="005859F5">
                    <w:rPr>
                      <w:rFonts w:cstheme="minorBidi"/>
                      <w:color w:val="FFFFFF" w:themeColor="background1"/>
                      <w:sz w:val="40"/>
                      <w:szCs w:val="40"/>
                    </w:rPr>
                    <w:t xml:space="preserve">Доходов бюджета </w:t>
                  </w:r>
                  <w:r>
                    <w:rPr>
                      <w:rFonts w:cstheme="minorBidi"/>
                      <w:color w:val="FFFFFF" w:themeColor="background1"/>
                      <w:sz w:val="40"/>
                      <w:szCs w:val="40"/>
                    </w:rPr>
                    <w:t xml:space="preserve">муниципального района </w:t>
                  </w:r>
                  <w:r w:rsidRPr="005859F5">
                    <w:rPr>
                      <w:rFonts w:cstheme="minorBidi"/>
                      <w:color w:val="FFFFFF" w:themeColor="background1"/>
                      <w:sz w:val="40"/>
                      <w:szCs w:val="40"/>
                    </w:rPr>
                    <w:t>приходится на одного гражданина</w:t>
                  </w:r>
                </w:p>
                <w:p w:rsidR="001833B0" w:rsidRDefault="001833B0" w:rsidP="00FB41B0">
                  <w:pPr>
                    <w:pStyle w:val="Default"/>
                    <w:rPr>
                      <w:rFonts w:cstheme="minorBidi"/>
                      <w:color w:val="auto"/>
                      <w:sz w:val="40"/>
                      <w:szCs w:val="40"/>
                    </w:rPr>
                  </w:pPr>
                </w:p>
                <w:p w:rsidR="001833B0" w:rsidRDefault="001833B0" w:rsidP="00FB41B0">
                  <w:pPr>
                    <w:pStyle w:val="Default"/>
                    <w:rPr>
                      <w:rFonts w:cstheme="minorBidi"/>
                      <w:color w:val="auto"/>
                      <w:sz w:val="40"/>
                      <w:szCs w:val="40"/>
                    </w:rPr>
                  </w:pPr>
                </w:p>
                <w:p w:rsidR="001833B0" w:rsidRDefault="001833B0"/>
              </w:txbxContent>
            </v:textbox>
          </v:roundrect>
        </w:pict>
      </w:r>
    </w:p>
    <w:p w:rsidR="00FB41B0" w:rsidRPr="00FB41B0" w:rsidRDefault="00123F1B" w:rsidP="00FB41B0">
      <w:pPr>
        <w:shd w:val="clear" w:color="auto" w:fill="FFFFFF" w:themeFill="background1"/>
        <w:rPr>
          <w:rFonts w:ascii="Times New Roman" w:hAnsi="Times New Roman" w:cs="Times New Roman"/>
        </w:rPr>
      </w:pPr>
      <w:r w:rsidRPr="00123F1B">
        <w:rPr>
          <w:noProof/>
          <w:lang w:eastAsia="ru-RU"/>
        </w:rPr>
        <w:pict>
          <v:roundrect id="_x0000_s1056" style="position:absolute;margin-left:-5.9pt;margin-top:15.05pt;width:326pt;height:61pt;z-index:251669504" arcsize="10923f" fillcolor="white [3201]" strokecolor="#ee8c69 [1940]" strokeweight="1pt">
            <v:fill color2="#f4b29b [1300]" focusposition="1" focussize="" focus="100%" type="gradient"/>
            <v:shadow on="t" type="perspective" color="#68230b [1604]" opacity=".5" offset="1pt" offset2="-3pt"/>
            <v:textbox>
              <w:txbxContent>
                <w:p w:rsidR="001833B0" w:rsidRPr="005859F5" w:rsidRDefault="001833B0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1465 </w:t>
                  </w:r>
                  <w:r w:rsidRPr="005859F5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рубля в месяц </w:t>
                  </w:r>
                </w:p>
              </w:txbxContent>
            </v:textbox>
          </v:roundrect>
        </w:pict>
      </w:r>
    </w:p>
    <w:p w:rsidR="00C628D8" w:rsidRDefault="00C628D8" w:rsidP="001F522C">
      <w:pPr>
        <w:shd w:val="clear" w:color="auto" w:fill="FFFFFF" w:themeFill="background1"/>
      </w:pPr>
    </w:p>
    <w:p w:rsidR="00FB41B0" w:rsidRDefault="00FB41B0" w:rsidP="001F522C">
      <w:pPr>
        <w:shd w:val="clear" w:color="auto" w:fill="FFFFFF" w:themeFill="background1"/>
      </w:pPr>
    </w:p>
    <w:p w:rsidR="0071151C" w:rsidRPr="00043BE7" w:rsidRDefault="0071151C" w:rsidP="0071151C">
      <w:pPr>
        <w:shd w:val="clear" w:color="auto" w:fill="FFFFFF" w:themeFill="background1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в</w:t>
      </w:r>
      <w:r w:rsidRPr="00043BE7">
        <w:rPr>
          <w:rFonts w:ascii="Times New Roman" w:hAnsi="Times New Roman" w:cs="Times New Roman"/>
          <w:sz w:val="40"/>
          <w:szCs w:val="40"/>
        </w:rPr>
        <w:t xml:space="preserve"> том числе:</w:t>
      </w:r>
    </w:p>
    <w:p w:rsidR="00325055" w:rsidRDefault="00123F1B" w:rsidP="00043BE7">
      <w:pPr>
        <w:shd w:val="clear" w:color="auto" w:fill="FFFFFF" w:themeFill="background1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roundrect id="_x0000_s1105" style="position:absolute;left:0;text-align:left;margin-left:-5.9pt;margin-top:15.85pt;width:333pt;height:61pt;z-index:251700224" arcsize="21787f" fillcolor="#a28e6a [3206]" strokecolor="#f2f2f2 [3041]" strokeweight="3pt">
            <v:shadow on="t" type="perspective" color="#524633 [1606]" opacity=".5" offset="1pt" offset2="-1pt"/>
            <v:textbox>
              <w:txbxContent>
                <w:p w:rsidR="001833B0" w:rsidRPr="005859F5" w:rsidRDefault="001833B0" w:rsidP="0071151C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4248,7</w:t>
                  </w:r>
                  <w:r w:rsidRPr="005859F5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рубля в год </w:t>
                  </w:r>
                </w:p>
                <w:p w:rsidR="001833B0" w:rsidRDefault="001833B0" w:rsidP="0071151C"/>
              </w:txbxContent>
            </v:textbox>
          </v:roundrect>
        </w:pict>
      </w:r>
    </w:p>
    <w:p w:rsidR="00325055" w:rsidRDefault="00123F1B" w:rsidP="00325055">
      <w:pPr>
        <w:shd w:val="clear" w:color="auto" w:fill="FFFFFF" w:themeFill="background1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roundrect id="_x0000_s1107" style="position:absolute;margin-left:300.1pt;margin-top:9.95pt;width:406pt;height:93pt;z-index:251651065" arcsize="21787f" fillcolor="#de6a5c [1941]" strokecolor="#9b2d1f [3205]" strokeweight="1pt">
            <v:fill color2="#9b2d1f [3205]" focus="50%" type="gradient"/>
            <v:shadow on="t" type="perspective" color="#4c160f [1605]" offset="1pt" offset2="-3pt"/>
            <v:textbox>
              <w:txbxContent>
                <w:p w:rsidR="001833B0" w:rsidRPr="00043BE7" w:rsidRDefault="001833B0" w:rsidP="0071151C">
                  <w:pPr>
                    <w:pStyle w:val="Default"/>
                    <w:jc w:val="center"/>
                    <w:rPr>
                      <w:rFonts w:cstheme="minorBidi"/>
                      <w:color w:val="FFFFFF" w:themeColor="background1"/>
                      <w:sz w:val="40"/>
                      <w:szCs w:val="40"/>
                    </w:rPr>
                  </w:pPr>
                  <w:r w:rsidRPr="00043BE7">
                    <w:rPr>
                      <w:rFonts w:cstheme="minorBidi"/>
                      <w:color w:val="FFFFFF" w:themeColor="background1"/>
                      <w:sz w:val="40"/>
                      <w:szCs w:val="40"/>
                    </w:rPr>
                    <w:t xml:space="preserve">Налоговых доходов бюджета </w:t>
                  </w:r>
                  <w:r>
                    <w:rPr>
                      <w:rFonts w:cstheme="minorBidi"/>
                      <w:color w:val="FFFFFF" w:themeColor="background1"/>
                      <w:sz w:val="40"/>
                      <w:szCs w:val="40"/>
                    </w:rPr>
                    <w:t xml:space="preserve">муниципального района </w:t>
                  </w:r>
                  <w:r w:rsidRPr="00043BE7">
                    <w:rPr>
                      <w:rFonts w:cstheme="minorBidi"/>
                      <w:color w:val="FFFFFF" w:themeColor="background1"/>
                      <w:sz w:val="40"/>
                      <w:szCs w:val="40"/>
                    </w:rPr>
                    <w:t>приходится на одного гражданина</w:t>
                  </w:r>
                </w:p>
                <w:p w:rsidR="001833B0" w:rsidRDefault="001833B0" w:rsidP="0071151C"/>
              </w:txbxContent>
            </v:textbox>
          </v:roundrect>
        </w:pict>
      </w:r>
    </w:p>
    <w:p w:rsidR="00325055" w:rsidRDefault="00123F1B" w:rsidP="0071151C">
      <w:pPr>
        <w:shd w:val="clear" w:color="auto" w:fill="FFFFFF" w:themeFill="background1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roundrect id="_x0000_s1106" style="position:absolute;margin-left:-11.9pt;margin-top:19.95pt;width:339pt;height:67pt;flip:y;z-index:251701248" arcsize="21787f" fillcolor="#a28e6a [3206]" strokecolor="#f2f2f2 [3041]" strokeweight="3pt">
            <v:shadow on="t" type="perspective" color="#524633 [1606]" opacity=".5" offset="1pt" offset2="-1pt"/>
            <v:textbox>
              <w:txbxContent>
                <w:p w:rsidR="001833B0" w:rsidRPr="005859F5" w:rsidRDefault="001833B0" w:rsidP="0071151C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354,1</w:t>
                  </w:r>
                  <w:r w:rsidRPr="005859F5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рубля в </w:t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месяц</w:t>
                  </w:r>
                </w:p>
                <w:p w:rsidR="001833B0" w:rsidRDefault="001833B0" w:rsidP="0071151C"/>
              </w:txbxContent>
            </v:textbox>
          </v:roundrect>
        </w:pict>
      </w:r>
    </w:p>
    <w:p w:rsidR="0071151C" w:rsidRDefault="0071151C" w:rsidP="0071151C">
      <w:pPr>
        <w:shd w:val="clear" w:color="auto" w:fill="FFFFFF" w:themeFill="background1"/>
        <w:rPr>
          <w:rFonts w:ascii="Times New Roman" w:hAnsi="Times New Roman" w:cs="Times New Roman"/>
          <w:sz w:val="40"/>
          <w:szCs w:val="40"/>
        </w:rPr>
      </w:pPr>
    </w:p>
    <w:p w:rsidR="0071151C" w:rsidRDefault="0071151C" w:rsidP="0071151C">
      <w:pPr>
        <w:shd w:val="clear" w:color="auto" w:fill="FFFFFF" w:themeFill="background1"/>
        <w:rPr>
          <w:rFonts w:ascii="Times New Roman" w:hAnsi="Times New Roman" w:cs="Times New Roman"/>
          <w:sz w:val="40"/>
          <w:szCs w:val="40"/>
        </w:rPr>
      </w:pPr>
    </w:p>
    <w:p w:rsidR="00C6684D" w:rsidRDefault="00C6684D" w:rsidP="00C6684D">
      <w:pPr>
        <w:pStyle w:val="Default"/>
      </w:pPr>
    </w:p>
    <w:p w:rsidR="004A200E" w:rsidRDefault="004A200E" w:rsidP="00C6684D">
      <w:pPr>
        <w:pStyle w:val="Default"/>
      </w:pPr>
    </w:p>
    <w:p w:rsidR="004A200E" w:rsidRDefault="004A200E" w:rsidP="00FC2278">
      <w:pPr>
        <w:pStyle w:val="Default"/>
        <w:jc w:val="both"/>
      </w:pPr>
    </w:p>
    <w:tbl>
      <w:tblPr>
        <w:tblStyle w:val="a3"/>
        <w:tblpPr w:leftFromText="180" w:rightFromText="180" w:horzAnchor="margin" w:tblpY="-420"/>
        <w:tblW w:w="15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129"/>
      </w:tblGrid>
      <w:tr w:rsidR="00C6684D" w:rsidTr="002073EC">
        <w:trPr>
          <w:trHeight w:val="1140"/>
        </w:trPr>
        <w:tc>
          <w:tcPr>
            <w:tcW w:w="15129" w:type="dxa"/>
          </w:tcPr>
          <w:p w:rsidR="002073EC" w:rsidRDefault="00C6684D" w:rsidP="00FC2278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color w:val="D34817" w:themeColor="accent1"/>
                <w:sz w:val="72"/>
                <w:szCs w:val="72"/>
              </w:rPr>
            </w:pPr>
            <w:r w:rsidRPr="00C6684D">
              <w:rPr>
                <w:rFonts w:ascii="Times New Roman" w:hAnsi="Times New Roman" w:cs="Times New Roman"/>
                <w:b w:val="0"/>
                <w:bCs w:val="0"/>
                <w:color w:val="D34817" w:themeColor="accent1"/>
                <w:sz w:val="72"/>
                <w:szCs w:val="72"/>
              </w:rPr>
              <w:t>Расходы бюджета</w:t>
            </w:r>
            <w:r>
              <w:rPr>
                <w:rFonts w:ascii="Times New Roman" w:hAnsi="Times New Roman" w:cs="Times New Roman"/>
                <w:b w:val="0"/>
                <w:bCs w:val="0"/>
                <w:color w:val="D34817" w:themeColor="accent1"/>
                <w:sz w:val="72"/>
                <w:szCs w:val="72"/>
              </w:rPr>
              <w:t xml:space="preserve"> муниципального района</w:t>
            </w:r>
          </w:p>
          <w:p w:rsidR="00C6684D" w:rsidRPr="00C311FE" w:rsidRDefault="00C6684D" w:rsidP="00FC2278">
            <w:pPr>
              <w:pStyle w:val="1"/>
              <w:jc w:val="both"/>
              <w:outlineLvl w:val="0"/>
              <w:rPr>
                <w:rFonts w:ascii="Times New Roman" w:hAnsi="Times New Roman" w:cs="Times New Roman"/>
                <w:color w:val="D34817" w:themeColor="accent1"/>
                <w:sz w:val="36"/>
                <w:szCs w:val="36"/>
              </w:rPr>
            </w:pPr>
            <w:r w:rsidRPr="00C311FE">
              <w:rPr>
                <w:rFonts w:cstheme="minorBidi"/>
                <w:i/>
                <w:iCs/>
                <w:color w:val="auto"/>
                <w:sz w:val="36"/>
                <w:szCs w:val="36"/>
              </w:rPr>
              <w:t xml:space="preserve">Расходы бюджета </w:t>
            </w:r>
            <w:r w:rsidRPr="00C311FE">
              <w:rPr>
                <w:b w:val="0"/>
                <w:i/>
                <w:iCs/>
                <w:color w:val="auto"/>
                <w:sz w:val="36"/>
                <w:szCs w:val="36"/>
              </w:rPr>
              <w:t>– это выплачиваемые из бюджета денежные средства, за исключением средств, являющихся источниками финансирования дефицита бюджета.</w:t>
            </w:r>
          </w:p>
        </w:tc>
      </w:tr>
      <w:tr w:rsidR="00C6684D" w:rsidTr="002073EC">
        <w:trPr>
          <w:trHeight w:val="1676"/>
        </w:trPr>
        <w:tc>
          <w:tcPr>
            <w:tcW w:w="15129" w:type="dxa"/>
          </w:tcPr>
          <w:p w:rsidR="00C6684D" w:rsidRDefault="00C6684D" w:rsidP="00FC2278">
            <w:pPr>
              <w:pStyle w:val="1"/>
              <w:jc w:val="both"/>
              <w:outlineLvl w:val="0"/>
              <w:rPr>
                <w:b w:val="0"/>
                <w:i/>
                <w:iCs/>
                <w:color w:val="auto"/>
                <w:sz w:val="36"/>
                <w:szCs w:val="36"/>
              </w:rPr>
            </w:pPr>
            <w:r w:rsidRPr="00C311FE">
              <w:rPr>
                <w:rFonts w:cstheme="minorBidi"/>
                <w:i/>
                <w:iCs/>
                <w:color w:val="auto"/>
                <w:sz w:val="36"/>
                <w:szCs w:val="36"/>
              </w:rPr>
              <w:t xml:space="preserve">Формирование расходов </w:t>
            </w:r>
            <w:r w:rsidRPr="00C311FE">
              <w:rPr>
                <w:b w:val="0"/>
                <w:i/>
                <w:iCs/>
                <w:color w:val="auto"/>
                <w:sz w:val="36"/>
                <w:szCs w:val="36"/>
              </w:rPr>
              <w:t>осуществляется в соответствии с расходными обязательствами, обусловленными установленным законодательством разграничением полномочий, исполнение которых должно происходить в очередном финансовом году за счет средств соответствующих</w:t>
            </w:r>
            <w:r w:rsidRPr="00C311FE">
              <w:rPr>
                <w:b w:val="0"/>
                <w:i/>
                <w:iCs/>
                <w:sz w:val="36"/>
                <w:szCs w:val="36"/>
              </w:rPr>
              <w:t xml:space="preserve"> </w:t>
            </w:r>
            <w:r w:rsidRPr="00C311FE">
              <w:rPr>
                <w:b w:val="0"/>
                <w:i/>
                <w:iCs/>
                <w:color w:val="auto"/>
                <w:sz w:val="36"/>
                <w:szCs w:val="36"/>
              </w:rPr>
              <w:t>бюджетов</w:t>
            </w:r>
          </w:p>
          <w:p w:rsidR="00C311FE" w:rsidRPr="00C311FE" w:rsidRDefault="00C311FE" w:rsidP="00FC2278">
            <w:pPr>
              <w:jc w:val="both"/>
            </w:pPr>
          </w:p>
        </w:tc>
      </w:tr>
    </w:tbl>
    <w:p w:rsidR="0071151C" w:rsidRDefault="0071151C" w:rsidP="0071151C">
      <w:pPr>
        <w:shd w:val="clear" w:color="auto" w:fill="FFFFFF" w:themeFill="background1"/>
        <w:rPr>
          <w:rFonts w:ascii="Times New Roman" w:hAnsi="Times New Roman" w:cs="Times New Roman"/>
          <w:sz w:val="40"/>
          <w:szCs w:val="40"/>
        </w:rPr>
      </w:pPr>
    </w:p>
    <w:p w:rsidR="007D3235" w:rsidRPr="00676069" w:rsidRDefault="007D3235" w:rsidP="007D3235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color w:val="008080"/>
          <w:sz w:val="40"/>
          <w:szCs w:val="40"/>
        </w:rPr>
      </w:pPr>
      <w:r w:rsidRPr="00676069">
        <w:rPr>
          <w:rFonts w:ascii="Times New Roman" w:hAnsi="Times New Roman" w:cs="Times New Roman"/>
          <w:b/>
          <w:bCs/>
          <w:color w:val="008080"/>
          <w:sz w:val="52"/>
          <w:szCs w:val="52"/>
        </w:rPr>
        <w:t>Расходы бюджета муниципального района в 2015-2016 гг.</w:t>
      </w:r>
      <w:r w:rsidRPr="00676069">
        <w:rPr>
          <w:rFonts w:ascii="Times New Roman" w:hAnsi="Times New Roman" w:cs="Times New Roman"/>
          <w:b/>
          <w:bCs/>
          <w:color w:val="008080"/>
          <w:sz w:val="60"/>
          <w:szCs w:val="60"/>
        </w:rPr>
        <w:t xml:space="preserve"> </w:t>
      </w:r>
      <w:r w:rsidRPr="00676069">
        <w:rPr>
          <w:rFonts w:ascii="Times New Roman" w:hAnsi="Times New Roman" w:cs="Times New Roman"/>
          <w:b/>
          <w:bCs/>
          <w:color w:val="008080"/>
          <w:sz w:val="40"/>
          <w:szCs w:val="40"/>
        </w:rPr>
        <w:t xml:space="preserve">                                                                                                       </w:t>
      </w:r>
    </w:p>
    <w:p w:rsidR="007D3235" w:rsidRPr="007D3235" w:rsidRDefault="007D3235" w:rsidP="007D3235">
      <w:pPr>
        <w:shd w:val="clear" w:color="auto" w:fill="FFFFFF" w:themeFill="background1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т</w:t>
      </w:r>
      <w:r w:rsidRPr="007D3235">
        <w:rPr>
          <w:rFonts w:ascii="Times New Roman" w:hAnsi="Times New Roman" w:cs="Times New Roman"/>
          <w:b/>
          <w:bCs/>
          <w:sz w:val="32"/>
          <w:szCs w:val="32"/>
        </w:rPr>
        <w:t>ыс.</w:t>
      </w:r>
      <w:r w:rsidR="006B77B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D3235">
        <w:rPr>
          <w:rFonts w:ascii="Times New Roman" w:hAnsi="Times New Roman" w:cs="Times New Roman"/>
          <w:b/>
          <w:bCs/>
          <w:sz w:val="32"/>
          <w:szCs w:val="32"/>
        </w:rPr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3"/>
        <w:gridCol w:w="2552"/>
        <w:gridCol w:w="2551"/>
        <w:gridCol w:w="2126"/>
        <w:gridCol w:w="1843"/>
      </w:tblGrid>
      <w:tr w:rsidR="007D3235" w:rsidRPr="007D3235" w:rsidTr="007D3235">
        <w:trPr>
          <w:trHeight w:val="352"/>
        </w:trPr>
        <w:tc>
          <w:tcPr>
            <w:tcW w:w="5353" w:type="dxa"/>
            <w:shd w:val="clear" w:color="auto" w:fill="F09AB1"/>
          </w:tcPr>
          <w:p w:rsidR="007D3235" w:rsidRPr="00676069" w:rsidRDefault="007D3235" w:rsidP="007D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67606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Наименование раздела бюджетной классификации </w:t>
            </w:r>
          </w:p>
        </w:tc>
        <w:tc>
          <w:tcPr>
            <w:tcW w:w="2552" w:type="dxa"/>
            <w:shd w:val="clear" w:color="auto" w:fill="F09AB1"/>
          </w:tcPr>
          <w:p w:rsidR="007D3235" w:rsidRPr="00676069" w:rsidRDefault="007D3235" w:rsidP="007D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67606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Исполнение </w:t>
            </w:r>
          </w:p>
          <w:p w:rsidR="007D3235" w:rsidRPr="00676069" w:rsidRDefault="007D3235" w:rsidP="007D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67606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2015 года </w:t>
            </w:r>
          </w:p>
        </w:tc>
        <w:tc>
          <w:tcPr>
            <w:tcW w:w="2551" w:type="dxa"/>
            <w:shd w:val="clear" w:color="auto" w:fill="F09AB1"/>
          </w:tcPr>
          <w:p w:rsidR="007D3235" w:rsidRPr="00676069" w:rsidRDefault="007D3235" w:rsidP="007D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67606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Бюджет на 2016 год </w:t>
            </w:r>
          </w:p>
        </w:tc>
        <w:tc>
          <w:tcPr>
            <w:tcW w:w="2126" w:type="dxa"/>
            <w:shd w:val="clear" w:color="auto" w:fill="F09AB1"/>
          </w:tcPr>
          <w:p w:rsidR="007D3235" w:rsidRPr="00676069" w:rsidRDefault="007D3235" w:rsidP="007D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67606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Отклонение </w:t>
            </w:r>
          </w:p>
        </w:tc>
        <w:tc>
          <w:tcPr>
            <w:tcW w:w="1843" w:type="dxa"/>
            <w:shd w:val="clear" w:color="auto" w:fill="F09AB1"/>
          </w:tcPr>
          <w:p w:rsidR="007D3235" w:rsidRPr="00676069" w:rsidRDefault="007D3235" w:rsidP="007D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67606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Темп роста</w:t>
            </w:r>
            <w:proofErr w:type="gramStart"/>
            <w:r w:rsidRPr="0067606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(%) </w:t>
            </w:r>
            <w:proofErr w:type="gramEnd"/>
          </w:p>
        </w:tc>
      </w:tr>
      <w:tr w:rsidR="007D3235" w:rsidRPr="007D3235" w:rsidTr="007D3235">
        <w:trPr>
          <w:trHeight w:val="197"/>
        </w:trPr>
        <w:tc>
          <w:tcPr>
            <w:tcW w:w="5353" w:type="dxa"/>
            <w:shd w:val="clear" w:color="auto" w:fill="FFFFFF"/>
          </w:tcPr>
          <w:p w:rsidR="007D3235" w:rsidRPr="00676069" w:rsidRDefault="007D3235" w:rsidP="007D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67606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Общегосударственные вопросы </w:t>
            </w:r>
          </w:p>
        </w:tc>
        <w:tc>
          <w:tcPr>
            <w:tcW w:w="2552" w:type="dxa"/>
            <w:shd w:val="clear" w:color="auto" w:fill="FFFFFF"/>
          </w:tcPr>
          <w:p w:rsidR="007D3235" w:rsidRPr="00676069" w:rsidRDefault="00537678" w:rsidP="005B2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67606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1927</w:t>
            </w:r>
            <w:r w:rsidR="005B2A91" w:rsidRPr="0067606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4,0</w:t>
            </w:r>
          </w:p>
        </w:tc>
        <w:tc>
          <w:tcPr>
            <w:tcW w:w="2551" w:type="dxa"/>
            <w:shd w:val="clear" w:color="auto" w:fill="FFFFFF"/>
          </w:tcPr>
          <w:p w:rsidR="007D3235" w:rsidRPr="00676069" w:rsidRDefault="00B50F24" w:rsidP="007D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17656,3</w:t>
            </w:r>
          </w:p>
        </w:tc>
        <w:tc>
          <w:tcPr>
            <w:tcW w:w="2126" w:type="dxa"/>
            <w:shd w:val="clear" w:color="auto" w:fill="FFFFFF"/>
          </w:tcPr>
          <w:p w:rsidR="007D3235" w:rsidRPr="00676069" w:rsidRDefault="00750DEB" w:rsidP="007D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-1617,7</w:t>
            </w:r>
          </w:p>
        </w:tc>
        <w:tc>
          <w:tcPr>
            <w:tcW w:w="1843" w:type="dxa"/>
            <w:shd w:val="clear" w:color="auto" w:fill="FFFFFF"/>
          </w:tcPr>
          <w:p w:rsidR="007D3235" w:rsidRPr="00676069" w:rsidRDefault="0077097C" w:rsidP="007D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91,6</w:t>
            </w:r>
          </w:p>
        </w:tc>
      </w:tr>
      <w:tr w:rsidR="007D3235" w:rsidRPr="007D3235" w:rsidTr="007D3235">
        <w:trPr>
          <w:trHeight w:val="197"/>
        </w:trPr>
        <w:tc>
          <w:tcPr>
            <w:tcW w:w="5353" w:type="dxa"/>
            <w:shd w:val="clear" w:color="auto" w:fill="FFFFFF"/>
          </w:tcPr>
          <w:p w:rsidR="007D3235" w:rsidRPr="00676069" w:rsidRDefault="007D3235" w:rsidP="007D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67606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Национальная оборона </w:t>
            </w:r>
          </w:p>
        </w:tc>
        <w:tc>
          <w:tcPr>
            <w:tcW w:w="2552" w:type="dxa"/>
            <w:shd w:val="clear" w:color="auto" w:fill="FFFFFF"/>
          </w:tcPr>
          <w:p w:rsidR="007D3235" w:rsidRPr="00676069" w:rsidRDefault="00537678" w:rsidP="007D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67606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568,3</w:t>
            </w:r>
          </w:p>
        </w:tc>
        <w:tc>
          <w:tcPr>
            <w:tcW w:w="2551" w:type="dxa"/>
            <w:shd w:val="clear" w:color="auto" w:fill="FFFFFF"/>
          </w:tcPr>
          <w:p w:rsidR="007D3235" w:rsidRPr="00676069" w:rsidRDefault="00B50F24" w:rsidP="007D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572,9</w:t>
            </w:r>
          </w:p>
        </w:tc>
        <w:tc>
          <w:tcPr>
            <w:tcW w:w="2126" w:type="dxa"/>
            <w:shd w:val="clear" w:color="auto" w:fill="FFFFFF"/>
          </w:tcPr>
          <w:p w:rsidR="007D3235" w:rsidRPr="00676069" w:rsidRDefault="00750DEB" w:rsidP="007D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4,6</w:t>
            </w:r>
          </w:p>
        </w:tc>
        <w:tc>
          <w:tcPr>
            <w:tcW w:w="1843" w:type="dxa"/>
            <w:shd w:val="clear" w:color="auto" w:fill="FFFFFF"/>
          </w:tcPr>
          <w:p w:rsidR="007D3235" w:rsidRPr="00676069" w:rsidRDefault="0077097C" w:rsidP="007D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100,8</w:t>
            </w:r>
          </w:p>
        </w:tc>
      </w:tr>
      <w:tr w:rsidR="007D3235" w:rsidRPr="007D3235" w:rsidTr="007D3235">
        <w:trPr>
          <w:trHeight w:val="377"/>
        </w:trPr>
        <w:tc>
          <w:tcPr>
            <w:tcW w:w="5353" w:type="dxa"/>
            <w:shd w:val="clear" w:color="auto" w:fill="FFFFFF"/>
          </w:tcPr>
          <w:p w:rsidR="007D3235" w:rsidRPr="00676069" w:rsidRDefault="007D3235" w:rsidP="007D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67606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Национальная безопасность и правоохранительная </w:t>
            </w:r>
            <w:r w:rsidRPr="0067606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lastRenderedPageBreak/>
              <w:t xml:space="preserve">деятельность </w:t>
            </w:r>
          </w:p>
        </w:tc>
        <w:tc>
          <w:tcPr>
            <w:tcW w:w="2552" w:type="dxa"/>
            <w:shd w:val="clear" w:color="auto" w:fill="FFFFFF"/>
          </w:tcPr>
          <w:p w:rsidR="007D3235" w:rsidRPr="00676069" w:rsidRDefault="00537678" w:rsidP="007D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67606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lastRenderedPageBreak/>
              <w:t>774,4</w:t>
            </w:r>
          </w:p>
        </w:tc>
        <w:tc>
          <w:tcPr>
            <w:tcW w:w="2551" w:type="dxa"/>
            <w:shd w:val="clear" w:color="auto" w:fill="FFFFFF"/>
          </w:tcPr>
          <w:p w:rsidR="007D3235" w:rsidRPr="00676069" w:rsidRDefault="00B50F24" w:rsidP="007D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1272,2</w:t>
            </w:r>
          </w:p>
        </w:tc>
        <w:tc>
          <w:tcPr>
            <w:tcW w:w="2126" w:type="dxa"/>
            <w:shd w:val="clear" w:color="auto" w:fill="FFFFFF"/>
          </w:tcPr>
          <w:p w:rsidR="007D3235" w:rsidRPr="00676069" w:rsidRDefault="00750DEB" w:rsidP="007D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497,8</w:t>
            </w:r>
          </w:p>
        </w:tc>
        <w:tc>
          <w:tcPr>
            <w:tcW w:w="1843" w:type="dxa"/>
            <w:shd w:val="clear" w:color="auto" w:fill="FFFFFF"/>
          </w:tcPr>
          <w:p w:rsidR="007D3235" w:rsidRPr="00676069" w:rsidRDefault="0077097C" w:rsidP="007D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164,3</w:t>
            </w:r>
          </w:p>
        </w:tc>
      </w:tr>
      <w:tr w:rsidR="007D3235" w:rsidRPr="007D3235" w:rsidTr="007D3235">
        <w:trPr>
          <w:trHeight w:val="197"/>
        </w:trPr>
        <w:tc>
          <w:tcPr>
            <w:tcW w:w="5353" w:type="dxa"/>
            <w:shd w:val="clear" w:color="auto" w:fill="FFFFFF"/>
          </w:tcPr>
          <w:p w:rsidR="007D3235" w:rsidRPr="00676069" w:rsidRDefault="007D3235" w:rsidP="007D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67606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lastRenderedPageBreak/>
              <w:t xml:space="preserve">Национальная экономика </w:t>
            </w:r>
          </w:p>
        </w:tc>
        <w:tc>
          <w:tcPr>
            <w:tcW w:w="2552" w:type="dxa"/>
            <w:shd w:val="clear" w:color="auto" w:fill="FFFFFF"/>
          </w:tcPr>
          <w:p w:rsidR="007D3235" w:rsidRPr="00676069" w:rsidRDefault="00537678" w:rsidP="007D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67606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8384,9</w:t>
            </w:r>
          </w:p>
        </w:tc>
        <w:tc>
          <w:tcPr>
            <w:tcW w:w="2551" w:type="dxa"/>
            <w:shd w:val="clear" w:color="auto" w:fill="FFFFFF"/>
          </w:tcPr>
          <w:p w:rsidR="007D3235" w:rsidRPr="00676069" w:rsidRDefault="00B50F24" w:rsidP="007D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9881,0</w:t>
            </w:r>
          </w:p>
        </w:tc>
        <w:tc>
          <w:tcPr>
            <w:tcW w:w="2126" w:type="dxa"/>
            <w:shd w:val="clear" w:color="auto" w:fill="FFFFFF"/>
          </w:tcPr>
          <w:p w:rsidR="007D3235" w:rsidRPr="00676069" w:rsidRDefault="00750DEB" w:rsidP="007D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1496,1</w:t>
            </w:r>
          </w:p>
        </w:tc>
        <w:tc>
          <w:tcPr>
            <w:tcW w:w="1843" w:type="dxa"/>
            <w:shd w:val="clear" w:color="auto" w:fill="FFFFFF"/>
          </w:tcPr>
          <w:p w:rsidR="007D3235" w:rsidRPr="00676069" w:rsidRDefault="0077097C" w:rsidP="007D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117,8</w:t>
            </w:r>
          </w:p>
        </w:tc>
      </w:tr>
      <w:tr w:rsidR="007D3235" w:rsidRPr="007D3235" w:rsidTr="007D3235">
        <w:trPr>
          <w:trHeight w:val="197"/>
        </w:trPr>
        <w:tc>
          <w:tcPr>
            <w:tcW w:w="5353" w:type="dxa"/>
            <w:shd w:val="clear" w:color="auto" w:fill="FFFFFF"/>
          </w:tcPr>
          <w:p w:rsidR="007D3235" w:rsidRPr="00676069" w:rsidRDefault="007D3235" w:rsidP="007D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67606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Жилищно-коммунальное хозяйство </w:t>
            </w:r>
          </w:p>
        </w:tc>
        <w:tc>
          <w:tcPr>
            <w:tcW w:w="2552" w:type="dxa"/>
            <w:shd w:val="clear" w:color="auto" w:fill="FFFFFF"/>
          </w:tcPr>
          <w:p w:rsidR="007D3235" w:rsidRPr="00676069" w:rsidRDefault="00537678" w:rsidP="007D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67606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4398,2</w:t>
            </w:r>
          </w:p>
        </w:tc>
        <w:tc>
          <w:tcPr>
            <w:tcW w:w="2551" w:type="dxa"/>
            <w:shd w:val="clear" w:color="auto" w:fill="FFFFFF"/>
          </w:tcPr>
          <w:p w:rsidR="007D3235" w:rsidRPr="00676069" w:rsidRDefault="00B50F24" w:rsidP="007D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2512,0</w:t>
            </w:r>
          </w:p>
        </w:tc>
        <w:tc>
          <w:tcPr>
            <w:tcW w:w="2126" w:type="dxa"/>
            <w:shd w:val="clear" w:color="auto" w:fill="FFFFFF"/>
          </w:tcPr>
          <w:p w:rsidR="007D3235" w:rsidRPr="00676069" w:rsidRDefault="00750DEB" w:rsidP="007D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-1886,2</w:t>
            </w:r>
          </w:p>
        </w:tc>
        <w:tc>
          <w:tcPr>
            <w:tcW w:w="1843" w:type="dxa"/>
            <w:shd w:val="clear" w:color="auto" w:fill="FFFFFF"/>
          </w:tcPr>
          <w:p w:rsidR="007D3235" w:rsidRPr="00676069" w:rsidRDefault="0077097C" w:rsidP="007D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57,1</w:t>
            </w:r>
          </w:p>
        </w:tc>
      </w:tr>
      <w:tr w:rsidR="007D3235" w:rsidRPr="007D3235" w:rsidTr="007D3235">
        <w:trPr>
          <w:trHeight w:val="197"/>
        </w:trPr>
        <w:tc>
          <w:tcPr>
            <w:tcW w:w="5353" w:type="dxa"/>
            <w:shd w:val="clear" w:color="auto" w:fill="FFFFFF"/>
          </w:tcPr>
          <w:p w:rsidR="007D3235" w:rsidRPr="00676069" w:rsidRDefault="007D3235" w:rsidP="007D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67606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Образование </w:t>
            </w:r>
          </w:p>
        </w:tc>
        <w:tc>
          <w:tcPr>
            <w:tcW w:w="2552" w:type="dxa"/>
            <w:shd w:val="clear" w:color="auto" w:fill="FFFFFF"/>
          </w:tcPr>
          <w:p w:rsidR="007D3235" w:rsidRPr="00676069" w:rsidRDefault="00537678" w:rsidP="007D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67606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116804,9</w:t>
            </w:r>
          </w:p>
        </w:tc>
        <w:tc>
          <w:tcPr>
            <w:tcW w:w="2551" w:type="dxa"/>
            <w:shd w:val="clear" w:color="auto" w:fill="FFFFFF"/>
          </w:tcPr>
          <w:p w:rsidR="007D3235" w:rsidRPr="00676069" w:rsidRDefault="00B50F24" w:rsidP="00DC0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112209,0</w:t>
            </w:r>
          </w:p>
        </w:tc>
        <w:tc>
          <w:tcPr>
            <w:tcW w:w="2126" w:type="dxa"/>
            <w:shd w:val="clear" w:color="auto" w:fill="FFFFFF"/>
          </w:tcPr>
          <w:p w:rsidR="007D3235" w:rsidRPr="00676069" w:rsidRDefault="00750DEB" w:rsidP="007D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-4595,9</w:t>
            </w:r>
          </w:p>
        </w:tc>
        <w:tc>
          <w:tcPr>
            <w:tcW w:w="1843" w:type="dxa"/>
            <w:shd w:val="clear" w:color="auto" w:fill="FFFFFF"/>
          </w:tcPr>
          <w:p w:rsidR="007D3235" w:rsidRPr="00676069" w:rsidRDefault="0077097C" w:rsidP="007D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96,1</w:t>
            </w:r>
          </w:p>
        </w:tc>
      </w:tr>
      <w:tr w:rsidR="007D3235" w:rsidRPr="007D3235" w:rsidTr="007D3235">
        <w:trPr>
          <w:trHeight w:val="197"/>
        </w:trPr>
        <w:tc>
          <w:tcPr>
            <w:tcW w:w="5353" w:type="dxa"/>
            <w:shd w:val="clear" w:color="auto" w:fill="FFFFFF"/>
          </w:tcPr>
          <w:p w:rsidR="007D3235" w:rsidRPr="00676069" w:rsidRDefault="007D3235" w:rsidP="007D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67606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Культура, кинематография </w:t>
            </w:r>
          </w:p>
        </w:tc>
        <w:tc>
          <w:tcPr>
            <w:tcW w:w="2552" w:type="dxa"/>
            <w:shd w:val="clear" w:color="auto" w:fill="FFFFFF"/>
          </w:tcPr>
          <w:p w:rsidR="007D3235" w:rsidRPr="00676069" w:rsidRDefault="005B2A91" w:rsidP="007D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67606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7629,6</w:t>
            </w:r>
          </w:p>
        </w:tc>
        <w:tc>
          <w:tcPr>
            <w:tcW w:w="2551" w:type="dxa"/>
            <w:shd w:val="clear" w:color="auto" w:fill="FFFFFF"/>
          </w:tcPr>
          <w:p w:rsidR="007D3235" w:rsidRPr="00676069" w:rsidRDefault="00B50F24" w:rsidP="007D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6773,4</w:t>
            </w:r>
          </w:p>
        </w:tc>
        <w:tc>
          <w:tcPr>
            <w:tcW w:w="2126" w:type="dxa"/>
            <w:shd w:val="clear" w:color="auto" w:fill="FFFFFF"/>
          </w:tcPr>
          <w:p w:rsidR="007D3235" w:rsidRPr="00676069" w:rsidRDefault="00750DEB" w:rsidP="007D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-856,2</w:t>
            </w:r>
          </w:p>
        </w:tc>
        <w:tc>
          <w:tcPr>
            <w:tcW w:w="1843" w:type="dxa"/>
            <w:shd w:val="clear" w:color="auto" w:fill="FFFFFF"/>
          </w:tcPr>
          <w:p w:rsidR="007D3235" w:rsidRPr="00676069" w:rsidRDefault="0077097C" w:rsidP="007D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88,8</w:t>
            </w:r>
          </w:p>
        </w:tc>
      </w:tr>
      <w:tr w:rsidR="007D3235" w:rsidRPr="007D3235" w:rsidTr="007D3235">
        <w:trPr>
          <w:trHeight w:val="197"/>
        </w:trPr>
        <w:tc>
          <w:tcPr>
            <w:tcW w:w="5353" w:type="dxa"/>
            <w:shd w:val="clear" w:color="auto" w:fill="FFFFFF"/>
          </w:tcPr>
          <w:p w:rsidR="007D3235" w:rsidRPr="00676069" w:rsidRDefault="007D3235" w:rsidP="007D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67606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Социальная политика </w:t>
            </w:r>
          </w:p>
        </w:tc>
        <w:tc>
          <w:tcPr>
            <w:tcW w:w="2552" w:type="dxa"/>
            <w:shd w:val="clear" w:color="auto" w:fill="FFFFFF"/>
          </w:tcPr>
          <w:p w:rsidR="007D3235" w:rsidRPr="00676069" w:rsidRDefault="005B2A91" w:rsidP="007D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67606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12470,6</w:t>
            </w:r>
          </w:p>
        </w:tc>
        <w:tc>
          <w:tcPr>
            <w:tcW w:w="2551" w:type="dxa"/>
            <w:shd w:val="clear" w:color="auto" w:fill="FFFFFF"/>
          </w:tcPr>
          <w:p w:rsidR="007D3235" w:rsidRPr="00676069" w:rsidRDefault="00B50F24" w:rsidP="00DC0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10270,7</w:t>
            </w:r>
          </w:p>
        </w:tc>
        <w:tc>
          <w:tcPr>
            <w:tcW w:w="2126" w:type="dxa"/>
            <w:shd w:val="clear" w:color="auto" w:fill="FFFFFF"/>
          </w:tcPr>
          <w:p w:rsidR="007D3235" w:rsidRPr="00676069" w:rsidRDefault="00750DEB" w:rsidP="007D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-2199,9</w:t>
            </w:r>
          </w:p>
        </w:tc>
        <w:tc>
          <w:tcPr>
            <w:tcW w:w="1843" w:type="dxa"/>
            <w:shd w:val="clear" w:color="auto" w:fill="FFFFFF"/>
          </w:tcPr>
          <w:p w:rsidR="007D3235" w:rsidRPr="00676069" w:rsidRDefault="0077097C" w:rsidP="007D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82,4</w:t>
            </w:r>
          </w:p>
        </w:tc>
      </w:tr>
      <w:tr w:rsidR="007D3235" w:rsidRPr="007D3235" w:rsidTr="007D3235">
        <w:trPr>
          <w:trHeight w:val="197"/>
        </w:trPr>
        <w:tc>
          <w:tcPr>
            <w:tcW w:w="5353" w:type="dxa"/>
            <w:shd w:val="clear" w:color="auto" w:fill="FFFFFF"/>
          </w:tcPr>
          <w:p w:rsidR="007D3235" w:rsidRPr="00676069" w:rsidRDefault="007D3235" w:rsidP="007D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67606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Физическая культура и спорт </w:t>
            </w:r>
          </w:p>
        </w:tc>
        <w:tc>
          <w:tcPr>
            <w:tcW w:w="2552" w:type="dxa"/>
            <w:shd w:val="clear" w:color="auto" w:fill="FFFFFF"/>
          </w:tcPr>
          <w:p w:rsidR="007D3235" w:rsidRPr="00676069" w:rsidRDefault="005B2A91" w:rsidP="007D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67606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3467,9</w:t>
            </w:r>
          </w:p>
        </w:tc>
        <w:tc>
          <w:tcPr>
            <w:tcW w:w="2551" w:type="dxa"/>
            <w:shd w:val="clear" w:color="auto" w:fill="FFFFFF"/>
          </w:tcPr>
          <w:p w:rsidR="007D3235" w:rsidRPr="00676069" w:rsidRDefault="00B50F24" w:rsidP="007D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3227,0</w:t>
            </w:r>
          </w:p>
        </w:tc>
        <w:tc>
          <w:tcPr>
            <w:tcW w:w="2126" w:type="dxa"/>
            <w:shd w:val="clear" w:color="auto" w:fill="FFFFFF"/>
          </w:tcPr>
          <w:p w:rsidR="007D3235" w:rsidRPr="00676069" w:rsidRDefault="00750DEB" w:rsidP="007D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-240,9</w:t>
            </w:r>
          </w:p>
        </w:tc>
        <w:tc>
          <w:tcPr>
            <w:tcW w:w="1843" w:type="dxa"/>
            <w:shd w:val="clear" w:color="auto" w:fill="FFFFFF"/>
          </w:tcPr>
          <w:p w:rsidR="007D3235" w:rsidRPr="00676069" w:rsidRDefault="0077097C" w:rsidP="007D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93,1</w:t>
            </w:r>
          </w:p>
        </w:tc>
      </w:tr>
      <w:tr w:rsidR="007D3235" w:rsidRPr="007D3235" w:rsidTr="007D3235">
        <w:trPr>
          <w:trHeight w:val="377"/>
        </w:trPr>
        <w:tc>
          <w:tcPr>
            <w:tcW w:w="5353" w:type="dxa"/>
            <w:shd w:val="clear" w:color="auto" w:fill="FFFFFF"/>
          </w:tcPr>
          <w:p w:rsidR="007D3235" w:rsidRPr="00676069" w:rsidRDefault="007D3235" w:rsidP="007D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67606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Межбюджетные трансферты общего характера бюджетам муниципальных образований </w:t>
            </w:r>
          </w:p>
        </w:tc>
        <w:tc>
          <w:tcPr>
            <w:tcW w:w="2552" w:type="dxa"/>
            <w:shd w:val="clear" w:color="auto" w:fill="FFFFFF"/>
          </w:tcPr>
          <w:p w:rsidR="007D3235" w:rsidRPr="00676069" w:rsidRDefault="005B2A91" w:rsidP="007D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67606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6512,5</w:t>
            </w:r>
          </w:p>
        </w:tc>
        <w:tc>
          <w:tcPr>
            <w:tcW w:w="2551" w:type="dxa"/>
            <w:shd w:val="clear" w:color="auto" w:fill="FFFFFF"/>
          </w:tcPr>
          <w:p w:rsidR="007D3235" w:rsidRPr="00676069" w:rsidRDefault="00B50F24" w:rsidP="007D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4147,2</w:t>
            </w:r>
          </w:p>
        </w:tc>
        <w:tc>
          <w:tcPr>
            <w:tcW w:w="2126" w:type="dxa"/>
            <w:shd w:val="clear" w:color="auto" w:fill="FFFFFF"/>
          </w:tcPr>
          <w:p w:rsidR="007D3235" w:rsidRPr="00676069" w:rsidRDefault="00750DEB" w:rsidP="007D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-2365,3</w:t>
            </w:r>
          </w:p>
        </w:tc>
        <w:tc>
          <w:tcPr>
            <w:tcW w:w="1843" w:type="dxa"/>
            <w:shd w:val="clear" w:color="auto" w:fill="FFFFFF"/>
          </w:tcPr>
          <w:p w:rsidR="007D3235" w:rsidRPr="00676069" w:rsidRDefault="0077097C" w:rsidP="007D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63,7</w:t>
            </w:r>
          </w:p>
        </w:tc>
      </w:tr>
      <w:tr w:rsidR="007D3235" w:rsidRPr="007D3235" w:rsidTr="007D3235">
        <w:trPr>
          <w:trHeight w:val="187"/>
        </w:trPr>
        <w:tc>
          <w:tcPr>
            <w:tcW w:w="5353" w:type="dxa"/>
          </w:tcPr>
          <w:p w:rsidR="007D3235" w:rsidRPr="00676069" w:rsidRDefault="007D3235" w:rsidP="007D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676069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ИТОГО РАСХОДОВ </w:t>
            </w:r>
          </w:p>
        </w:tc>
        <w:tc>
          <w:tcPr>
            <w:tcW w:w="2552" w:type="dxa"/>
          </w:tcPr>
          <w:p w:rsidR="007D3235" w:rsidRPr="00676069" w:rsidRDefault="005B2A91" w:rsidP="007D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67606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180285,3</w:t>
            </w:r>
          </w:p>
        </w:tc>
        <w:tc>
          <w:tcPr>
            <w:tcW w:w="2551" w:type="dxa"/>
          </w:tcPr>
          <w:p w:rsidR="007D3235" w:rsidRPr="00676069" w:rsidRDefault="00B50F24" w:rsidP="00DC0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168521,7</w:t>
            </w:r>
          </w:p>
        </w:tc>
        <w:tc>
          <w:tcPr>
            <w:tcW w:w="2126" w:type="dxa"/>
          </w:tcPr>
          <w:p w:rsidR="007D3235" w:rsidRPr="00676069" w:rsidRDefault="00750DEB" w:rsidP="00330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-117</w:t>
            </w:r>
            <w:r w:rsidR="0033067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63</w:t>
            </w: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,6</w:t>
            </w:r>
          </w:p>
        </w:tc>
        <w:tc>
          <w:tcPr>
            <w:tcW w:w="1843" w:type="dxa"/>
          </w:tcPr>
          <w:p w:rsidR="007D3235" w:rsidRPr="00676069" w:rsidRDefault="0077097C" w:rsidP="007D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93,5</w:t>
            </w:r>
          </w:p>
        </w:tc>
      </w:tr>
    </w:tbl>
    <w:p w:rsidR="0071151C" w:rsidRDefault="0071151C" w:rsidP="0071151C">
      <w:pPr>
        <w:shd w:val="clear" w:color="auto" w:fill="FFFFFF" w:themeFill="background1"/>
        <w:rPr>
          <w:rFonts w:ascii="Times New Roman" w:hAnsi="Times New Roman" w:cs="Times New Roman"/>
          <w:sz w:val="40"/>
          <w:szCs w:val="40"/>
        </w:rPr>
      </w:pPr>
    </w:p>
    <w:p w:rsidR="00DC0D06" w:rsidRDefault="00DC0D06" w:rsidP="0071151C">
      <w:pPr>
        <w:shd w:val="clear" w:color="auto" w:fill="FFFFFF" w:themeFill="background1"/>
        <w:rPr>
          <w:rFonts w:ascii="Times New Roman" w:hAnsi="Times New Roman" w:cs="Times New Roman"/>
          <w:sz w:val="40"/>
          <w:szCs w:val="40"/>
        </w:rPr>
      </w:pPr>
    </w:p>
    <w:p w:rsidR="00C3111A" w:rsidRDefault="00C3111A" w:rsidP="0071151C">
      <w:pPr>
        <w:shd w:val="clear" w:color="auto" w:fill="FFFFFF" w:themeFill="background1"/>
        <w:rPr>
          <w:rFonts w:ascii="Times New Roman" w:hAnsi="Times New Roman" w:cs="Times New Roman"/>
          <w:sz w:val="40"/>
          <w:szCs w:val="40"/>
        </w:rPr>
      </w:pPr>
    </w:p>
    <w:p w:rsidR="00C3111A" w:rsidRDefault="00C3111A" w:rsidP="0071151C">
      <w:pPr>
        <w:shd w:val="clear" w:color="auto" w:fill="FFFFFF" w:themeFill="background1"/>
        <w:rPr>
          <w:rFonts w:ascii="Times New Roman" w:hAnsi="Times New Roman" w:cs="Times New Roman"/>
          <w:sz w:val="40"/>
          <w:szCs w:val="40"/>
        </w:rPr>
      </w:pPr>
    </w:p>
    <w:p w:rsidR="00C3111A" w:rsidRDefault="00C3111A" w:rsidP="0071151C">
      <w:pPr>
        <w:shd w:val="clear" w:color="auto" w:fill="FFFFFF" w:themeFill="background1"/>
        <w:rPr>
          <w:rFonts w:ascii="Times New Roman" w:hAnsi="Times New Roman" w:cs="Times New Roman"/>
          <w:sz w:val="40"/>
          <w:szCs w:val="40"/>
        </w:rPr>
      </w:pPr>
    </w:p>
    <w:p w:rsidR="00F070AC" w:rsidRPr="00C1621F" w:rsidRDefault="00F070AC" w:rsidP="00C1621F">
      <w:pPr>
        <w:shd w:val="clear" w:color="auto" w:fill="FFFFFF" w:themeFill="background1"/>
        <w:jc w:val="center"/>
        <w:rPr>
          <w:rStyle w:val="aa"/>
          <w:rFonts w:ascii="Times New Roman" w:hAnsi="Times New Roman" w:cs="Times New Roman"/>
          <w:sz w:val="56"/>
          <w:szCs w:val="56"/>
        </w:rPr>
      </w:pPr>
      <w:r w:rsidRPr="00C1621F">
        <w:rPr>
          <w:rStyle w:val="aa"/>
          <w:rFonts w:ascii="Times New Roman" w:hAnsi="Times New Roman" w:cs="Times New Roman"/>
          <w:sz w:val="56"/>
          <w:szCs w:val="56"/>
        </w:rPr>
        <w:lastRenderedPageBreak/>
        <w:t>Структура расходов бюджета муниципального района</w:t>
      </w:r>
      <w:r w:rsidR="00C1621F">
        <w:rPr>
          <w:rStyle w:val="aa"/>
          <w:rFonts w:ascii="Times New Roman" w:hAnsi="Times New Roman" w:cs="Times New Roman"/>
          <w:sz w:val="56"/>
          <w:szCs w:val="56"/>
        </w:rPr>
        <w:t xml:space="preserve">   </w:t>
      </w:r>
      <w:r w:rsidRPr="00C1621F">
        <w:rPr>
          <w:rStyle w:val="aa"/>
          <w:rFonts w:ascii="Times New Roman" w:hAnsi="Times New Roman" w:cs="Times New Roman"/>
          <w:sz w:val="56"/>
          <w:szCs w:val="56"/>
        </w:rPr>
        <w:t>в 2016 году</w:t>
      </w:r>
    </w:p>
    <w:p w:rsidR="00F070AC" w:rsidRPr="00946AB0" w:rsidRDefault="00946AB0" w:rsidP="00946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</w:t>
      </w:r>
      <w:r w:rsidRPr="00946AB0">
        <w:rPr>
          <w:rFonts w:ascii="Times New Roman" w:hAnsi="Times New Roman" w:cs="Times New Roman"/>
          <w:color w:val="000000"/>
          <w:sz w:val="32"/>
          <w:szCs w:val="32"/>
        </w:rPr>
        <w:t>(тыс</w:t>
      </w:r>
      <w:proofErr w:type="gramStart"/>
      <w:r w:rsidRPr="00946AB0">
        <w:rPr>
          <w:rFonts w:ascii="Times New Roman" w:hAnsi="Times New Roman" w:cs="Times New Roman"/>
          <w:color w:val="000000"/>
          <w:sz w:val="32"/>
          <w:szCs w:val="32"/>
        </w:rPr>
        <w:t>.р</w:t>
      </w:r>
      <w:proofErr w:type="gramEnd"/>
      <w:r w:rsidRPr="00946AB0">
        <w:rPr>
          <w:rFonts w:ascii="Times New Roman" w:hAnsi="Times New Roman" w:cs="Times New Roman"/>
          <w:color w:val="000000"/>
          <w:sz w:val="32"/>
          <w:szCs w:val="32"/>
        </w:rPr>
        <w:t>уб.)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188"/>
        <w:gridCol w:w="5199"/>
      </w:tblGrid>
      <w:tr w:rsidR="00F070AC" w:rsidRPr="00F070AC" w:rsidTr="00D0776C">
        <w:trPr>
          <w:trHeight w:val="452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70AC" w:rsidRPr="00F070AC" w:rsidRDefault="00F070AC" w:rsidP="00F0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070A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Наименование показателей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70AC" w:rsidRPr="00F070AC" w:rsidRDefault="00F070AC" w:rsidP="00F0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070A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Бюджет на 2016 год </w:t>
            </w:r>
          </w:p>
        </w:tc>
      </w:tr>
      <w:tr w:rsidR="00F070AC" w:rsidRPr="00F070AC" w:rsidTr="00D0776C">
        <w:trPr>
          <w:trHeight w:val="267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9AB1"/>
          </w:tcPr>
          <w:p w:rsidR="00F070AC" w:rsidRPr="00F070AC" w:rsidRDefault="00F070AC" w:rsidP="00F0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F070AC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 xml:space="preserve">РАСХОДЫ, всего: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9AB1"/>
          </w:tcPr>
          <w:p w:rsidR="00F070AC" w:rsidRPr="00F070AC" w:rsidRDefault="00F070AC" w:rsidP="00F0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</w:p>
        </w:tc>
      </w:tr>
      <w:tr w:rsidR="00F070AC" w:rsidRPr="00F070AC" w:rsidTr="00D0776C">
        <w:trPr>
          <w:trHeight w:val="263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70AC" w:rsidRPr="00F070AC" w:rsidRDefault="00F070AC" w:rsidP="00F0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F070AC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 xml:space="preserve">Образование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70AC" w:rsidRPr="00F070AC" w:rsidRDefault="00750DEB" w:rsidP="00F0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112209,0</w:t>
            </w:r>
          </w:p>
        </w:tc>
      </w:tr>
      <w:tr w:rsidR="00F070AC" w:rsidRPr="00F070AC" w:rsidTr="00D0776C">
        <w:trPr>
          <w:trHeight w:val="263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70AC" w:rsidRPr="00F070AC" w:rsidRDefault="00F070AC" w:rsidP="00F0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F070AC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 xml:space="preserve">Социальная политика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70AC" w:rsidRPr="00F070AC" w:rsidRDefault="00946AB0" w:rsidP="00750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67606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10</w:t>
            </w:r>
            <w:r w:rsidR="00750DEB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270</w:t>
            </w:r>
            <w:r w:rsidRPr="0067606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,</w:t>
            </w:r>
            <w:r w:rsidR="00750DEB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7</w:t>
            </w:r>
          </w:p>
        </w:tc>
      </w:tr>
      <w:tr w:rsidR="00F070AC" w:rsidRPr="00F070AC" w:rsidTr="00D0776C">
        <w:trPr>
          <w:trHeight w:val="263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70AC" w:rsidRPr="00F070AC" w:rsidRDefault="00F070AC" w:rsidP="00F0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F070AC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 xml:space="preserve">Культура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70AC" w:rsidRPr="00F070AC" w:rsidRDefault="00750DEB" w:rsidP="00F0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6773,4</w:t>
            </w:r>
          </w:p>
        </w:tc>
      </w:tr>
      <w:tr w:rsidR="00F070AC" w:rsidRPr="00F070AC" w:rsidTr="00D0776C">
        <w:trPr>
          <w:trHeight w:val="263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70AC" w:rsidRPr="00F070AC" w:rsidRDefault="00F070AC" w:rsidP="00F0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F070AC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 xml:space="preserve">Физическая культура и спорт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70AC" w:rsidRPr="00F070AC" w:rsidRDefault="00750DEB" w:rsidP="00F0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3227,0</w:t>
            </w:r>
          </w:p>
        </w:tc>
      </w:tr>
      <w:tr w:rsidR="00F070AC" w:rsidRPr="00F070AC" w:rsidTr="00D0776C">
        <w:trPr>
          <w:trHeight w:val="263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C9AF"/>
          </w:tcPr>
          <w:p w:rsidR="00F070AC" w:rsidRPr="00F070AC" w:rsidRDefault="00F070AC" w:rsidP="00F0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F070AC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 xml:space="preserve">Итого расходы на социально-культурную сферу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C9AF"/>
          </w:tcPr>
          <w:p w:rsidR="00F070AC" w:rsidRPr="00F070AC" w:rsidRDefault="00750DEB" w:rsidP="00F0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132480,1</w:t>
            </w:r>
          </w:p>
        </w:tc>
      </w:tr>
      <w:tr w:rsidR="00F070AC" w:rsidRPr="00F070AC" w:rsidTr="00D0776C">
        <w:trPr>
          <w:trHeight w:val="266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70AC" w:rsidRPr="00F070AC" w:rsidRDefault="00F070AC" w:rsidP="00115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F070AC">
              <w:rPr>
                <w:rFonts w:ascii="Times New Roman" w:hAnsi="Times New Roman" w:cs="Times New Roman"/>
                <w:i/>
                <w:iCs/>
                <w:color w:val="000000"/>
                <w:sz w:val="40"/>
                <w:szCs w:val="40"/>
              </w:rPr>
              <w:t xml:space="preserve">Удельный вес в общих расходах,(%)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70AC" w:rsidRPr="00F070AC" w:rsidRDefault="00513389" w:rsidP="00F0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78,</w:t>
            </w:r>
            <w:r w:rsidR="00750DEB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6</w:t>
            </w:r>
          </w:p>
        </w:tc>
      </w:tr>
      <w:tr w:rsidR="00F070AC" w:rsidRPr="00F070AC" w:rsidTr="00D0776C">
        <w:trPr>
          <w:trHeight w:val="263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70AC" w:rsidRPr="00F070AC" w:rsidRDefault="00F070AC" w:rsidP="00F0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F070AC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 xml:space="preserve">Дорожное хозяйство 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70AC" w:rsidRPr="00F070AC" w:rsidRDefault="00D73065" w:rsidP="00750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82</w:t>
            </w:r>
            <w:r w:rsidR="00750DEB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,0</w:t>
            </w:r>
          </w:p>
        </w:tc>
      </w:tr>
    </w:tbl>
    <w:p w:rsidR="00D848A3" w:rsidRDefault="00D848A3" w:rsidP="00676880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9044DE" w:rsidRDefault="009044DE" w:rsidP="009044DE">
      <w:pPr>
        <w:pStyle w:val="Default"/>
      </w:pPr>
    </w:p>
    <w:p w:rsidR="00844FAB" w:rsidRDefault="00844FAB" w:rsidP="009044DE">
      <w:pPr>
        <w:pStyle w:val="Default"/>
      </w:pPr>
    </w:p>
    <w:p w:rsidR="00844FAB" w:rsidRDefault="00844FAB" w:rsidP="009044DE">
      <w:pPr>
        <w:pStyle w:val="Default"/>
      </w:pPr>
    </w:p>
    <w:p w:rsidR="00844FAB" w:rsidRDefault="00844FAB" w:rsidP="009044DE">
      <w:pPr>
        <w:pStyle w:val="Default"/>
      </w:pPr>
    </w:p>
    <w:p w:rsidR="00844FAB" w:rsidRDefault="00844FAB" w:rsidP="009044DE">
      <w:pPr>
        <w:pStyle w:val="Default"/>
      </w:pPr>
    </w:p>
    <w:p w:rsidR="00844FAB" w:rsidRDefault="00844FAB" w:rsidP="009044DE">
      <w:pPr>
        <w:pStyle w:val="Default"/>
      </w:pPr>
    </w:p>
    <w:p w:rsidR="00844FAB" w:rsidRDefault="00844FAB" w:rsidP="009044DE">
      <w:pPr>
        <w:pStyle w:val="Default"/>
      </w:pPr>
    </w:p>
    <w:p w:rsidR="00844FAB" w:rsidRDefault="00844FAB" w:rsidP="009044DE">
      <w:pPr>
        <w:pStyle w:val="Default"/>
      </w:pPr>
    </w:p>
    <w:p w:rsidR="004E38B7" w:rsidRDefault="004E38B7" w:rsidP="004E38B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333399"/>
        </w:rPr>
      </w:pPr>
      <w:r w:rsidRPr="004E38B7">
        <w:rPr>
          <w:rFonts w:ascii="Times New Roman" w:hAnsi="Times New Roman" w:cs="Times New Roman"/>
          <w:b/>
          <w:bCs/>
          <w:color w:val="333399"/>
          <w:sz w:val="56"/>
          <w:szCs w:val="56"/>
        </w:rPr>
        <w:lastRenderedPageBreak/>
        <w:t>Расходы бюджета муниципального района в расчете на душу населения в 201</w:t>
      </w:r>
      <w:r w:rsidR="00D848A3">
        <w:rPr>
          <w:rFonts w:ascii="Times New Roman" w:hAnsi="Times New Roman" w:cs="Times New Roman"/>
          <w:b/>
          <w:bCs/>
          <w:color w:val="333399"/>
          <w:sz w:val="56"/>
          <w:szCs w:val="56"/>
        </w:rPr>
        <w:t>6</w:t>
      </w:r>
      <w:r w:rsidRPr="004E38B7">
        <w:rPr>
          <w:rFonts w:ascii="Times New Roman" w:hAnsi="Times New Roman" w:cs="Times New Roman"/>
          <w:b/>
          <w:bCs/>
          <w:color w:val="333399"/>
          <w:sz w:val="56"/>
          <w:szCs w:val="56"/>
        </w:rPr>
        <w:t xml:space="preserve"> году</w:t>
      </w:r>
    </w:p>
    <w:p w:rsidR="004E38B7" w:rsidRDefault="004E38B7" w:rsidP="004E38B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333399"/>
        </w:rPr>
      </w:pPr>
    </w:p>
    <w:p w:rsidR="008A792C" w:rsidRDefault="008A792C" w:rsidP="004E38B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333399"/>
        </w:rPr>
      </w:pPr>
    </w:p>
    <w:p w:rsidR="008A792C" w:rsidRDefault="008A792C" w:rsidP="004E38B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333399"/>
        </w:rPr>
      </w:pPr>
    </w:p>
    <w:p w:rsidR="008A792C" w:rsidRDefault="00123F1B" w:rsidP="004E38B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333399"/>
        </w:rPr>
      </w:pPr>
      <w:r>
        <w:rPr>
          <w:rFonts w:ascii="Times New Roman" w:hAnsi="Times New Roman" w:cs="Times New Roman"/>
          <w:noProof/>
          <w:color w:val="333399"/>
          <w:lang w:eastAsia="ru-RU"/>
        </w:rPr>
        <w:pict>
          <v:roundrect id="_x0000_s1113" style="position:absolute;left:0;text-align:left;margin-left:-2.9pt;margin-top:11.8pt;width:291pt;height:98.65pt;z-index:251703296" arcsize="10923f" fillcolor="#de6a5c [1941]" strokecolor="#de6a5c [1941]" strokeweight="1pt">
            <v:fill color2="#f4cdc8 [661]" angle="-45" focus="-50%" type="gradient"/>
            <v:shadow on="t" type="perspective" color="#4c160f [1605]" opacity=".5" offset="1pt" offset2="-3pt"/>
            <v:textbox>
              <w:txbxContent>
                <w:p w:rsidR="001833B0" w:rsidRPr="00D848A3" w:rsidRDefault="001833B0" w:rsidP="00D848A3">
                  <w:pPr>
                    <w:spacing w:after="0" w:line="240" w:lineRule="auto"/>
                    <w:rPr>
                      <w:rFonts w:ascii="Times New Roman" w:hAnsi="Times New Roman" w:cs="Times New Roman"/>
                      <w:sz w:val="36"/>
                      <w:szCs w:val="32"/>
                    </w:rPr>
                  </w:pPr>
                  <w:r w:rsidRPr="00D848A3">
                    <w:rPr>
                      <w:rFonts w:ascii="Times New Roman" w:hAnsi="Times New Roman" w:cs="Times New Roman"/>
                      <w:sz w:val="36"/>
                      <w:szCs w:val="32"/>
                    </w:rPr>
                    <w:t>18006,38 рубля в год</w:t>
                  </w:r>
                </w:p>
              </w:txbxContent>
            </v:textbox>
          </v:roundrect>
        </w:pict>
      </w:r>
    </w:p>
    <w:p w:rsidR="004E38B7" w:rsidRDefault="004E38B7" w:rsidP="008A792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333399"/>
        </w:rPr>
      </w:pPr>
    </w:p>
    <w:p w:rsidR="008A792C" w:rsidRDefault="008A792C" w:rsidP="008A792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333399"/>
        </w:rPr>
      </w:pPr>
    </w:p>
    <w:p w:rsidR="008A792C" w:rsidRDefault="008A792C" w:rsidP="008A792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333399"/>
        </w:rPr>
      </w:pPr>
    </w:p>
    <w:p w:rsidR="008A792C" w:rsidRDefault="00123F1B" w:rsidP="008A792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333399"/>
        </w:rPr>
      </w:pPr>
      <w:r>
        <w:rPr>
          <w:rFonts w:ascii="Times New Roman" w:hAnsi="Times New Roman" w:cs="Times New Roman"/>
          <w:noProof/>
          <w:color w:val="333399"/>
          <w:lang w:eastAsia="ru-RU"/>
        </w:rPr>
        <w:pict>
          <v:roundrect id="_x0000_s1115" style="position:absolute;margin-left:283.1pt;margin-top:.85pt;width:434pt;height:147pt;z-index:251649015" arcsize="10923f" fillcolor="#ee8c69 [1940]" strokecolor="#ee8c69 [1940]" strokeweight="1pt">
            <v:fill color2="#f9d8cd [660]" angle="-45" focus="-50%" type="gradient"/>
            <v:shadow on="t" type="perspective" color="#68230b [1604]" opacity=".5" offset="1pt" offset2="-3pt"/>
            <v:textbox>
              <w:txbxContent>
                <w:p w:rsidR="0006057E" w:rsidRDefault="0006057E" w:rsidP="002A0246">
                  <w:pPr>
                    <w:pStyle w:val="Default"/>
                    <w:jc w:val="center"/>
                    <w:rPr>
                      <w:rFonts w:cstheme="minorBidi"/>
                      <w:color w:val="auto"/>
                      <w:sz w:val="40"/>
                      <w:szCs w:val="40"/>
                    </w:rPr>
                  </w:pPr>
                </w:p>
                <w:p w:rsidR="0006057E" w:rsidRDefault="0006057E" w:rsidP="002A0246">
                  <w:pPr>
                    <w:pStyle w:val="Default"/>
                    <w:jc w:val="center"/>
                    <w:rPr>
                      <w:rFonts w:cstheme="minorBidi"/>
                      <w:color w:val="auto"/>
                      <w:sz w:val="40"/>
                      <w:szCs w:val="40"/>
                    </w:rPr>
                  </w:pPr>
                </w:p>
                <w:p w:rsidR="0006057E" w:rsidRDefault="0006057E" w:rsidP="002A0246">
                  <w:pPr>
                    <w:pStyle w:val="Default"/>
                    <w:jc w:val="center"/>
                    <w:rPr>
                      <w:rFonts w:cstheme="minorBidi"/>
                      <w:color w:val="auto"/>
                      <w:sz w:val="40"/>
                      <w:szCs w:val="40"/>
                    </w:rPr>
                  </w:pPr>
                </w:p>
                <w:p w:rsidR="001833B0" w:rsidRDefault="001833B0" w:rsidP="002A0246">
                  <w:pPr>
                    <w:pStyle w:val="Default"/>
                    <w:jc w:val="center"/>
                    <w:rPr>
                      <w:rFonts w:cstheme="minorBidi"/>
                      <w:color w:val="auto"/>
                      <w:sz w:val="40"/>
                      <w:szCs w:val="40"/>
                    </w:rPr>
                  </w:pPr>
                  <w:r>
                    <w:rPr>
                      <w:rFonts w:cstheme="minorBidi"/>
                      <w:color w:val="auto"/>
                      <w:sz w:val="40"/>
                      <w:szCs w:val="40"/>
                    </w:rPr>
                    <w:t>Расходов бюджета муниципального района приходится на одного гражданина</w:t>
                  </w:r>
                </w:p>
              </w:txbxContent>
            </v:textbox>
          </v:roundrect>
        </w:pict>
      </w:r>
    </w:p>
    <w:p w:rsidR="008A792C" w:rsidRDefault="008A792C" w:rsidP="008A792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333399"/>
        </w:rPr>
      </w:pPr>
    </w:p>
    <w:p w:rsidR="008A792C" w:rsidRDefault="008A792C" w:rsidP="004E38B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333399"/>
        </w:rPr>
      </w:pPr>
    </w:p>
    <w:p w:rsidR="008A792C" w:rsidRDefault="008A792C" w:rsidP="008A792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333399"/>
        </w:rPr>
      </w:pPr>
    </w:p>
    <w:p w:rsidR="008A792C" w:rsidRDefault="008A792C" w:rsidP="004E38B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333399"/>
        </w:rPr>
      </w:pPr>
    </w:p>
    <w:p w:rsidR="008A792C" w:rsidRDefault="008A792C" w:rsidP="004E38B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333399"/>
        </w:rPr>
      </w:pPr>
    </w:p>
    <w:p w:rsidR="008A792C" w:rsidRDefault="00123F1B" w:rsidP="004E38B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333399"/>
        </w:rPr>
      </w:pPr>
      <w:r>
        <w:rPr>
          <w:rFonts w:ascii="Times New Roman" w:hAnsi="Times New Roman" w:cs="Times New Roman"/>
          <w:noProof/>
          <w:color w:val="333399"/>
          <w:lang w:eastAsia="ru-RU"/>
        </w:rPr>
        <w:pict>
          <v:roundrect id="_x0000_s1114" style="position:absolute;left:0;text-align:left;margin-left:-7.9pt;margin-top:6.95pt;width:296pt;height:85pt;z-index:251704320" arcsize="10923f" fillcolor="#de6a5c [1941]" strokecolor="#de6a5c [1941]" strokeweight="1pt">
            <v:fill color2="#f4cdc8 [661]" angle="-45" focus="-50%" type="gradient"/>
            <v:shadow on="t" type="perspective" color="#4c160f [1605]" opacity=".5" offset="1pt" offset2="-3pt"/>
            <v:textbox>
              <w:txbxContent>
                <w:p w:rsidR="001833B0" w:rsidRPr="00D848A3" w:rsidRDefault="001833B0" w:rsidP="00D848A3">
                  <w:pPr>
                    <w:spacing w:after="0" w:line="240" w:lineRule="auto"/>
                    <w:rPr>
                      <w:rFonts w:ascii="Times New Roman" w:hAnsi="Times New Roman" w:cs="Times New Roman"/>
                      <w:sz w:val="36"/>
                      <w:szCs w:val="32"/>
                    </w:rPr>
                  </w:pPr>
                  <w:r w:rsidRPr="00D848A3">
                    <w:rPr>
                      <w:rFonts w:ascii="Times New Roman" w:hAnsi="Times New Roman" w:cs="Times New Roman"/>
                      <w:sz w:val="36"/>
                      <w:szCs w:val="32"/>
                    </w:rPr>
                    <w:t>1500,53  рубля  в месяц</w:t>
                  </w:r>
                </w:p>
                <w:p w:rsidR="001833B0" w:rsidRDefault="001833B0"/>
              </w:txbxContent>
            </v:textbox>
          </v:roundrect>
        </w:pict>
      </w:r>
    </w:p>
    <w:p w:rsidR="008A792C" w:rsidRDefault="008A792C" w:rsidP="004E38B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333399"/>
        </w:rPr>
      </w:pPr>
    </w:p>
    <w:p w:rsidR="008A792C" w:rsidRDefault="008A792C" w:rsidP="008A792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333399"/>
        </w:rPr>
      </w:pPr>
    </w:p>
    <w:p w:rsidR="008A792C" w:rsidRDefault="008A792C" w:rsidP="008A792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333399"/>
        </w:rPr>
      </w:pPr>
    </w:p>
    <w:p w:rsidR="008A792C" w:rsidRDefault="008A792C" w:rsidP="008A792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333399"/>
        </w:rPr>
      </w:pPr>
    </w:p>
    <w:p w:rsidR="008A792C" w:rsidRDefault="008A792C" w:rsidP="008A792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333399"/>
        </w:rPr>
      </w:pPr>
    </w:p>
    <w:p w:rsidR="008A792C" w:rsidRDefault="008A792C" w:rsidP="008A792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333399"/>
        </w:rPr>
      </w:pPr>
    </w:p>
    <w:p w:rsidR="002A0246" w:rsidRDefault="002A0246" w:rsidP="008A792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333399"/>
        </w:rPr>
      </w:pPr>
    </w:p>
    <w:p w:rsidR="002A0246" w:rsidRDefault="002A0246" w:rsidP="008A792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333399"/>
        </w:rPr>
      </w:pPr>
    </w:p>
    <w:p w:rsidR="002A0246" w:rsidRDefault="002A0246" w:rsidP="008A792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333399"/>
        </w:rPr>
      </w:pPr>
    </w:p>
    <w:p w:rsidR="002A0246" w:rsidRDefault="002A0246" w:rsidP="008A792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333399"/>
        </w:rPr>
      </w:pPr>
    </w:p>
    <w:p w:rsidR="002A0246" w:rsidRDefault="002A0246" w:rsidP="008A792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333399"/>
        </w:rPr>
      </w:pPr>
    </w:p>
    <w:p w:rsidR="002A0246" w:rsidRDefault="002A0246" w:rsidP="008A792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333399"/>
        </w:rPr>
      </w:pPr>
    </w:p>
    <w:p w:rsidR="0011782A" w:rsidRDefault="0011782A" w:rsidP="008A792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333399"/>
        </w:rPr>
      </w:pPr>
    </w:p>
    <w:p w:rsidR="0011782A" w:rsidRDefault="0011782A" w:rsidP="008A792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333399"/>
        </w:rPr>
      </w:pPr>
    </w:p>
    <w:p w:rsidR="0011782A" w:rsidRDefault="0011782A" w:rsidP="008A792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333399"/>
        </w:rPr>
      </w:pPr>
    </w:p>
    <w:p w:rsidR="0011782A" w:rsidRDefault="0011782A" w:rsidP="008A792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333399"/>
        </w:rPr>
      </w:pPr>
    </w:p>
    <w:p w:rsidR="0011782A" w:rsidRDefault="0011782A" w:rsidP="008A792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333399"/>
        </w:rPr>
      </w:pPr>
    </w:p>
    <w:p w:rsidR="0011782A" w:rsidRDefault="0011782A" w:rsidP="008A792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333399"/>
        </w:rPr>
      </w:pPr>
    </w:p>
    <w:p w:rsidR="0011782A" w:rsidRDefault="0011782A" w:rsidP="008A792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333399"/>
        </w:rPr>
      </w:pPr>
    </w:p>
    <w:p w:rsidR="0011782A" w:rsidRDefault="0011782A" w:rsidP="0011782A">
      <w:pPr>
        <w:pStyle w:val="Default"/>
      </w:pPr>
    </w:p>
    <w:p w:rsidR="0011782A" w:rsidRDefault="0011782A" w:rsidP="0011782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color w:val="660066"/>
          <w:sz w:val="48"/>
          <w:szCs w:val="48"/>
        </w:rPr>
      </w:pPr>
      <w:r w:rsidRPr="007E3474">
        <w:rPr>
          <w:rFonts w:ascii="Times New Roman" w:hAnsi="Times New Roman" w:cs="Times New Roman"/>
          <w:b/>
          <w:bCs/>
          <w:color w:val="660066"/>
          <w:sz w:val="48"/>
          <w:szCs w:val="48"/>
        </w:rPr>
        <w:lastRenderedPageBreak/>
        <w:t>Информация о расходах бюджета муниципального района на реализацию муниципальных программ в 2015-2016 гг.</w:t>
      </w:r>
    </w:p>
    <w:p w:rsidR="007E3474" w:rsidRDefault="007E3474" w:rsidP="0011782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color w:val="660066"/>
          <w:sz w:val="48"/>
          <w:szCs w:val="48"/>
        </w:rPr>
      </w:pPr>
    </w:p>
    <w:p w:rsidR="007E3474" w:rsidRPr="007E3474" w:rsidRDefault="00E7534E" w:rsidP="00E75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  <w:r w:rsidRPr="00E7534E">
        <w:rPr>
          <w:rFonts w:ascii="Times New Roman" w:hAnsi="Times New Roman" w:cs="Times New Roman"/>
          <w:color w:val="000000"/>
          <w:sz w:val="32"/>
          <w:szCs w:val="32"/>
        </w:rPr>
        <w:t>(тыс.</w:t>
      </w:r>
      <w:r w:rsidR="00881FF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E7534E">
        <w:rPr>
          <w:rFonts w:ascii="Times New Roman" w:hAnsi="Times New Roman" w:cs="Times New Roman"/>
          <w:color w:val="000000"/>
          <w:sz w:val="32"/>
          <w:szCs w:val="32"/>
        </w:rPr>
        <w:t>руб.)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936"/>
        <w:gridCol w:w="2976"/>
        <w:gridCol w:w="2694"/>
        <w:gridCol w:w="2552"/>
        <w:gridCol w:w="1985"/>
      </w:tblGrid>
      <w:tr w:rsidR="007E3474" w:rsidRPr="007E3474" w:rsidTr="007E3474">
        <w:trPr>
          <w:trHeight w:val="40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D3B6"/>
          </w:tcPr>
          <w:p w:rsidR="007E3474" w:rsidRPr="007E3474" w:rsidRDefault="007E3474" w:rsidP="007E3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E347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Наименование показателей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D3B6"/>
          </w:tcPr>
          <w:p w:rsidR="007E3474" w:rsidRPr="007E3474" w:rsidRDefault="007E3474" w:rsidP="007E3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E347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Исполнение 2015 года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D3B6"/>
          </w:tcPr>
          <w:p w:rsidR="007E3474" w:rsidRPr="007E3474" w:rsidRDefault="007E3474" w:rsidP="007E3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E347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Бюджет на 2016 год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D3B6"/>
          </w:tcPr>
          <w:p w:rsidR="007E3474" w:rsidRPr="007E3474" w:rsidRDefault="007E3474" w:rsidP="007E3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E347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Отклонение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D3B6"/>
          </w:tcPr>
          <w:p w:rsidR="007E3474" w:rsidRPr="007E3474" w:rsidRDefault="007E3474" w:rsidP="007E3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E347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Темп роста </w:t>
            </w:r>
          </w:p>
          <w:p w:rsidR="007E3474" w:rsidRPr="007E3474" w:rsidRDefault="007E3474" w:rsidP="007E3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E347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(%) </w:t>
            </w:r>
          </w:p>
        </w:tc>
      </w:tr>
      <w:tr w:rsidR="007E3474" w:rsidRPr="007E3474" w:rsidTr="007E3474">
        <w:trPr>
          <w:trHeight w:val="26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9AB1"/>
          </w:tcPr>
          <w:p w:rsidR="007E3474" w:rsidRPr="007E3474" w:rsidRDefault="007E3474" w:rsidP="007E3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E3474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Расходы, всего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9AB1"/>
          </w:tcPr>
          <w:p w:rsidR="007E3474" w:rsidRPr="007E3474" w:rsidRDefault="006041F0" w:rsidP="007E3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180285,3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9AB1"/>
          </w:tcPr>
          <w:p w:rsidR="007E3474" w:rsidRPr="007E3474" w:rsidRDefault="00844FAB" w:rsidP="007E3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168521,7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9AB1"/>
          </w:tcPr>
          <w:p w:rsidR="007E3474" w:rsidRPr="007E3474" w:rsidRDefault="00330670" w:rsidP="00330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11763,6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9AB1"/>
          </w:tcPr>
          <w:p w:rsidR="007E3474" w:rsidRPr="007E3474" w:rsidRDefault="00330670" w:rsidP="007E3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93,5</w:t>
            </w:r>
          </w:p>
        </w:tc>
      </w:tr>
      <w:tr w:rsidR="007E3474" w:rsidRPr="007E3474" w:rsidTr="007E3474">
        <w:trPr>
          <w:trHeight w:val="21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474" w:rsidRPr="007E3474" w:rsidRDefault="007E3474" w:rsidP="007E3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E3474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районные</w:t>
            </w:r>
            <w:r w:rsidRPr="007E3474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 средства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474" w:rsidRPr="007E3474" w:rsidRDefault="006041F0" w:rsidP="007E3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84879,8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474" w:rsidRPr="007E3474" w:rsidRDefault="00844FAB" w:rsidP="007E3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79012,0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474" w:rsidRPr="007E3474" w:rsidRDefault="00330670" w:rsidP="007E3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-5867,8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474" w:rsidRPr="007E3474" w:rsidRDefault="00330670" w:rsidP="007E3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93,1</w:t>
            </w:r>
          </w:p>
        </w:tc>
      </w:tr>
      <w:tr w:rsidR="007E3474" w:rsidRPr="007E3474" w:rsidTr="007E3474">
        <w:trPr>
          <w:trHeight w:val="21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474" w:rsidRPr="007E3474" w:rsidRDefault="007E3474" w:rsidP="007E3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E3474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областные</w:t>
            </w:r>
            <w:r w:rsidRPr="007E3474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 средства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474" w:rsidRPr="007E3474" w:rsidRDefault="006041F0" w:rsidP="007E3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95405,5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474" w:rsidRPr="007E3474" w:rsidRDefault="00844FAB" w:rsidP="007E3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89500,7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474" w:rsidRPr="007E3474" w:rsidRDefault="00330670" w:rsidP="007E3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-5904,8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474" w:rsidRPr="007E3474" w:rsidRDefault="00330670" w:rsidP="007E3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93,8</w:t>
            </w:r>
          </w:p>
        </w:tc>
      </w:tr>
      <w:tr w:rsidR="007E3474" w:rsidRPr="007E3474" w:rsidTr="007E3474">
        <w:trPr>
          <w:trHeight w:val="83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9AB1"/>
          </w:tcPr>
          <w:p w:rsidR="007E3474" w:rsidRPr="007E3474" w:rsidRDefault="007E3474" w:rsidP="007E3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Муниципальные</w:t>
            </w:r>
            <w:r w:rsidRPr="007E3474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программы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9AB1"/>
          </w:tcPr>
          <w:p w:rsidR="007E3474" w:rsidRPr="007E3474" w:rsidRDefault="006041F0" w:rsidP="007E3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135046,2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9AB1"/>
          </w:tcPr>
          <w:p w:rsidR="007E3474" w:rsidRPr="007E3474" w:rsidRDefault="00844FAB" w:rsidP="007E3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130386,4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9AB1"/>
          </w:tcPr>
          <w:p w:rsidR="007E3474" w:rsidRPr="007E3474" w:rsidRDefault="00330670" w:rsidP="007E3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-4659,8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9AB1"/>
          </w:tcPr>
          <w:p w:rsidR="007E3474" w:rsidRPr="007E3474" w:rsidRDefault="00330670" w:rsidP="007E3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96,5</w:t>
            </w:r>
          </w:p>
        </w:tc>
      </w:tr>
      <w:tr w:rsidR="007E3474" w:rsidRPr="007E3474" w:rsidTr="007E3474">
        <w:trPr>
          <w:trHeight w:val="21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474" w:rsidRPr="007E3474" w:rsidRDefault="007E3474" w:rsidP="007E3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E347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  <w:t>удельный вес</w:t>
            </w:r>
            <w:proofErr w:type="gramStart"/>
            <w:r w:rsidRPr="007E347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  <w:t xml:space="preserve"> (%) </w:t>
            </w:r>
            <w:proofErr w:type="gram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474" w:rsidRPr="007E3474" w:rsidRDefault="006041F0" w:rsidP="007E3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74,9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474" w:rsidRPr="007E3474" w:rsidRDefault="00844FAB" w:rsidP="007E3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77,4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474" w:rsidRPr="007E3474" w:rsidRDefault="007E3474" w:rsidP="007E3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474" w:rsidRPr="007E3474" w:rsidRDefault="007E3474" w:rsidP="007E3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7E3474" w:rsidRPr="007E3474" w:rsidTr="007E3474">
        <w:trPr>
          <w:trHeight w:val="21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474" w:rsidRPr="007E3474" w:rsidRDefault="007E3474" w:rsidP="007E3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E3474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районные</w:t>
            </w:r>
            <w:r w:rsidRPr="007E3474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 средства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474" w:rsidRPr="007E3474" w:rsidRDefault="006041F0" w:rsidP="007E3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54980,2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474" w:rsidRPr="007E3474" w:rsidRDefault="00844FAB" w:rsidP="007E3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53216,7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474" w:rsidRPr="007E3474" w:rsidRDefault="00330670" w:rsidP="007E3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-1763,5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474" w:rsidRPr="007E3474" w:rsidRDefault="00330670" w:rsidP="007E3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96,7</w:t>
            </w:r>
          </w:p>
        </w:tc>
      </w:tr>
      <w:tr w:rsidR="007E3474" w:rsidRPr="007E3474" w:rsidTr="007E3474">
        <w:trPr>
          <w:trHeight w:val="21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474" w:rsidRPr="007E3474" w:rsidRDefault="007E3474" w:rsidP="007E3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E3474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областные</w:t>
            </w:r>
            <w:r w:rsidRPr="007E3474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 средства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474" w:rsidRPr="007E3474" w:rsidRDefault="006041F0" w:rsidP="007E3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80066,0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474" w:rsidRPr="007E3474" w:rsidRDefault="00844FAB" w:rsidP="007E3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77169,7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474" w:rsidRPr="007E3474" w:rsidRDefault="00330670" w:rsidP="007E3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-2896,3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474" w:rsidRPr="007E3474" w:rsidRDefault="00330670" w:rsidP="007E3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96,4</w:t>
            </w:r>
          </w:p>
        </w:tc>
      </w:tr>
      <w:tr w:rsidR="007E3474" w:rsidRPr="007E3474" w:rsidTr="007E3474">
        <w:trPr>
          <w:trHeight w:val="26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9AB1"/>
          </w:tcPr>
          <w:p w:rsidR="007E3474" w:rsidRPr="007E3474" w:rsidRDefault="007E3474" w:rsidP="007E3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7E3474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Непрограммные</w:t>
            </w:r>
            <w:proofErr w:type="spellEnd"/>
            <w:r w:rsidRPr="007E3474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расходы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9AB1"/>
          </w:tcPr>
          <w:p w:rsidR="007E3474" w:rsidRPr="007E3474" w:rsidRDefault="006041F0" w:rsidP="007E3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45239,1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9AB1"/>
          </w:tcPr>
          <w:p w:rsidR="007E3474" w:rsidRPr="007E3474" w:rsidRDefault="00844FAB" w:rsidP="007E3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38135,3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9AB1"/>
          </w:tcPr>
          <w:p w:rsidR="007E3474" w:rsidRPr="007E3474" w:rsidRDefault="00330670" w:rsidP="007E3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-7103,8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9AB1"/>
          </w:tcPr>
          <w:p w:rsidR="007E3474" w:rsidRPr="007E3474" w:rsidRDefault="00330670" w:rsidP="007E3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84,3</w:t>
            </w:r>
          </w:p>
        </w:tc>
      </w:tr>
      <w:tr w:rsidR="007E3474" w:rsidRPr="007E3474" w:rsidTr="007E3474">
        <w:trPr>
          <w:trHeight w:val="21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474" w:rsidRPr="007E3474" w:rsidRDefault="007E3474" w:rsidP="007E3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E3474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районные</w:t>
            </w:r>
            <w:r w:rsidRPr="007E3474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 средства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474" w:rsidRPr="007E3474" w:rsidRDefault="006041F0" w:rsidP="007E3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29899,6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474" w:rsidRPr="007E3474" w:rsidRDefault="00844FAB" w:rsidP="007E3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25795,3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474" w:rsidRPr="007E3474" w:rsidRDefault="00330670" w:rsidP="007E3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-4104,3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474" w:rsidRPr="007E3474" w:rsidRDefault="00330670" w:rsidP="007E3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86,3</w:t>
            </w:r>
          </w:p>
        </w:tc>
      </w:tr>
      <w:tr w:rsidR="007E3474" w:rsidRPr="007E3474" w:rsidTr="007E3474">
        <w:trPr>
          <w:trHeight w:val="21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474" w:rsidRPr="007E3474" w:rsidRDefault="007E3474" w:rsidP="007E34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E3474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областные</w:t>
            </w:r>
            <w:r w:rsidRPr="007E3474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 средства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474" w:rsidRPr="007E3474" w:rsidRDefault="006041F0" w:rsidP="007E3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15339,5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474" w:rsidRPr="007E3474" w:rsidRDefault="00844FAB" w:rsidP="007E3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12340,0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474" w:rsidRPr="007E3474" w:rsidRDefault="00330670" w:rsidP="007E3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-2999,5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3474" w:rsidRPr="007E3474" w:rsidRDefault="00330670" w:rsidP="007E3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80,4</w:t>
            </w:r>
          </w:p>
        </w:tc>
      </w:tr>
    </w:tbl>
    <w:p w:rsidR="007E3474" w:rsidRPr="007E3474" w:rsidRDefault="007E3474" w:rsidP="0011782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660066"/>
          <w:sz w:val="48"/>
          <w:szCs w:val="48"/>
        </w:rPr>
      </w:pPr>
    </w:p>
    <w:p w:rsidR="0011782A" w:rsidRPr="007E3474" w:rsidRDefault="0011782A" w:rsidP="008A792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660066"/>
          <w:sz w:val="48"/>
          <w:szCs w:val="48"/>
        </w:rPr>
      </w:pPr>
    </w:p>
    <w:p w:rsidR="0011782A" w:rsidRDefault="0011782A" w:rsidP="008A792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333399"/>
        </w:rPr>
      </w:pPr>
    </w:p>
    <w:p w:rsidR="0011782A" w:rsidRDefault="0011782A" w:rsidP="008A792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333399"/>
        </w:rPr>
      </w:pPr>
    </w:p>
    <w:p w:rsidR="0011782A" w:rsidRDefault="0011782A" w:rsidP="008A792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333399"/>
        </w:rPr>
      </w:pPr>
    </w:p>
    <w:p w:rsidR="0011782A" w:rsidRDefault="0011782A" w:rsidP="008A792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333399"/>
        </w:rPr>
      </w:pPr>
    </w:p>
    <w:p w:rsidR="0011782A" w:rsidRDefault="0011782A" w:rsidP="008A792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333399"/>
        </w:rPr>
      </w:pPr>
    </w:p>
    <w:p w:rsidR="0011782A" w:rsidRDefault="0011782A" w:rsidP="008A792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333399"/>
        </w:rPr>
      </w:pPr>
    </w:p>
    <w:p w:rsidR="00881FF3" w:rsidRDefault="00881FF3" w:rsidP="00881FF3">
      <w:pPr>
        <w:pStyle w:val="Default"/>
      </w:pPr>
    </w:p>
    <w:p w:rsidR="0011782A" w:rsidRPr="00881FF3" w:rsidRDefault="00881FF3" w:rsidP="00881FF3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color w:val="660066"/>
        </w:rPr>
      </w:pPr>
      <w:r w:rsidRPr="00881FF3">
        <w:rPr>
          <w:rFonts w:asciiTheme="majorHAnsi" w:hAnsiTheme="majorHAnsi"/>
          <w:b/>
          <w:bCs/>
          <w:color w:val="660066"/>
          <w:sz w:val="48"/>
          <w:szCs w:val="48"/>
        </w:rPr>
        <w:lastRenderedPageBreak/>
        <w:t xml:space="preserve">«Программная» структура бюджета Троснянского муниципального района  на </w:t>
      </w:r>
      <w:r w:rsidRPr="00881FF3">
        <w:rPr>
          <w:rFonts w:asciiTheme="majorHAnsi" w:hAnsiTheme="majorHAnsi" w:cs="Times New Roman"/>
          <w:b/>
          <w:bCs/>
          <w:color w:val="660066"/>
          <w:sz w:val="48"/>
          <w:szCs w:val="48"/>
        </w:rPr>
        <w:t xml:space="preserve">2016 </w:t>
      </w:r>
      <w:r w:rsidRPr="00881FF3">
        <w:rPr>
          <w:rFonts w:asciiTheme="majorHAnsi" w:hAnsiTheme="majorHAnsi"/>
          <w:b/>
          <w:bCs/>
          <w:color w:val="660066"/>
          <w:sz w:val="48"/>
          <w:szCs w:val="48"/>
        </w:rPr>
        <w:t>год</w:t>
      </w:r>
    </w:p>
    <w:p w:rsidR="00330670" w:rsidRDefault="00330670" w:rsidP="0033067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333399"/>
        </w:rPr>
      </w:pPr>
      <w:r>
        <w:rPr>
          <w:rFonts w:ascii="Times New Roman" w:hAnsi="Times New Roman" w:cs="Times New Roman"/>
          <w:color w:val="333399"/>
        </w:rPr>
        <w:t xml:space="preserve">                                                                                                               </w:t>
      </w:r>
    </w:p>
    <w:p w:rsidR="0011782A" w:rsidRPr="00330670" w:rsidRDefault="00330670" w:rsidP="0033067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660033"/>
          <w:sz w:val="40"/>
          <w:szCs w:val="32"/>
        </w:rPr>
      </w:pPr>
      <w:r w:rsidRPr="00330670">
        <w:rPr>
          <w:rFonts w:ascii="Times New Roman" w:hAnsi="Times New Roman" w:cs="Times New Roman"/>
          <w:color w:val="660033"/>
          <w:sz w:val="32"/>
          <w:szCs w:val="32"/>
        </w:rPr>
        <w:t xml:space="preserve">                                                                                                         </w:t>
      </w:r>
      <w:r w:rsidRPr="00330670">
        <w:rPr>
          <w:rFonts w:ascii="Times New Roman" w:hAnsi="Times New Roman" w:cs="Times New Roman"/>
          <w:color w:val="660033"/>
          <w:sz w:val="40"/>
          <w:szCs w:val="32"/>
        </w:rPr>
        <w:t>(тыс.</w:t>
      </w:r>
      <w:r w:rsidR="00F64495">
        <w:rPr>
          <w:rFonts w:ascii="Times New Roman" w:hAnsi="Times New Roman" w:cs="Times New Roman"/>
          <w:color w:val="660033"/>
          <w:sz w:val="40"/>
          <w:szCs w:val="32"/>
        </w:rPr>
        <w:t xml:space="preserve"> </w:t>
      </w:r>
      <w:r w:rsidRPr="00330670">
        <w:rPr>
          <w:rFonts w:ascii="Times New Roman" w:hAnsi="Times New Roman" w:cs="Times New Roman"/>
          <w:color w:val="660033"/>
          <w:sz w:val="40"/>
          <w:szCs w:val="32"/>
        </w:rPr>
        <w:t>руб.)</w:t>
      </w:r>
    </w:p>
    <w:p w:rsidR="0011782A" w:rsidRDefault="0011782A" w:rsidP="008A792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333399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093"/>
        <w:gridCol w:w="7513"/>
        <w:gridCol w:w="4119"/>
      </w:tblGrid>
      <w:tr w:rsidR="00881FF3" w:rsidRPr="00881FF3" w:rsidTr="00881FF3">
        <w:trPr>
          <w:trHeight w:val="212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6DDE8"/>
          </w:tcPr>
          <w:p w:rsidR="00881FF3" w:rsidRPr="00881FF3" w:rsidRDefault="00881FF3" w:rsidP="00881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81FF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№ 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6DDE8"/>
          </w:tcPr>
          <w:p w:rsidR="00881FF3" w:rsidRPr="00881FF3" w:rsidRDefault="00881FF3" w:rsidP="00881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81FF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Наименование программы </w:t>
            </w:r>
          </w:p>
        </w:tc>
        <w:tc>
          <w:tcPr>
            <w:tcW w:w="4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6DDE8"/>
          </w:tcPr>
          <w:p w:rsidR="00881FF3" w:rsidRPr="00881FF3" w:rsidRDefault="00881FF3" w:rsidP="00881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81FF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2016 год </w:t>
            </w:r>
          </w:p>
        </w:tc>
      </w:tr>
      <w:tr w:rsidR="00881FF3" w:rsidRPr="00881FF3" w:rsidTr="00881FF3">
        <w:trPr>
          <w:trHeight w:val="212"/>
        </w:trPr>
        <w:tc>
          <w:tcPr>
            <w:tcW w:w="960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4CDC8" w:themeFill="accent2" w:themeFillTint="33"/>
          </w:tcPr>
          <w:p w:rsidR="00881FF3" w:rsidRPr="00881FF3" w:rsidRDefault="00881FF3" w:rsidP="00881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81FF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ВСЕГО РАСХОДОВ: 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CDC8" w:themeFill="accent2" w:themeFillTint="33"/>
          </w:tcPr>
          <w:p w:rsidR="00881FF3" w:rsidRPr="00881FF3" w:rsidRDefault="00E229E8" w:rsidP="00E22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168521,7</w:t>
            </w:r>
          </w:p>
        </w:tc>
      </w:tr>
      <w:tr w:rsidR="00881FF3" w:rsidRPr="00881FF3" w:rsidTr="00881FF3">
        <w:trPr>
          <w:trHeight w:val="212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99C92" w:themeFill="accent2" w:themeFillTint="66"/>
          </w:tcPr>
          <w:p w:rsidR="00881FF3" w:rsidRPr="00881FF3" w:rsidRDefault="00881FF3" w:rsidP="00881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МНИЦИПАЛЬНЫЕ</w:t>
            </w:r>
            <w:r w:rsidRPr="00881FF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ПРОГРАММЫ, всего 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9C92" w:themeFill="accent2" w:themeFillTint="66"/>
          </w:tcPr>
          <w:p w:rsidR="00881FF3" w:rsidRPr="00881FF3" w:rsidRDefault="00E229E8" w:rsidP="00E22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130386,4</w:t>
            </w:r>
          </w:p>
        </w:tc>
      </w:tr>
      <w:tr w:rsidR="00881FF3" w:rsidRPr="00881FF3" w:rsidTr="00881FF3">
        <w:trPr>
          <w:trHeight w:val="212"/>
        </w:trPr>
        <w:tc>
          <w:tcPr>
            <w:tcW w:w="13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F3" w:rsidRPr="00881FF3" w:rsidRDefault="00881FF3" w:rsidP="00881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81FF3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из них: </w:t>
            </w:r>
          </w:p>
        </w:tc>
      </w:tr>
      <w:tr w:rsidR="00881FF3" w:rsidRPr="00881FF3" w:rsidTr="00881FF3">
        <w:trPr>
          <w:trHeight w:val="209"/>
        </w:trPr>
        <w:tc>
          <w:tcPr>
            <w:tcW w:w="209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2DFD1"/>
          </w:tcPr>
          <w:p w:rsidR="00881FF3" w:rsidRPr="00881FF3" w:rsidRDefault="00881FF3" w:rsidP="00881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81FF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1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FD1"/>
          </w:tcPr>
          <w:p w:rsidR="00881FF3" w:rsidRPr="00881FF3" w:rsidRDefault="00881FF3" w:rsidP="002B4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81FF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Устойчивое развитие сельских территорий </w:t>
            </w:r>
            <w:r w:rsidR="0033067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на 204-2017 годы и на период до 2020 года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FD1"/>
          </w:tcPr>
          <w:p w:rsidR="00881FF3" w:rsidRPr="00881FF3" w:rsidRDefault="00330670" w:rsidP="00881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4881,8</w:t>
            </w:r>
          </w:p>
        </w:tc>
      </w:tr>
      <w:tr w:rsidR="00881FF3" w:rsidRPr="00881FF3" w:rsidTr="00881FF3">
        <w:trPr>
          <w:trHeight w:val="209"/>
        </w:trPr>
        <w:tc>
          <w:tcPr>
            <w:tcW w:w="20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81FF3" w:rsidRPr="00881FF3" w:rsidRDefault="00881FF3" w:rsidP="00881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81FF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2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F3" w:rsidRPr="00881FF3" w:rsidRDefault="00330670" w:rsidP="002B4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Содействие обеспечения безопасности дорожного движения в Троснянском районе в 2012-2020 годах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F3" w:rsidRDefault="00881FF3" w:rsidP="00881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330670" w:rsidRPr="00881FF3" w:rsidRDefault="00330670" w:rsidP="00881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52,5</w:t>
            </w:r>
          </w:p>
        </w:tc>
      </w:tr>
      <w:tr w:rsidR="00881FF3" w:rsidRPr="00881FF3" w:rsidTr="00881FF3">
        <w:trPr>
          <w:trHeight w:val="209"/>
        </w:trPr>
        <w:tc>
          <w:tcPr>
            <w:tcW w:w="20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2DFD1"/>
          </w:tcPr>
          <w:p w:rsidR="00881FF3" w:rsidRPr="00881FF3" w:rsidRDefault="00881FF3" w:rsidP="00881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81FF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3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FD1"/>
          </w:tcPr>
          <w:p w:rsidR="00881FF3" w:rsidRPr="00881FF3" w:rsidRDefault="002B4745" w:rsidP="002B4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Совершенствование системы профилактики правонарушений и усиление борьбы с преступностью в Троснянском районе на 2012-2016 годы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FD1"/>
          </w:tcPr>
          <w:p w:rsidR="00881FF3" w:rsidRDefault="00881FF3" w:rsidP="00881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2B4745" w:rsidRDefault="002B4745" w:rsidP="00881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2B4745" w:rsidRDefault="002B4745" w:rsidP="00881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2B4745" w:rsidRPr="00881FF3" w:rsidRDefault="002B4745" w:rsidP="00881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2,5</w:t>
            </w:r>
          </w:p>
        </w:tc>
      </w:tr>
      <w:tr w:rsidR="00881FF3" w:rsidRPr="00881FF3" w:rsidTr="00881FF3">
        <w:trPr>
          <w:trHeight w:val="209"/>
        </w:trPr>
        <w:tc>
          <w:tcPr>
            <w:tcW w:w="20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81FF3" w:rsidRPr="00881FF3" w:rsidRDefault="00881FF3" w:rsidP="00881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81FF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4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F3" w:rsidRPr="00881FF3" w:rsidRDefault="002B4745" w:rsidP="002B4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Обеспечение гражданской обороны, предупреждение и ликвидация чрезвычайных ситуаций природного и техногенного характера, обеспечение пожарной безопасности, безопасности на водных объектах на территории Троснянского района в период 2014-2018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гг</w:t>
            </w:r>
            <w:proofErr w:type="spellEnd"/>
            <w:proofErr w:type="gramEnd"/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F3" w:rsidRDefault="00881FF3" w:rsidP="00881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2B4745" w:rsidRDefault="002B4745" w:rsidP="00881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2B4745" w:rsidRDefault="002B4745" w:rsidP="00881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2B4745" w:rsidRDefault="002B4745" w:rsidP="00881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2B4745" w:rsidRDefault="002B4745" w:rsidP="00881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2B4745" w:rsidRPr="00881FF3" w:rsidRDefault="002B4745" w:rsidP="00881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345,6</w:t>
            </w:r>
          </w:p>
        </w:tc>
      </w:tr>
      <w:tr w:rsidR="00881FF3" w:rsidRPr="00881FF3" w:rsidTr="00881FF3">
        <w:trPr>
          <w:trHeight w:val="209"/>
        </w:trPr>
        <w:tc>
          <w:tcPr>
            <w:tcW w:w="20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2DFD1"/>
          </w:tcPr>
          <w:p w:rsidR="00881FF3" w:rsidRPr="00881FF3" w:rsidRDefault="00881FF3" w:rsidP="00881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81FF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5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FD1"/>
          </w:tcPr>
          <w:p w:rsidR="00881FF3" w:rsidRPr="00881FF3" w:rsidRDefault="002B4745" w:rsidP="002B4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Ремонт местных автодорог и улично-дорожной сети на территории Троснянского района на 2013-2017 годы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FD1"/>
          </w:tcPr>
          <w:p w:rsidR="002B4745" w:rsidRDefault="002B4745" w:rsidP="00881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2B4745" w:rsidRDefault="002B4745" w:rsidP="00881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881FF3" w:rsidRPr="00881FF3" w:rsidRDefault="002B4745" w:rsidP="00881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7336,0</w:t>
            </w:r>
          </w:p>
        </w:tc>
      </w:tr>
      <w:tr w:rsidR="00881FF3" w:rsidRPr="00881FF3" w:rsidTr="00881FF3">
        <w:trPr>
          <w:trHeight w:val="209"/>
        </w:trPr>
        <w:tc>
          <w:tcPr>
            <w:tcW w:w="20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81FF3" w:rsidRPr="00881FF3" w:rsidRDefault="00881FF3" w:rsidP="00881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81FF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t xml:space="preserve">6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F3" w:rsidRPr="00881FF3" w:rsidRDefault="00854CAC" w:rsidP="00854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Развитие и поддержка малого и среднего предпринимательства в Троснянском районе на 2012-2020 годы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F3" w:rsidRDefault="00881FF3" w:rsidP="00881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854CAC" w:rsidRDefault="00854CAC" w:rsidP="00881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854CAC" w:rsidRPr="00881FF3" w:rsidRDefault="00854CAC" w:rsidP="00881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30,0</w:t>
            </w:r>
          </w:p>
        </w:tc>
      </w:tr>
      <w:tr w:rsidR="00881FF3" w:rsidRPr="00881FF3" w:rsidTr="00881FF3">
        <w:trPr>
          <w:trHeight w:val="209"/>
        </w:trPr>
        <w:tc>
          <w:tcPr>
            <w:tcW w:w="20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2DFD1"/>
          </w:tcPr>
          <w:p w:rsidR="00881FF3" w:rsidRPr="00881FF3" w:rsidRDefault="00881FF3" w:rsidP="00881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81FF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7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FD1"/>
          </w:tcPr>
          <w:p w:rsidR="00881FF3" w:rsidRPr="00881FF3" w:rsidRDefault="00854CAC" w:rsidP="002B4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Развитие образования в Троснянском районе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FD1"/>
          </w:tcPr>
          <w:p w:rsidR="00881FF3" w:rsidRPr="00881FF3" w:rsidRDefault="00854CAC" w:rsidP="00881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106760,0</w:t>
            </w:r>
          </w:p>
        </w:tc>
      </w:tr>
      <w:tr w:rsidR="00881FF3" w:rsidRPr="00881FF3" w:rsidTr="00881FF3">
        <w:trPr>
          <w:trHeight w:val="209"/>
        </w:trPr>
        <w:tc>
          <w:tcPr>
            <w:tcW w:w="20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81FF3" w:rsidRPr="00881FF3" w:rsidRDefault="00881FF3" w:rsidP="00881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81FF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8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F3" w:rsidRPr="00881FF3" w:rsidRDefault="00854CAC" w:rsidP="002B4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Развитие культуры и искусства, сохранение и реконструкция военно-мемориальных объектов в Троснянском районе Орловской области на 2015-2019 годы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F3" w:rsidRDefault="00881FF3" w:rsidP="00881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854CAC" w:rsidRDefault="00854CAC" w:rsidP="00881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854CAC" w:rsidRDefault="00854CAC" w:rsidP="00881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854CAC" w:rsidRPr="00881FF3" w:rsidRDefault="00854CAC" w:rsidP="00881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9483,3</w:t>
            </w:r>
          </w:p>
        </w:tc>
      </w:tr>
      <w:tr w:rsidR="00881FF3" w:rsidRPr="00881FF3" w:rsidTr="00881FF3">
        <w:trPr>
          <w:trHeight w:val="209"/>
        </w:trPr>
        <w:tc>
          <w:tcPr>
            <w:tcW w:w="20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2DFD1"/>
          </w:tcPr>
          <w:p w:rsidR="00881FF3" w:rsidRPr="00881FF3" w:rsidRDefault="00881FF3" w:rsidP="00881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81FF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9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FD1"/>
          </w:tcPr>
          <w:p w:rsidR="00881FF3" w:rsidRPr="00881FF3" w:rsidRDefault="00854CAC" w:rsidP="00881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Развитие архивного дела в Троснянском районе Орловской области на 2014-2019 годы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FD1"/>
          </w:tcPr>
          <w:p w:rsidR="00881FF3" w:rsidRDefault="00881FF3" w:rsidP="00881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854CAC" w:rsidRPr="00881FF3" w:rsidRDefault="00854CAC" w:rsidP="00881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68,7</w:t>
            </w:r>
          </w:p>
        </w:tc>
      </w:tr>
      <w:tr w:rsidR="00881FF3" w:rsidRPr="00881FF3" w:rsidTr="00881FF3">
        <w:trPr>
          <w:trHeight w:val="209"/>
        </w:trPr>
        <w:tc>
          <w:tcPr>
            <w:tcW w:w="20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81FF3" w:rsidRPr="00881FF3" w:rsidRDefault="00881FF3" w:rsidP="00881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81FF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10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F3" w:rsidRPr="00881FF3" w:rsidRDefault="00854CAC" w:rsidP="00881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Обеспечение жильем молодых семей в Троснянском районе на 2013-2017 годы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F3" w:rsidRDefault="00881FF3" w:rsidP="00881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854CAC" w:rsidRPr="00881FF3" w:rsidRDefault="00854CAC" w:rsidP="00881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416,9</w:t>
            </w:r>
          </w:p>
        </w:tc>
      </w:tr>
      <w:tr w:rsidR="00881FF3" w:rsidRPr="00881FF3" w:rsidTr="00881FF3">
        <w:trPr>
          <w:trHeight w:val="209"/>
        </w:trPr>
        <w:tc>
          <w:tcPr>
            <w:tcW w:w="20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2DFD1"/>
          </w:tcPr>
          <w:p w:rsidR="00881FF3" w:rsidRPr="00881FF3" w:rsidRDefault="00881FF3" w:rsidP="00881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81FF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11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FD1"/>
          </w:tcPr>
          <w:p w:rsidR="00881FF3" w:rsidRPr="00881FF3" w:rsidRDefault="001A1E1E" w:rsidP="00881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Развитие физической культуры и спорта в Троснянском районе 2013-2017 годы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FD1"/>
          </w:tcPr>
          <w:p w:rsidR="00881FF3" w:rsidRDefault="00881FF3" w:rsidP="00881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1A1E1E" w:rsidRPr="00881FF3" w:rsidRDefault="001A1E1E" w:rsidP="00881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129,5</w:t>
            </w:r>
          </w:p>
        </w:tc>
      </w:tr>
    </w:tbl>
    <w:p w:rsidR="0011782A" w:rsidRDefault="0011782A" w:rsidP="008A792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333399"/>
        </w:rPr>
      </w:pPr>
    </w:p>
    <w:p w:rsidR="00FE7F23" w:rsidRDefault="00FE7F23" w:rsidP="008A792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333399"/>
        </w:rPr>
      </w:pPr>
    </w:p>
    <w:p w:rsidR="008B5296" w:rsidRDefault="008B5296" w:rsidP="008A792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333399"/>
        </w:rPr>
      </w:pPr>
    </w:p>
    <w:p w:rsidR="008B5296" w:rsidRDefault="008B5296" w:rsidP="008A792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333399"/>
        </w:rPr>
      </w:pPr>
    </w:p>
    <w:p w:rsidR="008B5296" w:rsidRDefault="008B5296" w:rsidP="008A792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333399"/>
        </w:rPr>
      </w:pPr>
    </w:p>
    <w:p w:rsidR="008B5296" w:rsidRDefault="008B5296" w:rsidP="008A792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333399"/>
        </w:rPr>
      </w:pPr>
    </w:p>
    <w:p w:rsidR="008B5296" w:rsidRDefault="008B5296" w:rsidP="008A792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333399"/>
        </w:rPr>
      </w:pPr>
    </w:p>
    <w:p w:rsidR="008B5296" w:rsidRDefault="008B5296" w:rsidP="008A792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333399"/>
        </w:rPr>
      </w:pPr>
    </w:p>
    <w:p w:rsidR="008B5296" w:rsidRDefault="008B5296" w:rsidP="008A792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333399"/>
        </w:rPr>
      </w:pPr>
    </w:p>
    <w:p w:rsidR="008B5296" w:rsidRDefault="008B5296" w:rsidP="008A792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333399"/>
        </w:rPr>
      </w:pPr>
    </w:p>
    <w:p w:rsidR="008B5296" w:rsidRDefault="008B5296" w:rsidP="008A792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333399"/>
        </w:rPr>
      </w:pPr>
    </w:p>
    <w:p w:rsidR="008B5296" w:rsidRDefault="008B5296" w:rsidP="008A792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333399"/>
        </w:rPr>
      </w:pPr>
    </w:p>
    <w:p w:rsidR="008B5296" w:rsidRDefault="008B5296" w:rsidP="008A792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333399"/>
        </w:rPr>
      </w:pPr>
    </w:p>
    <w:p w:rsidR="008B5296" w:rsidRDefault="008B5296" w:rsidP="008A792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333399"/>
        </w:rPr>
      </w:pPr>
    </w:p>
    <w:p w:rsidR="008B5296" w:rsidRDefault="008B5296" w:rsidP="008A792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333399"/>
        </w:rPr>
      </w:pPr>
    </w:p>
    <w:p w:rsidR="008B5296" w:rsidRDefault="008B5296" w:rsidP="008A792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333399"/>
        </w:rPr>
      </w:pPr>
    </w:p>
    <w:p w:rsidR="008B5296" w:rsidRDefault="008B5296" w:rsidP="008A792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333399"/>
        </w:rPr>
      </w:pPr>
    </w:p>
    <w:p w:rsidR="008B5296" w:rsidRDefault="008B5296" w:rsidP="008A792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333399"/>
        </w:rPr>
      </w:pPr>
    </w:p>
    <w:p w:rsidR="008B5296" w:rsidRDefault="008B5296" w:rsidP="008A792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333399"/>
        </w:rPr>
      </w:pPr>
    </w:p>
    <w:p w:rsidR="008B5296" w:rsidRDefault="008B5296" w:rsidP="008B52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333399"/>
          <w:sz w:val="52"/>
          <w:szCs w:val="52"/>
        </w:rPr>
      </w:pPr>
      <w:r w:rsidRPr="008B5296">
        <w:rPr>
          <w:rFonts w:ascii="Times New Roman" w:hAnsi="Times New Roman" w:cs="Times New Roman"/>
          <w:color w:val="333399"/>
          <w:sz w:val="52"/>
          <w:szCs w:val="52"/>
        </w:rPr>
        <w:lastRenderedPageBreak/>
        <w:t>Структура финансовой помощи сельским поселениям</w:t>
      </w:r>
    </w:p>
    <w:p w:rsidR="00F77B82" w:rsidRDefault="00F77B82" w:rsidP="008B52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333399"/>
          <w:sz w:val="52"/>
          <w:szCs w:val="52"/>
        </w:rPr>
      </w:pPr>
      <w:r>
        <w:rPr>
          <w:rFonts w:ascii="Times New Roman" w:hAnsi="Times New Roman" w:cs="Times New Roman"/>
          <w:color w:val="333399"/>
          <w:sz w:val="52"/>
          <w:szCs w:val="52"/>
        </w:rPr>
        <w:t>в 2016 году – 7334,6 тыс.</w:t>
      </w:r>
      <w:r w:rsidR="007564E8">
        <w:rPr>
          <w:rFonts w:ascii="Times New Roman" w:hAnsi="Times New Roman" w:cs="Times New Roman"/>
          <w:color w:val="333399"/>
          <w:sz w:val="52"/>
          <w:szCs w:val="52"/>
        </w:rPr>
        <w:t xml:space="preserve"> </w:t>
      </w:r>
      <w:r>
        <w:rPr>
          <w:rFonts w:ascii="Times New Roman" w:hAnsi="Times New Roman" w:cs="Times New Roman"/>
          <w:color w:val="333399"/>
          <w:sz w:val="52"/>
          <w:szCs w:val="52"/>
        </w:rPr>
        <w:t>рублей</w:t>
      </w:r>
    </w:p>
    <w:p w:rsidR="00F77B82" w:rsidRDefault="00F77B82" w:rsidP="008B52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333399"/>
          <w:sz w:val="52"/>
          <w:szCs w:val="52"/>
        </w:rPr>
      </w:pPr>
    </w:p>
    <w:p w:rsidR="00F77B82" w:rsidRDefault="00F77B82" w:rsidP="008B52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333399"/>
          <w:sz w:val="52"/>
          <w:szCs w:val="52"/>
        </w:rPr>
      </w:pPr>
      <w:r>
        <w:rPr>
          <w:rFonts w:ascii="Times New Roman" w:hAnsi="Times New Roman" w:cs="Times New Roman"/>
          <w:noProof/>
          <w:color w:val="333399"/>
          <w:sz w:val="52"/>
          <w:szCs w:val="52"/>
          <w:lang w:eastAsia="ru-RU"/>
        </w:rPr>
        <w:drawing>
          <wp:inline distT="0" distB="0" distL="0" distR="0">
            <wp:extent cx="8794750" cy="4927600"/>
            <wp:effectExtent l="19050" t="0" r="25400" b="63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04485" w:rsidRDefault="00604485" w:rsidP="00604485">
      <w:pPr>
        <w:pStyle w:val="Default"/>
      </w:pPr>
    </w:p>
    <w:p w:rsidR="00604485" w:rsidRPr="001833B0" w:rsidRDefault="00604485" w:rsidP="00604485">
      <w:pPr>
        <w:pStyle w:val="Default"/>
        <w:jc w:val="center"/>
        <w:rPr>
          <w:rFonts w:cstheme="minorBidi"/>
          <w:b/>
          <w:bCs/>
          <w:color w:val="00A84C"/>
          <w:sz w:val="64"/>
          <w:szCs w:val="64"/>
        </w:rPr>
      </w:pPr>
      <w:r w:rsidRPr="001833B0">
        <w:rPr>
          <w:rFonts w:cstheme="minorBidi"/>
          <w:b/>
          <w:bCs/>
          <w:color w:val="00A84C"/>
          <w:sz w:val="64"/>
          <w:szCs w:val="64"/>
        </w:rPr>
        <w:lastRenderedPageBreak/>
        <w:t xml:space="preserve">ГЛОССАРИЙ </w:t>
      </w:r>
    </w:p>
    <w:p w:rsidR="00604485" w:rsidRPr="001833B0" w:rsidRDefault="00604485" w:rsidP="00604485">
      <w:pPr>
        <w:pStyle w:val="Default"/>
        <w:rPr>
          <w:color w:val="00A84C"/>
        </w:rPr>
      </w:pPr>
    </w:p>
    <w:p w:rsidR="00CE0709" w:rsidRPr="001833B0" w:rsidRDefault="00604485" w:rsidP="00604485">
      <w:pPr>
        <w:pStyle w:val="Default"/>
        <w:rPr>
          <w:rFonts w:cstheme="minorBidi"/>
          <w:b/>
          <w:bCs/>
          <w:color w:val="00B0F0"/>
          <w:sz w:val="48"/>
          <w:szCs w:val="48"/>
        </w:rPr>
      </w:pPr>
      <w:r w:rsidRPr="001833B0">
        <w:rPr>
          <w:rFonts w:cstheme="minorBidi"/>
          <w:b/>
          <w:bCs/>
          <w:color w:val="00B0F0"/>
          <w:sz w:val="48"/>
          <w:szCs w:val="48"/>
        </w:rPr>
        <w:t>А</w:t>
      </w:r>
    </w:p>
    <w:p w:rsidR="00CE0709" w:rsidRDefault="00604485" w:rsidP="001833B0">
      <w:pPr>
        <w:pStyle w:val="Default"/>
        <w:jc w:val="both"/>
        <w:rPr>
          <w:color w:val="auto"/>
          <w:sz w:val="32"/>
          <w:szCs w:val="32"/>
        </w:rPr>
      </w:pPr>
      <w:r>
        <w:rPr>
          <w:rFonts w:cstheme="minorBidi"/>
          <w:b/>
          <w:bCs/>
          <w:color w:val="auto"/>
          <w:sz w:val="32"/>
          <w:szCs w:val="32"/>
        </w:rPr>
        <w:t xml:space="preserve">Администратор доходов бюджета </w:t>
      </w:r>
      <w:r>
        <w:rPr>
          <w:color w:val="auto"/>
          <w:sz w:val="32"/>
          <w:szCs w:val="32"/>
        </w:rPr>
        <w:t>Орган государственной власти (местного самоуправления), орган управления государственным внебюджетным фондом, Центральный банк Российской Федерации, казенное учреждение, осуществляющи</w:t>
      </w:r>
      <w:proofErr w:type="gramStart"/>
      <w:r>
        <w:rPr>
          <w:color w:val="auto"/>
          <w:sz w:val="32"/>
          <w:szCs w:val="32"/>
        </w:rPr>
        <w:t>й(</w:t>
      </w:r>
      <w:proofErr w:type="gramEnd"/>
      <w:r>
        <w:rPr>
          <w:color w:val="auto"/>
          <w:sz w:val="32"/>
          <w:szCs w:val="32"/>
        </w:rPr>
        <w:t>ее): - контроль за правильностью исчисления, - полнотой и своевременностью уплаты, - начисление, - учет, - взыскание, - принятие решений о возврате (зачете) излишне уплаченных (взысканных) платежей, пеней и штрафов по ним, являющихся доходами бюджетов бюджетной системы РФ.</w:t>
      </w:r>
    </w:p>
    <w:p w:rsidR="00DF4579" w:rsidRDefault="00DF4579" w:rsidP="001833B0">
      <w:pPr>
        <w:pStyle w:val="Default"/>
        <w:jc w:val="both"/>
        <w:rPr>
          <w:color w:val="auto"/>
          <w:sz w:val="32"/>
          <w:szCs w:val="32"/>
        </w:rPr>
      </w:pPr>
    </w:p>
    <w:p w:rsidR="00CE0709" w:rsidRDefault="00604485" w:rsidP="001833B0">
      <w:pPr>
        <w:pStyle w:val="Default"/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</w:t>
      </w:r>
      <w:r>
        <w:rPr>
          <w:b/>
          <w:bCs/>
          <w:color w:val="auto"/>
          <w:sz w:val="32"/>
          <w:szCs w:val="32"/>
        </w:rPr>
        <w:t xml:space="preserve">Администратор источников финансирования дефицита бюджета </w:t>
      </w:r>
      <w:r>
        <w:rPr>
          <w:color w:val="auto"/>
          <w:sz w:val="32"/>
          <w:szCs w:val="32"/>
        </w:rPr>
        <w:t>Орган государственной власти (местного самоуправления), орган управления государственным внебюджетным фондом, иная организация, имеющи</w:t>
      </w:r>
      <w:proofErr w:type="gramStart"/>
      <w:r>
        <w:rPr>
          <w:color w:val="auto"/>
          <w:sz w:val="32"/>
          <w:szCs w:val="32"/>
        </w:rPr>
        <w:t>й(</w:t>
      </w:r>
      <w:proofErr w:type="spellStart"/>
      <w:proofErr w:type="gramEnd"/>
      <w:r>
        <w:rPr>
          <w:color w:val="auto"/>
          <w:sz w:val="32"/>
          <w:szCs w:val="32"/>
        </w:rPr>
        <w:t>ая</w:t>
      </w:r>
      <w:proofErr w:type="spellEnd"/>
      <w:r>
        <w:rPr>
          <w:color w:val="auto"/>
          <w:sz w:val="32"/>
          <w:szCs w:val="32"/>
        </w:rPr>
        <w:t>) право осуществлять операции с источниками финансирования дефицита бюджета.</w:t>
      </w:r>
    </w:p>
    <w:p w:rsidR="001833B0" w:rsidRDefault="00604485" w:rsidP="001833B0">
      <w:pPr>
        <w:pStyle w:val="Default"/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</w:t>
      </w:r>
    </w:p>
    <w:p w:rsidR="00CE0709" w:rsidRPr="001833B0" w:rsidRDefault="00604485" w:rsidP="001833B0">
      <w:pPr>
        <w:pStyle w:val="Default"/>
        <w:jc w:val="both"/>
        <w:rPr>
          <w:b/>
          <w:bCs/>
          <w:color w:val="00B0F0"/>
          <w:sz w:val="48"/>
          <w:szCs w:val="48"/>
        </w:rPr>
      </w:pPr>
      <w:proofErr w:type="gramStart"/>
      <w:r w:rsidRPr="001833B0">
        <w:rPr>
          <w:b/>
          <w:bCs/>
          <w:color w:val="00B0F0"/>
          <w:sz w:val="48"/>
          <w:szCs w:val="48"/>
        </w:rPr>
        <w:t>Б</w:t>
      </w:r>
      <w:proofErr w:type="gramEnd"/>
      <w:r w:rsidRPr="001833B0">
        <w:rPr>
          <w:b/>
          <w:bCs/>
          <w:color w:val="00B0F0"/>
          <w:sz w:val="48"/>
          <w:szCs w:val="48"/>
        </w:rPr>
        <w:t xml:space="preserve"> </w:t>
      </w:r>
    </w:p>
    <w:p w:rsidR="001833B0" w:rsidRDefault="001833B0" w:rsidP="001833B0">
      <w:pPr>
        <w:pStyle w:val="Default"/>
        <w:jc w:val="both"/>
        <w:rPr>
          <w:b/>
          <w:bCs/>
          <w:color w:val="auto"/>
          <w:sz w:val="32"/>
          <w:szCs w:val="32"/>
        </w:rPr>
      </w:pPr>
    </w:p>
    <w:p w:rsidR="00604485" w:rsidRDefault="00604485" w:rsidP="001833B0">
      <w:pPr>
        <w:pStyle w:val="Default"/>
        <w:jc w:val="both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Бюджет </w:t>
      </w:r>
    </w:p>
    <w:p w:rsidR="001833B0" w:rsidRDefault="00604485" w:rsidP="001833B0">
      <w:pPr>
        <w:pStyle w:val="Default"/>
        <w:numPr>
          <w:ilvl w:val="0"/>
          <w:numId w:val="6"/>
        </w:numPr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Фонд денежных средств, предназначенный для финансирования функций государства (федеральный и региональный уровень) и местного самоуправления (местный уровень).</w:t>
      </w:r>
    </w:p>
    <w:p w:rsidR="00604485" w:rsidRDefault="00604485" w:rsidP="001833B0">
      <w:pPr>
        <w:pStyle w:val="Default"/>
        <w:numPr>
          <w:ilvl w:val="0"/>
          <w:numId w:val="6"/>
        </w:numPr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Представляет собой главный финансовый документ страны (региона, муниципалитета, поселения), утверждаемый органом законодательной власти соответствующего уровня управления</w:t>
      </w:r>
    </w:p>
    <w:p w:rsidR="001833B0" w:rsidRDefault="001833B0" w:rsidP="001833B0">
      <w:pPr>
        <w:pStyle w:val="Default"/>
        <w:jc w:val="both"/>
        <w:rPr>
          <w:rFonts w:cstheme="minorBidi"/>
          <w:b/>
          <w:bCs/>
          <w:color w:val="auto"/>
          <w:sz w:val="32"/>
          <w:szCs w:val="32"/>
        </w:rPr>
      </w:pPr>
    </w:p>
    <w:p w:rsidR="009F26E7" w:rsidRDefault="009F26E7" w:rsidP="001833B0">
      <w:pPr>
        <w:pStyle w:val="Default"/>
        <w:jc w:val="both"/>
        <w:rPr>
          <w:rFonts w:cstheme="minorBidi"/>
          <w:b/>
          <w:bCs/>
          <w:color w:val="auto"/>
          <w:sz w:val="32"/>
          <w:szCs w:val="32"/>
        </w:rPr>
      </w:pPr>
    </w:p>
    <w:p w:rsidR="009F26E7" w:rsidRDefault="009F26E7" w:rsidP="001833B0">
      <w:pPr>
        <w:pStyle w:val="Default"/>
        <w:jc w:val="both"/>
        <w:rPr>
          <w:rFonts w:cstheme="minorBidi"/>
          <w:b/>
          <w:bCs/>
          <w:color w:val="auto"/>
          <w:sz w:val="32"/>
          <w:szCs w:val="32"/>
        </w:rPr>
      </w:pPr>
    </w:p>
    <w:p w:rsidR="00DF4579" w:rsidRDefault="00604485" w:rsidP="001833B0">
      <w:pPr>
        <w:pStyle w:val="Default"/>
        <w:jc w:val="both"/>
        <w:rPr>
          <w:rFonts w:cstheme="minorBidi"/>
          <w:b/>
          <w:bCs/>
          <w:color w:val="auto"/>
          <w:sz w:val="32"/>
          <w:szCs w:val="32"/>
        </w:rPr>
      </w:pPr>
      <w:r>
        <w:rPr>
          <w:rFonts w:cstheme="minorBidi"/>
          <w:b/>
          <w:bCs/>
          <w:color w:val="auto"/>
          <w:sz w:val="32"/>
          <w:szCs w:val="32"/>
        </w:rPr>
        <w:lastRenderedPageBreak/>
        <w:t xml:space="preserve">Бюджет консолидированный </w:t>
      </w:r>
    </w:p>
    <w:p w:rsidR="00604485" w:rsidRDefault="00604485" w:rsidP="001833B0">
      <w:pPr>
        <w:pStyle w:val="Default"/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Свод бюджетов бюджетной системы Российской Федерации на соответствующей территории (за исключением бюджетов государственных внебюджетных фондов). Консолидированным может быть бюджет на местном уровне (свод бюджета муниципального образования и бюджетов входящих в него поселений), региональном (свод бюджета субъекта Российской Федерации и бюджетов входящих в него муниципальных образований), федеральном (свод всех бюджетов бюджетной системы Российской Федерации).</w:t>
      </w:r>
    </w:p>
    <w:p w:rsidR="001833B0" w:rsidRDefault="001833B0" w:rsidP="001833B0">
      <w:pPr>
        <w:pStyle w:val="Default"/>
        <w:jc w:val="both"/>
        <w:rPr>
          <w:b/>
          <w:bCs/>
          <w:color w:val="auto"/>
          <w:sz w:val="32"/>
          <w:szCs w:val="32"/>
        </w:rPr>
      </w:pPr>
    </w:p>
    <w:p w:rsidR="00604485" w:rsidRDefault="00604485" w:rsidP="001833B0">
      <w:pPr>
        <w:pStyle w:val="Default"/>
        <w:jc w:val="both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Бюджет муниципального образования </w:t>
      </w:r>
    </w:p>
    <w:p w:rsidR="00604485" w:rsidRDefault="00604485" w:rsidP="001833B0">
      <w:pPr>
        <w:pStyle w:val="Default"/>
        <w:numPr>
          <w:ilvl w:val="0"/>
          <w:numId w:val="5"/>
        </w:numPr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Фонд денежных средств, предназначенный для финансирования функций, отнесенных к предметам ведения местного самоуправления. </w:t>
      </w:r>
    </w:p>
    <w:p w:rsidR="001833B0" w:rsidRDefault="00604485" w:rsidP="001833B0">
      <w:pPr>
        <w:pStyle w:val="Default"/>
        <w:numPr>
          <w:ilvl w:val="0"/>
          <w:numId w:val="5"/>
        </w:numPr>
        <w:jc w:val="both"/>
        <w:rPr>
          <w:color w:val="auto"/>
          <w:sz w:val="32"/>
          <w:szCs w:val="32"/>
        </w:rPr>
      </w:pPr>
      <w:r w:rsidRPr="00CE0709">
        <w:rPr>
          <w:color w:val="auto"/>
          <w:sz w:val="32"/>
          <w:szCs w:val="32"/>
        </w:rPr>
        <w:t xml:space="preserve">Основной финансовый документ муниципального образования, поселения на текущий финансовый год, принимаемый представительным органом местного самоуправления. </w:t>
      </w:r>
    </w:p>
    <w:p w:rsidR="001833B0" w:rsidRDefault="001833B0" w:rsidP="001833B0">
      <w:pPr>
        <w:pStyle w:val="Default"/>
        <w:jc w:val="both"/>
        <w:rPr>
          <w:b/>
          <w:bCs/>
          <w:color w:val="auto"/>
          <w:sz w:val="32"/>
          <w:szCs w:val="32"/>
        </w:rPr>
      </w:pPr>
    </w:p>
    <w:p w:rsidR="00E03D9C" w:rsidRDefault="00604485" w:rsidP="001833B0">
      <w:pPr>
        <w:pStyle w:val="Default"/>
        <w:jc w:val="both"/>
        <w:rPr>
          <w:b/>
          <w:bCs/>
          <w:color w:val="auto"/>
          <w:sz w:val="32"/>
          <w:szCs w:val="32"/>
        </w:rPr>
      </w:pPr>
      <w:r w:rsidRPr="00CE0709">
        <w:rPr>
          <w:b/>
          <w:bCs/>
          <w:color w:val="auto"/>
          <w:sz w:val="32"/>
          <w:szCs w:val="32"/>
        </w:rPr>
        <w:t>Бюджетная классификация</w:t>
      </w:r>
    </w:p>
    <w:p w:rsidR="00CE0709" w:rsidRPr="00CE0709" w:rsidRDefault="00604485" w:rsidP="001833B0">
      <w:pPr>
        <w:pStyle w:val="Default"/>
        <w:jc w:val="both"/>
        <w:rPr>
          <w:color w:val="auto"/>
          <w:sz w:val="32"/>
          <w:szCs w:val="32"/>
        </w:rPr>
      </w:pPr>
      <w:r w:rsidRPr="00CE0709">
        <w:rPr>
          <w:color w:val="auto"/>
          <w:sz w:val="32"/>
          <w:szCs w:val="32"/>
        </w:rPr>
        <w:t>Группировка доходов и расходов бюджетов всех уровней бюджетной системы РФ, а также источников финансирования дефицитов этих бюджетов, используемая для составления и исполнения бюджетов.</w:t>
      </w:r>
    </w:p>
    <w:p w:rsidR="00CE0709" w:rsidRDefault="00CE0709" w:rsidP="001833B0">
      <w:pPr>
        <w:pStyle w:val="Default"/>
        <w:jc w:val="both"/>
      </w:pPr>
    </w:p>
    <w:p w:rsidR="00CE0709" w:rsidRDefault="00CE0709" w:rsidP="001833B0">
      <w:pPr>
        <w:pStyle w:val="Default"/>
        <w:ind w:left="57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b/>
          <w:bCs/>
          <w:color w:val="auto"/>
          <w:sz w:val="32"/>
          <w:szCs w:val="32"/>
        </w:rPr>
        <w:t xml:space="preserve">Бюджетная роспись </w:t>
      </w:r>
    </w:p>
    <w:p w:rsidR="00CE0709" w:rsidRDefault="00CE0709" w:rsidP="001833B0">
      <w:pPr>
        <w:pStyle w:val="Default"/>
        <w:ind w:left="57"/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Документ, который составляется и ведется: - Главным распорядителем бюджетных средств – в целях исполнения бюджета в части расходов; - Главным администратором источников финансирования дефицита бюджета - в целях исполнения бюджета в части источников финансирования дефицита бюджета. </w:t>
      </w:r>
    </w:p>
    <w:p w:rsidR="001833B0" w:rsidRDefault="001833B0" w:rsidP="001833B0">
      <w:pPr>
        <w:pStyle w:val="Default"/>
        <w:ind w:left="57"/>
        <w:jc w:val="both"/>
        <w:rPr>
          <w:b/>
          <w:bCs/>
          <w:color w:val="auto"/>
          <w:sz w:val="32"/>
          <w:szCs w:val="32"/>
        </w:rPr>
      </w:pPr>
    </w:p>
    <w:p w:rsidR="00CE0709" w:rsidRDefault="00CE0709" w:rsidP="001833B0">
      <w:pPr>
        <w:pStyle w:val="Default"/>
        <w:ind w:left="57"/>
        <w:jc w:val="both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Бюджетная система Российской Федерации </w:t>
      </w:r>
    </w:p>
    <w:p w:rsidR="00CE0709" w:rsidRDefault="00CE0709" w:rsidP="001833B0">
      <w:pPr>
        <w:pStyle w:val="Default"/>
        <w:ind w:left="57"/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Совокупность всех бюджетов в РФ: </w:t>
      </w:r>
      <w:proofErr w:type="gramStart"/>
      <w:r>
        <w:rPr>
          <w:color w:val="auto"/>
          <w:sz w:val="32"/>
          <w:szCs w:val="32"/>
        </w:rPr>
        <w:t>федерального</w:t>
      </w:r>
      <w:proofErr w:type="gramEnd"/>
      <w:r>
        <w:rPr>
          <w:color w:val="auto"/>
          <w:sz w:val="32"/>
          <w:szCs w:val="32"/>
        </w:rPr>
        <w:t xml:space="preserve">, региональных, местных, государственных внебюджетных фондов. </w:t>
      </w:r>
    </w:p>
    <w:p w:rsidR="001833B0" w:rsidRDefault="001833B0" w:rsidP="001833B0">
      <w:pPr>
        <w:pStyle w:val="Default"/>
        <w:ind w:left="57"/>
        <w:jc w:val="both"/>
        <w:rPr>
          <w:b/>
          <w:bCs/>
          <w:color w:val="auto"/>
          <w:sz w:val="32"/>
          <w:szCs w:val="32"/>
        </w:rPr>
      </w:pPr>
    </w:p>
    <w:p w:rsidR="001833B0" w:rsidRDefault="001833B0" w:rsidP="001833B0">
      <w:pPr>
        <w:pStyle w:val="Default"/>
        <w:ind w:left="57"/>
        <w:jc w:val="both"/>
        <w:rPr>
          <w:b/>
          <w:bCs/>
          <w:color w:val="auto"/>
          <w:sz w:val="32"/>
          <w:szCs w:val="32"/>
        </w:rPr>
      </w:pPr>
    </w:p>
    <w:p w:rsidR="00CE0709" w:rsidRDefault="00CE0709" w:rsidP="001833B0">
      <w:pPr>
        <w:pStyle w:val="Default"/>
        <w:ind w:left="57"/>
        <w:jc w:val="both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Бюджетная смета </w:t>
      </w:r>
    </w:p>
    <w:p w:rsidR="00CE0709" w:rsidRDefault="00CE0709" w:rsidP="001833B0">
      <w:pPr>
        <w:pStyle w:val="Default"/>
        <w:ind w:left="57"/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Документ, устанавливающий лимиты бюджетных обязательств казенного учреждения. Бюджетная смета представлена в разрезе кодов бюджетной классификации расходов. </w:t>
      </w:r>
    </w:p>
    <w:p w:rsidR="001833B0" w:rsidRDefault="001833B0" w:rsidP="001833B0">
      <w:pPr>
        <w:pStyle w:val="Default"/>
        <w:ind w:left="57"/>
        <w:jc w:val="both"/>
        <w:rPr>
          <w:b/>
          <w:bCs/>
          <w:color w:val="auto"/>
          <w:sz w:val="32"/>
          <w:szCs w:val="32"/>
        </w:rPr>
      </w:pPr>
    </w:p>
    <w:p w:rsidR="00CE0709" w:rsidRDefault="00CE0709" w:rsidP="001833B0">
      <w:pPr>
        <w:pStyle w:val="Default"/>
        <w:ind w:left="57"/>
        <w:jc w:val="both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Бюджетное обязательство </w:t>
      </w:r>
    </w:p>
    <w:p w:rsidR="00CE0709" w:rsidRDefault="00CE0709" w:rsidP="001833B0">
      <w:pPr>
        <w:pStyle w:val="Default"/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Расходные обязательства, подлежащие исполнению в соответствующем финансовом году. </w:t>
      </w:r>
    </w:p>
    <w:p w:rsidR="001833B0" w:rsidRDefault="001833B0" w:rsidP="001833B0">
      <w:pPr>
        <w:pStyle w:val="Default"/>
        <w:jc w:val="both"/>
        <w:rPr>
          <w:b/>
          <w:bCs/>
          <w:color w:val="auto"/>
          <w:sz w:val="32"/>
          <w:szCs w:val="32"/>
        </w:rPr>
      </w:pPr>
    </w:p>
    <w:p w:rsidR="00CE0709" w:rsidRDefault="00CE0709" w:rsidP="001833B0">
      <w:pPr>
        <w:pStyle w:val="Default"/>
        <w:jc w:val="both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Бюджетные ассигнования </w:t>
      </w:r>
    </w:p>
    <w:p w:rsidR="00F77B82" w:rsidRPr="001833B0" w:rsidRDefault="00CE0709" w:rsidP="001833B0">
      <w:pPr>
        <w:shd w:val="clear" w:color="auto" w:fill="FFFFFF" w:themeFill="background1"/>
        <w:spacing w:after="0" w:line="240" w:lineRule="auto"/>
        <w:jc w:val="both"/>
        <w:rPr>
          <w:rFonts w:ascii="Georgia" w:hAnsi="Georgia"/>
          <w:sz w:val="32"/>
          <w:szCs w:val="32"/>
        </w:rPr>
      </w:pPr>
      <w:r w:rsidRPr="001833B0">
        <w:rPr>
          <w:rFonts w:ascii="Georgia" w:hAnsi="Georgia"/>
          <w:sz w:val="32"/>
          <w:szCs w:val="32"/>
        </w:rPr>
        <w:t>Предельные объемы денежных средств, предусмотренные в соответствующем финансовом году для исполнения бюджетных обязательств.</w:t>
      </w:r>
    </w:p>
    <w:p w:rsidR="00CE0709" w:rsidRDefault="00CE0709" w:rsidP="001833B0">
      <w:pPr>
        <w:pStyle w:val="Default"/>
        <w:jc w:val="both"/>
      </w:pPr>
    </w:p>
    <w:p w:rsidR="001833B0" w:rsidRDefault="00CE0709" w:rsidP="001833B0">
      <w:pPr>
        <w:pStyle w:val="Default"/>
        <w:jc w:val="both"/>
        <w:rPr>
          <w:b/>
          <w:bCs/>
          <w:color w:val="auto"/>
          <w:sz w:val="32"/>
          <w:szCs w:val="32"/>
        </w:rPr>
      </w:pPr>
      <w:r>
        <w:rPr>
          <w:rFonts w:cstheme="minorBidi"/>
          <w:b/>
          <w:bCs/>
          <w:color w:val="auto"/>
          <w:sz w:val="32"/>
          <w:szCs w:val="32"/>
        </w:rPr>
        <w:t xml:space="preserve">Бюджетный процесс </w:t>
      </w:r>
      <w:r>
        <w:rPr>
          <w:color w:val="auto"/>
          <w:sz w:val="32"/>
          <w:szCs w:val="32"/>
        </w:rPr>
        <w:t xml:space="preserve">Деятельность по подготовке проектов бюджетов, утверждению и исполнению бюджетов, </w:t>
      </w:r>
      <w:proofErr w:type="gramStart"/>
      <w:r>
        <w:rPr>
          <w:color w:val="auto"/>
          <w:sz w:val="32"/>
          <w:szCs w:val="32"/>
        </w:rPr>
        <w:t>контролю за</w:t>
      </w:r>
      <w:proofErr w:type="gramEnd"/>
      <w:r>
        <w:rPr>
          <w:color w:val="auto"/>
          <w:sz w:val="32"/>
          <w:szCs w:val="32"/>
        </w:rPr>
        <w:t xml:space="preserve"> их исполнением, осуществлению бюджетного учета, составлению, внешней проверке, рассмотрению и утверждению бюджетной отчетности</w:t>
      </w:r>
      <w:r>
        <w:rPr>
          <w:b/>
          <w:bCs/>
          <w:color w:val="auto"/>
          <w:sz w:val="32"/>
          <w:szCs w:val="32"/>
        </w:rPr>
        <w:t>.</w:t>
      </w:r>
    </w:p>
    <w:p w:rsidR="001833B0" w:rsidRDefault="001833B0" w:rsidP="001833B0">
      <w:pPr>
        <w:pStyle w:val="Default"/>
        <w:jc w:val="both"/>
        <w:rPr>
          <w:b/>
          <w:bCs/>
          <w:color w:val="auto"/>
          <w:sz w:val="32"/>
          <w:szCs w:val="32"/>
        </w:rPr>
      </w:pPr>
    </w:p>
    <w:p w:rsidR="00CE0709" w:rsidRDefault="00CE0709" w:rsidP="001833B0">
      <w:pPr>
        <w:pStyle w:val="Default"/>
        <w:jc w:val="both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 Бюджет субъекта Российской Федерации </w:t>
      </w:r>
    </w:p>
    <w:p w:rsidR="00CE0709" w:rsidRDefault="00CE0709" w:rsidP="001833B0">
      <w:pPr>
        <w:pStyle w:val="Default"/>
        <w:numPr>
          <w:ilvl w:val="0"/>
          <w:numId w:val="7"/>
        </w:numPr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Фонд денежных средств субъекта РФ. Бюджет субъекта РФ может быть: - собственно бюджет региона – фонд денежных средств, предназначенный для финансирования функций, отнесенных к предметам ведения субъекта РФ; - консолидированный – включает в себя бюджет региона и бюджеты муниципальных образований, входящих в состав данного региона. </w:t>
      </w:r>
    </w:p>
    <w:p w:rsidR="001833B0" w:rsidRDefault="00CE0709" w:rsidP="001833B0">
      <w:pPr>
        <w:pStyle w:val="Default"/>
        <w:numPr>
          <w:ilvl w:val="0"/>
          <w:numId w:val="7"/>
        </w:numPr>
        <w:jc w:val="both"/>
        <w:rPr>
          <w:color w:val="auto"/>
          <w:sz w:val="32"/>
          <w:szCs w:val="32"/>
        </w:rPr>
      </w:pPr>
      <w:r w:rsidRPr="001833B0">
        <w:rPr>
          <w:color w:val="auto"/>
          <w:sz w:val="32"/>
          <w:szCs w:val="32"/>
        </w:rPr>
        <w:t xml:space="preserve">Основной финансовый документ региона на текущий финансовый год, имеющий силу закона. </w:t>
      </w:r>
    </w:p>
    <w:p w:rsidR="001B176C" w:rsidRDefault="001B176C" w:rsidP="001833B0">
      <w:pPr>
        <w:pStyle w:val="Default"/>
        <w:jc w:val="both"/>
        <w:rPr>
          <w:b/>
          <w:bCs/>
          <w:color w:val="auto"/>
          <w:sz w:val="32"/>
          <w:szCs w:val="32"/>
        </w:rPr>
      </w:pPr>
    </w:p>
    <w:p w:rsidR="00CE0709" w:rsidRPr="001833B0" w:rsidRDefault="00CE0709" w:rsidP="001833B0">
      <w:pPr>
        <w:pStyle w:val="Default"/>
        <w:jc w:val="both"/>
        <w:rPr>
          <w:color w:val="auto"/>
          <w:sz w:val="32"/>
          <w:szCs w:val="32"/>
        </w:rPr>
      </w:pPr>
      <w:r w:rsidRPr="001833B0">
        <w:rPr>
          <w:b/>
          <w:bCs/>
          <w:color w:val="auto"/>
          <w:sz w:val="32"/>
          <w:szCs w:val="32"/>
        </w:rPr>
        <w:t xml:space="preserve">Бюджет федеральный </w:t>
      </w:r>
    </w:p>
    <w:p w:rsidR="00CE0709" w:rsidRDefault="001833B0" w:rsidP="001833B0">
      <w:pPr>
        <w:pStyle w:val="Default"/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1. </w:t>
      </w:r>
      <w:r w:rsidR="00CE0709">
        <w:rPr>
          <w:color w:val="auto"/>
          <w:sz w:val="32"/>
          <w:szCs w:val="32"/>
        </w:rPr>
        <w:t xml:space="preserve">Фонд денежных средств, предназначенный для финансирования функций, отнесенных к предметам ведения государства. </w:t>
      </w:r>
    </w:p>
    <w:p w:rsidR="00CE0709" w:rsidRDefault="00DF4579" w:rsidP="00DF4579">
      <w:pPr>
        <w:pStyle w:val="Default"/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lastRenderedPageBreak/>
        <w:t>2. О</w:t>
      </w:r>
      <w:r w:rsidR="00CE0709">
        <w:rPr>
          <w:color w:val="auto"/>
          <w:sz w:val="32"/>
          <w:szCs w:val="32"/>
        </w:rPr>
        <w:t>сновной финансовый документ страны на текущий финансовый год, имеющий силу закона.</w:t>
      </w:r>
    </w:p>
    <w:p w:rsidR="00CE0709" w:rsidRDefault="00CE0709" w:rsidP="00DF4579">
      <w:pPr>
        <w:pStyle w:val="Default"/>
        <w:jc w:val="both"/>
      </w:pPr>
    </w:p>
    <w:p w:rsidR="00DF4579" w:rsidRDefault="00DF4579" w:rsidP="00DF4579">
      <w:pPr>
        <w:pStyle w:val="Default"/>
        <w:ind w:right="13706"/>
        <w:jc w:val="both"/>
        <w:rPr>
          <w:rFonts w:cstheme="minorBidi"/>
          <w:b/>
          <w:bCs/>
          <w:color w:val="auto"/>
          <w:sz w:val="32"/>
          <w:szCs w:val="32"/>
        </w:rPr>
      </w:pPr>
    </w:p>
    <w:p w:rsidR="00CE0709" w:rsidRPr="00DF4579" w:rsidRDefault="00CE0709" w:rsidP="00DF4579">
      <w:pPr>
        <w:pStyle w:val="Default"/>
        <w:ind w:right="13706"/>
        <w:jc w:val="both"/>
        <w:rPr>
          <w:rFonts w:cstheme="minorBidi"/>
          <w:color w:val="00B0F0"/>
          <w:sz w:val="48"/>
          <w:szCs w:val="48"/>
        </w:rPr>
      </w:pPr>
      <w:r w:rsidRPr="00DF4579">
        <w:rPr>
          <w:rFonts w:cstheme="minorBidi"/>
          <w:b/>
          <w:bCs/>
          <w:color w:val="00B0F0"/>
          <w:sz w:val="48"/>
          <w:szCs w:val="48"/>
        </w:rPr>
        <w:t>В</w:t>
      </w:r>
    </w:p>
    <w:p w:rsidR="00CE0709" w:rsidRDefault="00CE0709" w:rsidP="00DF4579">
      <w:pPr>
        <w:pStyle w:val="Default"/>
        <w:ind w:right="6178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b/>
          <w:bCs/>
          <w:color w:val="auto"/>
          <w:sz w:val="32"/>
          <w:szCs w:val="32"/>
        </w:rPr>
        <w:t xml:space="preserve">Ведомственная структура расходов бюджета </w:t>
      </w:r>
    </w:p>
    <w:p w:rsidR="00CE0709" w:rsidRDefault="00CE0709" w:rsidP="00DF4579">
      <w:pPr>
        <w:pStyle w:val="Default"/>
        <w:ind w:right="293"/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Распределение бюджетных средств по главным распорядителям бюджетных средств, по разделам, подразделам, целевым статьям и видам расходов бюджетной классификации Российской Федерации. </w:t>
      </w:r>
    </w:p>
    <w:p w:rsidR="00DF4579" w:rsidRDefault="00DF4579" w:rsidP="00DF4579">
      <w:pPr>
        <w:pStyle w:val="Default"/>
        <w:ind w:right="293"/>
        <w:jc w:val="both"/>
        <w:rPr>
          <w:b/>
          <w:bCs/>
          <w:color w:val="auto"/>
          <w:sz w:val="32"/>
          <w:szCs w:val="32"/>
        </w:rPr>
      </w:pPr>
    </w:p>
    <w:p w:rsidR="00CE0709" w:rsidRDefault="00CE0709" w:rsidP="00DF4579">
      <w:pPr>
        <w:pStyle w:val="Default"/>
        <w:ind w:right="293"/>
        <w:jc w:val="both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Внешний долг </w:t>
      </w:r>
    </w:p>
    <w:p w:rsidR="00CE0709" w:rsidRDefault="00CE0709" w:rsidP="00DF4579">
      <w:pPr>
        <w:pStyle w:val="Default"/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Долг, выраженный в иностранной валюте. В объем внешнего долга не включается долг субъектов РФ и муниципальных образований перед Российской Федерацией, выраженный в иностранной валюте. </w:t>
      </w:r>
    </w:p>
    <w:p w:rsidR="00DF4579" w:rsidRDefault="00DF4579" w:rsidP="00DF4579">
      <w:pPr>
        <w:pStyle w:val="Default"/>
        <w:jc w:val="both"/>
        <w:rPr>
          <w:b/>
          <w:bCs/>
          <w:color w:val="auto"/>
          <w:sz w:val="32"/>
          <w:szCs w:val="32"/>
        </w:rPr>
      </w:pPr>
    </w:p>
    <w:p w:rsidR="00CE0709" w:rsidRDefault="00CE0709" w:rsidP="00DF4579">
      <w:pPr>
        <w:pStyle w:val="Default"/>
        <w:jc w:val="both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Внутренний долг </w:t>
      </w:r>
    </w:p>
    <w:p w:rsidR="00CE0709" w:rsidRDefault="00CE0709" w:rsidP="00DF4579">
      <w:pPr>
        <w:pStyle w:val="Default"/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Долг, выраженный в валюте РФ (рублях), а также долг субъектов РФ и муниципальных образований перед Российской Федерацией, выраженный в иностранной валюте. </w:t>
      </w:r>
    </w:p>
    <w:p w:rsidR="00DF4579" w:rsidRPr="00DF4579" w:rsidRDefault="00DF4579" w:rsidP="00DF4579">
      <w:pPr>
        <w:pStyle w:val="Default"/>
        <w:jc w:val="both"/>
        <w:rPr>
          <w:b/>
          <w:bCs/>
          <w:color w:val="00B0F0"/>
          <w:sz w:val="48"/>
          <w:szCs w:val="48"/>
        </w:rPr>
      </w:pPr>
    </w:p>
    <w:p w:rsidR="00CE0709" w:rsidRPr="00DF4579" w:rsidRDefault="00CE0709" w:rsidP="00DF4579">
      <w:pPr>
        <w:pStyle w:val="Default"/>
        <w:jc w:val="both"/>
        <w:rPr>
          <w:color w:val="00B0F0"/>
          <w:sz w:val="48"/>
          <w:szCs w:val="48"/>
        </w:rPr>
      </w:pPr>
      <w:r w:rsidRPr="00DF4579">
        <w:rPr>
          <w:b/>
          <w:bCs/>
          <w:color w:val="00B0F0"/>
          <w:sz w:val="48"/>
          <w:szCs w:val="48"/>
        </w:rPr>
        <w:t>Г</w:t>
      </w:r>
    </w:p>
    <w:p w:rsidR="00DF4579" w:rsidRDefault="00DF4579" w:rsidP="00DF4579">
      <w:pPr>
        <w:pStyle w:val="Default"/>
        <w:jc w:val="both"/>
        <w:rPr>
          <w:b/>
          <w:bCs/>
          <w:color w:val="auto"/>
          <w:sz w:val="32"/>
          <w:szCs w:val="32"/>
        </w:rPr>
      </w:pPr>
    </w:p>
    <w:p w:rsidR="00CE0709" w:rsidRDefault="00CE0709" w:rsidP="00DF4579">
      <w:pPr>
        <w:pStyle w:val="Default"/>
        <w:jc w:val="both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Главный администратор доходов бюджета </w:t>
      </w:r>
    </w:p>
    <w:p w:rsidR="00CE0709" w:rsidRPr="00DF4579" w:rsidRDefault="00CE0709" w:rsidP="00DF4579">
      <w:pPr>
        <w:pStyle w:val="ab"/>
        <w:shd w:val="clear" w:color="auto" w:fill="FFFFFF" w:themeFill="background1"/>
        <w:spacing w:after="0" w:line="240" w:lineRule="auto"/>
        <w:ind w:left="0"/>
        <w:jc w:val="both"/>
        <w:rPr>
          <w:rFonts w:ascii="Georgia" w:hAnsi="Georgia" w:cs="Times New Roman"/>
          <w:color w:val="333399"/>
          <w:sz w:val="52"/>
          <w:szCs w:val="52"/>
        </w:rPr>
      </w:pPr>
      <w:r w:rsidRPr="00DF4579">
        <w:rPr>
          <w:rFonts w:ascii="Georgia" w:hAnsi="Georgia"/>
          <w:sz w:val="32"/>
          <w:szCs w:val="32"/>
        </w:rPr>
        <w:t>Орган государственной власти (местного самоуправления), орган управления государственным внебюджетным фондом, Центральный банк Российской Федерации, казенное учреждение, имеющий</w:t>
      </w:r>
      <w:r w:rsidR="00FA7E49">
        <w:rPr>
          <w:rFonts w:ascii="Georgia" w:hAnsi="Georgia"/>
          <w:sz w:val="32"/>
          <w:szCs w:val="32"/>
        </w:rPr>
        <w:t xml:space="preserve"> </w:t>
      </w:r>
      <w:r w:rsidRPr="00DF4579">
        <w:rPr>
          <w:rFonts w:ascii="Georgia" w:hAnsi="Georgia"/>
          <w:sz w:val="32"/>
          <w:szCs w:val="32"/>
        </w:rPr>
        <w:t>(ее) в своем ведении администраторов доходов бюджета.</w:t>
      </w:r>
    </w:p>
    <w:p w:rsidR="00CE0709" w:rsidRPr="00DF4579" w:rsidRDefault="00CE0709" w:rsidP="00DF4579">
      <w:pPr>
        <w:pStyle w:val="Default"/>
        <w:ind w:firstLine="142"/>
        <w:jc w:val="both"/>
      </w:pPr>
    </w:p>
    <w:p w:rsidR="00CE0709" w:rsidRDefault="00CE0709" w:rsidP="00DF4579">
      <w:pPr>
        <w:pStyle w:val="Default"/>
        <w:ind w:right="921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b/>
          <w:bCs/>
          <w:color w:val="auto"/>
          <w:sz w:val="32"/>
          <w:szCs w:val="32"/>
        </w:rPr>
        <w:t xml:space="preserve">Главный администратор источников финансирования дефицита бюджета </w:t>
      </w:r>
    </w:p>
    <w:p w:rsidR="00CE0709" w:rsidRDefault="00CE0709" w:rsidP="00DF4579">
      <w:pPr>
        <w:pStyle w:val="Default"/>
        <w:ind w:right="1321"/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lastRenderedPageBreak/>
        <w:t>Орган государственной власти (местного самоуправления), орган управления государственным внебюджетным фондом, иная организация, имеющи</w:t>
      </w:r>
      <w:proofErr w:type="gramStart"/>
      <w:r>
        <w:rPr>
          <w:color w:val="auto"/>
          <w:sz w:val="32"/>
          <w:szCs w:val="32"/>
        </w:rPr>
        <w:t>й(</w:t>
      </w:r>
      <w:proofErr w:type="spellStart"/>
      <w:proofErr w:type="gramEnd"/>
      <w:r>
        <w:rPr>
          <w:color w:val="auto"/>
          <w:sz w:val="32"/>
          <w:szCs w:val="32"/>
        </w:rPr>
        <w:t>ая</w:t>
      </w:r>
      <w:proofErr w:type="spellEnd"/>
      <w:r>
        <w:rPr>
          <w:color w:val="auto"/>
          <w:sz w:val="32"/>
          <w:szCs w:val="32"/>
        </w:rPr>
        <w:t xml:space="preserve">) в своем ведении администраторов источников финансирования дефицита бюджета. </w:t>
      </w:r>
    </w:p>
    <w:p w:rsidR="001B176C" w:rsidRDefault="001B176C" w:rsidP="00DF4579">
      <w:pPr>
        <w:pStyle w:val="Default"/>
        <w:jc w:val="both"/>
        <w:rPr>
          <w:b/>
          <w:bCs/>
          <w:color w:val="auto"/>
          <w:sz w:val="32"/>
          <w:szCs w:val="32"/>
        </w:rPr>
      </w:pPr>
    </w:p>
    <w:p w:rsidR="00CE0709" w:rsidRDefault="00CE0709" w:rsidP="00DF4579">
      <w:pPr>
        <w:pStyle w:val="Default"/>
        <w:jc w:val="both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Главный распорядитель бюджетных средств (ГРБС) </w:t>
      </w:r>
    </w:p>
    <w:p w:rsidR="00CE0709" w:rsidRDefault="00CE0709" w:rsidP="00DF4579">
      <w:pPr>
        <w:pStyle w:val="Default"/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Орган государственной власти (местного самоуправления), орган управления государственным внебюджетным фондом, или наиболее значимое учреждение науки, образования, культуры и здравоохранения, напрямую получающи</w:t>
      </w:r>
      <w:proofErr w:type="gramStart"/>
      <w:r>
        <w:rPr>
          <w:color w:val="auto"/>
          <w:sz w:val="32"/>
          <w:szCs w:val="32"/>
        </w:rPr>
        <w:t>й(</w:t>
      </w:r>
      <w:proofErr w:type="gramEnd"/>
      <w:r>
        <w:rPr>
          <w:color w:val="auto"/>
          <w:sz w:val="32"/>
          <w:szCs w:val="32"/>
        </w:rPr>
        <w:t xml:space="preserve">ее) средства из бюджета и наделенный правом распределять их между подведомственными распорядителями и получателями бюджетных средств. </w:t>
      </w:r>
    </w:p>
    <w:p w:rsidR="00DF4579" w:rsidRDefault="00DF4579" w:rsidP="00DF4579">
      <w:pPr>
        <w:pStyle w:val="Default"/>
        <w:jc w:val="both"/>
        <w:rPr>
          <w:color w:val="auto"/>
          <w:sz w:val="32"/>
          <w:szCs w:val="32"/>
        </w:rPr>
      </w:pPr>
    </w:p>
    <w:p w:rsidR="00CE0709" w:rsidRDefault="00CE0709" w:rsidP="00DF4579">
      <w:pPr>
        <w:pStyle w:val="Default"/>
        <w:jc w:val="both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Государственная или муниципальная гарантия </w:t>
      </w:r>
    </w:p>
    <w:p w:rsidR="00CE0709" w:rsidRDefault="00CE0709" w:rsidP="00DF4579">
      <w:pPr>
        <w:pStyle w:val="Default"/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Вид долгового обязательства государства (муниципального образования). Предполагает обязанность государства (муниципального образования) уплатить кредитору (бенефициару) определенную денежную сумму за должника (принципала) за счет средств соответствующего бюджета при наступлении гарантийного случая. </w:t>
      </w:r>
    </w:p>
    <w:p w:rsidR="00DF4579" w:rsidRDefault="00DF4579" w:rsidP="00DF4579">
      <w:pPr>
        <w:pStyle w:val="Default"/>
        <w:jc w:val="both"/>
        <w:rPr>
          <w:b/>
          <w:bCs/>
          <w:color w:val="auto"/>
          <w:sz w:val="32"/>
          <w:szCs w:val="32"/>
        </w:rPr>
      </w:pPr>
    </w:p>
    <w:p w:rsidR="00CE0709" w:rsidRDefault="00CE0709" w:rsidP="00DF4579">
      <w:pPr>
        <w:pStyle w:val="Default"/>
        <w:jc w:val="both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Государственная программа </w:t>
      </w:r>
    </w:p>
    <w:p w:rsidR="00CE0709" w:rsidRPr="00DF4579" w:rsidRDefault="00CE0709" w:rsidP="00DF4579">
      <w:pPr>
        <w:pStyle w:val="ab"/>
        <w:shd w:val="clear" w:color="auto" w:fill="FFFFFF" w:themeFill="background1"/>
        <w:spacing w:after="0" w:line="240" w:lineRule="auto"/>
        <w:ind w:left="0"/>
        <w:jc w:val="both"/>
        <w:rPr>
          <w:rFonts w:ascii="Georgia" w:hAnsi="Georgia" w:cs="Times New Roman"/>
          <w:color w:val="333399"/>
          <w:sz w:val="52"/>
          <w:szCs w:val="52"/>
        </w:rPr>
      </w:pPr>
      <w:r w:rsidRPr="00DF4579">
        <w:rPr>
          <w:rFonts w:ascii="Georgia" w:hAnsi="Georgia"/>
          <w:sz w:val="32"/>
          <w:szCs w:val="32"/>
        </w:rPr>
        <w:t>Система мероприятий и инструментов государственной политики, обеспечивающих в рамках реализации ключевых государственных функций достижение приоритетов и целей государственной политики в сфере социально-экономического развития и безопасности.</w:t>
      </w:r>
    </w:p>
    <w:p w:rsidR="001833B0" w:rsidRDefault="001833B0" w:rsidP="00DF4579">
      <w:pPr>
        <w:pStyle w:val="Default"/>
        <w:jc w:val="both"/>
      </w:pPr>
    </w:p>
    <w:p w:rsidR="001833B0" w:rsidRPr="001B176C" w:rsidRDefault="001833B0" w:rsidP="001833B0">
      <w:pPr>
        <w:pStyle w:val="Default"/>
        <w:ind w:left="368" w:right="13608"/>
        <w:jc w:val="both"/>
        <w:rPr>
          <w:rFonts w:cstheme="minorBidi"/>
          <w:color w:val="00B0F0"/>
          <w:sz w:val="48"/>
          <w:szCs w:val="48"/>
        </w:rPr>
      </w:pPr>
      <w:r w:rsidRPr="001B176C">
        <w:rPr>
          <w:rFonts w:cstheme="minorBidi"/>
          <w:b/>
          <w:bCs/>
          <w:color w:val="00B0F0"/>
          <w:sz w:val="48"/>
          <w:szCs w:val="48"/>
        </w:rPr>
        <w:t xml:space="preserve">Д </w:t>
      </w:r>
    </w:p>
    <w:p w:rsidR="001B176C" w:rsidRDefault="001B176C" w:rsidP="001833B0">
      <w:pPr>
        <w:pStyle w:val="Default"/>
        <w:ind w:left="368" w:right="10673"/>
        <w:jc w:val="both"/>
        <w:rPr>
          <w:rFonts w:cstheme="minorBidi"/>
          <w:b/>
          <w:bCs/>
          <w:color w:val="auto"/>
          <w:sz w:val="32"/>
          <w:szCs w:val="32"/>
        </w:rPr>
      </w:pPr>
    </w:p>
    <w:p w:rsidR="001833B0" w:rsidRDefault="001833B0" w:rsidP="001B4F3D">
      <w:pPr>
        <w:pStyle w:val="Default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b/>
          <w:bCs/>
          <w:color w:val="auto"/>
          <w:sz w:val="32"/>
          <w:szCs w:val="32"/>
        </w:rPr>
        <w:t xml:space="preserve">Дефицит бюджета </w:t>
      </w:r>
    </w:p>
    <w:p w:rsidR="001833B0" w:rsidRDefault="001833B0" w:rsidP="001B4F3D">
      <w:pPr>
        <w:pStyle w:val="Default"/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Превышение расходов бюджета над его доходами. </w:t>
      </w:r>
    </w:p>
    <w:p w:rsidR="001B176C" w:rsidRDefault="001B176C" w:rsidP="001B4F3D">
      <w:pPr>
        <w:pStyle w:val="Default"/>
        <w:jc w:val="both"/>
        <w:rPr>
          <w:b/>
          <w:bCs/>
          <w:color w:val="auto"/>
          <w:sz w:val="32"/>
          <w:szCs w:val="32"/>
        </w:rPr>
      </w:pPr>
    </w:p>
    <w:p w:rsidR="001833B0" w:rsidRDefault="001833B0" w:rsidP="001B176C">
      <w:pPr>
        <w:pStyle w:val="Default"/>
        <w:jc w:val="both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lastRenderedPageBreak/>
        <w:t xml:space="preserve">Дотации </w:t>
      </w:r>
    </w:p>
    <w:p w:rsidR="001833B0" w:rsidRDefault="001833B0" w:rsidP="001833B0">
      <w:pPr>
        <w:pStyle w:val="Default"/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Средства, предоставляемые одним бюджетом бюджетной системы РФ другому бюджету на безвозмездной и безвозвратной основе без указания конкретных целей использования. </w:t>
      </w:r>
    </w:p>
    <w:p w:rsidR="001B176C" w:rsidRDefault="001B176C" w:rsidP="001833B0">
      <w:pPr>
        <w:pStyle w:val="Default"/>
        <w:jc w:val="both"/>
        <w:rPr>
          <w:b/>
          <w:bCs/>
          <w:color w:val="auto"/>
          <w:sz w:val="32"/>
          <w:szCs w:val="32"/>
        </w:rPr>
      </w:pPr>
    </w:p>
    <w:p w:rsidR="001833B0" w:rsidRDefault="001833B0" w:rsidP="001833B0">
      <w:pPr>
        <w:pStyle w:val="Default"/>
        <w:jc w:val="both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Доходы бюджета </w:t>
      </w:r>
    </w:p>
    <w:p w:rsidR="001833B0" w:rsidRDefault="001833B0" w:rsidP="001833B0">
      <w:pPr>
        <w:pStyle w:val="Default"/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Поступающие от населения, организаций, учреждений в бюджет денежные средства в виде: - налогов; - неналоговых поступлений (пошлины, доходы от продажи имущества, штрафы и т.п.); - безвозмездных поступлений; - доходов от предпринимательской деятельности бюджетных организаций. Кредиты, доходы от выпуска ценных бумаг, полученные государством (органами местного самоуправления), не включаются в состав доходов. </w:t>
      </w:r>
    </w:p>
    <w:p w:rsidR="001B176C" w:rsidRDefault="001B176C" w:rsidP="001833B0">
      <w:pPr>
        <w:pStyle w:val="Default"/>
        <w:jc w:val="both"/>
        <w:rPr>
          <w:b/>
          <w:bCs/>
          <w:color w:val="auto"/>
          <w:sz w:val="32"/>
          <w:szCs w:val="32"/>
        </w:rPr>
      </w:pPr>
    </w:p>
    <w:p w:rsidR="001833B0" w:rsidRPr="001B176C" w:rsidRDefault="001833B0" w:rsidP="001833B0">
      <w:pPr>
        <w:pStyle w:val="Default"/>
        <w:jc w:val="both"/>
        <w:rPr>
          <w:color w:val="00B0F0"/>
          <w:sz w:val="48"/>
          <w:szCs w:val="48"/>
        </w:rPr>
      </w:pPr>
      <w:r w:rsidRPr="001B176C">
        <w:rPr>
          <w:b/>
          <w:bCs/>
          <w:color w:val="00B0F0"/>
          <w:sz w:val="48"/>
          <w:szCs w:val="48"/>
        </w:rPr>
        <w:t>Е</w:t>
      </w:r>
    </w:p>
    <w:p w:rsidR="001B176C" w:rsidRDefault="001B176C" w:rsidP="001833B0">
      <w:pPr>
        <w:pStyle w:val="Default"/>
        <w:jc w:val="both"/>
        <w:rPr>
          <w:b/>
          <w:bCs/>
          <w:color w:val="auto"/>
          <w:sz w:val="32"/>
          <w:szCs w:val="32"/>
        </w:rPr>
      </w:pPr>
    </w:p>
    <w:p w:rsidR="001833B0" w:rsidRDefault="001833B0" w:rsidP="001833B0">
      <w:pPr>
        <w:pStyle w:val="Default"/>
        <w:jc w:val="both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Единый счет бюджета </w:t>
      </w:r>
    </w:p>
    <w:p w:rsidR="001833B0" w:rsidRPr="001B176C" w:rsidRDefault="001833B0" w:rsidP="001B176C">
      <w:pPr>
        <w:pStyle w:val="ab"/>
        <w:shd w:val="clear" w:color="auto" w:fill="FFFFFF" w:themeFill="background1"/>
        <w:spacing w:after="0" w:line="240" w:lineRule="auto"/>
        <w:ind w:left="0"/>
        <w:jc w:val="both"/>
        <w:rPr>
          <w:rFonts w:ascii="Georgia" w:hAnsi="Georgia" w:cs="Times New Roman"/>
          <w:color w:val="333399"/>
          <w:sz w:val="32"/>
          <w:szCs w:val="32"/>
        </w:rPr>
      </w:pPr>
      <w:r w:rsidRPr="001B176C">
        <w:rPr>
          <w:rFonts w:ascii="Georgia" w:hAnsi="Georgia"/>
          <w:sz w:val="32"/>
          <w:szCs w:val="32"/>
        </w:rPr>
        <w:t>Счет (совокупность счетов), открытый (открытых) Федеральному казначейству в учреждении Центрального банка РФ отдельно по каждому бюджету бюджетной системы РФ для осуществления операций по кассовым поступлениям в бюджет и кассовым выплатам из бюджета.</w:t>
      </w:r>
    </w:p>
    <w:p w:rsidR="001833B0" w:rsidRPr="001B176C" w:rsidRDefault="001833B0" w:rsidP="001833B0">
      <w:pPr>
        <w:pStyle w:val="Default"/>
        <w:jc w:val="both"/>
        <w:rPr>
          <w:sz w:val="32"/>
          <w:szCs w:val="32"/>
        </w:rPr>
      </w:pPr>
    </w:p>
    <w:p w:rsidR="001833B0" w:rsidRPr="001B176C" w:rsidRDefault="001833B0" w:rsidP="001B176C">
      <w:pPr>
        <w:pStyle w:val="Default"/>
        <w:ind w:right="13571"/>
        <w:jc w:val="both"/>
        <w:rPr>
          <w:rFonts w:cstheme="minorBidi"/>
          <w:color w:val="00B0F0"/>
          <w:sz w:val="48"/>
          <w:szCs w:val="48"/>
        </w:rPr>
      </w:pPr>
      <w:r w:rsidRPr="001B176C">
        <w:rPr>
          <w:rFonts w:cstheme="minorBidi"/>
          <w:b/>
          <w:bCs/>
          <w:color w:val="00B0F0"/>
          <w:sz w:val="48"/>
          <w:szCs w:val="48"/>
        </w:rPr>
        <w:t xml:space="preserve">И </w:t>
      </w:r>
    </w:p>
    <w:p w:rsidR="001833B0" w:rsidRDefault="001833B0" w:rsidP="001B176C">
      <w:pPr>
        <w:pStyle w:val="Default"/>
        <w:ind w:right="5413"/>
        <w:jc w:val="both"/>
        <w:rPr>
          <w:rFonts w:cstheme="minorBidi"/>
          <w:color w:val="auto"/>
          <w:sz w:val="32"/>
          <w:szCs w:val="32"/>
        </w:rPr>
      </w:pPr>
      <w:r>
        <w:rPr>
          <w:rFonts w:cstheme="minorBidi"/>
          <w:b/>
          <w:bCs/>
          <w:color w:val="auto"/>
          <w:sz w:val="32"/>
          <w:szCs w:val="32"/>
        </w:rPr>
        <w:t xml:space="preserve">Источники финансирования дефицита бюджета </w:t>
      </w:r>
    </w:p>
    <w:p w:rsidR="001833B0" w:rsidRDefault="001833B0" w:rsidP="001B176C">
      <w:pPr>
        <w:pStyle w:val="Default"/>
        <w:ind w:right="293"/>
        <w:jc w:val="both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Средства, привлекаемые в бюджет для покрытия дефицита (кредиты банков, кредиты от других уровней бюджетов, кредиты финансовых международных организаций, ценные бумаги, иные источники). </w:t>
      </w:r>
    </w:p>
    <w:p w:rsidR="001B176C" w:rsidRDefault="001B176C" w:rsidP="001833B0">
      <w:pPr>
        <w:pStyle w:val="Default"/>
        <w:ind w:left="368" w:right="10136"/>
        <w:jc w:val="both"/>
        <w:rPr>
          <w:b/>
          <w:bCs/>
          <w:color w:val="auto"/>
          <w:sz w:val="32"/>
          <w:szCs w:val="32"/>
        </w:rPr>
      </w:pPr>
    </w:p>
    <w:p w:rsidR="001B176C" w:rsidRDefault="001B176C" w:rsidP="001833B0">
      <w:pPr>
        <w:pStyle w:val="Default"/>
        <w:ind w:left="368" w:right="10136"/>
        <w:jc w:val="both"/>
        <w:rPr>
          <w:b/>
          <w:bCs/>
          <w:color w:val="auto"/>
          <w:sz w:val="32"/>
          <w:szCs w:val="32"/>
        </w:rPr>
      </w:pPr>
    </w:p>
    <w:p w:rsidR="001B176C" w:rsidRDefault="001B176C" w:rsidP="001833B0">
      <w:pPr>
        <w:pStyle w:val="Default"/>
        <w:ind w:left="368" w:right="10136"/>
        <w:jc w:val="both"/>
        <w:rPr>
          <w:b/>
          <w:bCs/>
          <w:color w:val="auto"/>
          <w:sz w:val="32"/>
          <w:szCs w:val="32"/>
        </w:rPr>
      </w:pPr>
    </w:p>
    <w:p w:rsidR="001833B0" w:rsidRPr="001B176C" w:rsidRDefault="001833B0" w:rsidP="00FA7E49">
      <w:pPr>
        <w:pStyle w:val="Default"/>
        <w:jc w:val="both"/>
        <w:rPr>
          <w:color w:val="00B0F0"/>
          <w:sz w:val="48"/>
          <w:szCs w:val="48"/>
        </w:rPr>
      </w:pPr>
      <w:r w:rsidRPr="001B176C">
        <w:rPr>
          <w:b/>
          <w:bCs/>
          <w:color w:val="00B0F0"/>
          <w:sz w:val="48"/>
          <w:szCs w:val="48"/>
        </w:rPr>
        <w:lastRenderedPageBreak/>
        <w:t>К</w:t>
      </w:r>
    </w:p>
    <w:p w:rsidR="001833B0" w:rsidRPr="001B176C" w:rsidRDefault="001833B0" w:rsidP="001B176C">
      <w:pPr>
        <w:pStyle w:val="Default"/>
        <w:jc w:val="both"/>
        <w:rPr>
          <w:color w:val="auto"/>
          <w:sz w:val="32"/>
          <w:szCs w:val="32"/>
        </w:rPr>
      </w:pPr>
      <w:r w:rsidRPr="001B176C">
        <w:rPr>
          <w:b/>
          <w:bCs/>
          <w:color w:val="auto"/>
          <w:sz w:val="32"/>
          <w:szCs w:val="32"/>
        </w:rPr>
        <w:t xml:space="preserve">Казенное учреждение </w:t>
      </w:r>
    </w:p>
    <w:p w:rsidR="001833B0" w:rsidRPr="001B176C" w:rsidRDefault="001833B0" w:rsidP="001B176C">
      <w:pPr>
        <w:pStyle w:val="Default"/>
        <w:jc w:val="both"/>
        <w:rPr>
          <w:color w:val="auto"/>
          <w:sz w:val="32"/>
          <w:szCs w:val="32"/>
        </w:rPr>
      </w:pPr>
      <w:r w:rsidRPr="001B176C">
        <w:rPr>
          <w:color w:val="auto"/>
          <w:sz w:val="32"/>
          <w:szCs w:val="32"/>
        </w:rPr>
        <w:t xml:space="preserve">Государственное (муниципальное) учреждение, финансовое обеспечение деятельности которого осуществляется за счет средств соответствующего бюджета на основании бюджетной сметы. </w:t>
      </w:r>
    </w:p>
    <w:p w:rsidR="001B176C" w:rsidRDefault="001B176C" w:rsidP="001B176C">
      <w:pPr>
        <w:pStyle w:val="Default"/>
        <w:jc w:val="both"/>
        <w:rPr>
          <w:b/>
          <w:bCs/>
          <w:color w:val="auto"/>
          <w:sz w:val="32"/>
          <w:szCs w:val="32"/>
        </w:rPr>
      </w:pPr>
    </w:p>
    <w:p w:rsidR="001833B0" w:rsidRPr="001B176C" w:rsidRDefault="001833B0" w:rsidP="001B176C">
      <w:pPr>
        <w:pStyle w:val="Default"/>
        <w:jc w:val="both"/>
        <w:rPr>
          <w:color w:val="00B0F0"/>
          <w:sz w:val="48"/>
          <w:szCs w:val="48"/>
        </w:rPr>
      </w:pPr>
      <w:r w:rsidRPr="001B176C">
        <w:rPr>
          <w:b/>
          <w:bCs/>
          <w:color w:val="00B0F0"/>
          <w:sz w:val="48"/>
          <w:szCs w:val="48"/>
        </w:rPr>
        <w:t>Л</w:t>
      </w:r>
    </w:p>
    <w:p w:rsidR="001B176C" w:rsidRDefault="001B176C" w:rsidP="001B176C">
      <w:pPr>
        <w:pStyle w:val="Default"/>
        <w:jc w:val="both"/>
        <w:rPr>
          <w:b/>
          <w:bCs/>
          <w:color w:val="auto"/>
          <w:sz w:val="32"/>
          <w:szCs w:val="32"/>
        </w:rPr>
      </w:pPr>
    </w:p>
    <w:p w:rsidR="001833B0" w:rsidRPr="001B176C" w:rsidRDefault="001833B0" w:rsidP="001B176C">
      <w:pPr>
        <w:pStyle w:val="Default"/>
        <w:jc w:val="both"/>
        <w:rPr>
          <w:color w:val="auto"/>
          <w:sz w:val="32"/>
          <w:szCs w:val="32"/>
        </w:rPr>
      </w:pPr>
      <w:r w:rsidRPr="001B176C">
        <w:rPr>
          <w:b/>
          <w:bCs/>
          <w:color w:val="auto"/>
          <w:sz w:val="32"/>
          <w:szCs w:val="32"/>
        </w:rPr>
        <w:t xml:space="preserve">Лимиты бюджетных обязательств </w:t>
      </w:r>
    </w:p>
    <w:p w:rsidR="001833B0" w:rsidRPr="001B176C" w:rsidRDefault="001833B0" w:rsidP="001B176C">
      <w:pPr>
        <w:pStyle w:val="Default"/>
        <w:jc w:val="both"/>
        <w:rPr>
          <w:color w:val="auto"/>
          <w:sz w:val="32"/>
          <w:szCs w:val="32"/>
        </w:rPr>
      </w:pPr>
      <w:r w:rsidRPr="001B176C">
        <w:rPr>
          <w:color w:val="auto"/>
          <w:sz w:val="32"/>
          <w:szCs w:val="32"/>
        </w:rPr>
        <w:t xml:space="preserve">Объем прав (в денежном выражении) по принятию и исполнению казенным учреждением бюджетных обязательств в текущем финансовом году и плановом периоде. </w:t>
      </w:r>
    </w:p>
    <w:p w:rsidR="001B176C" w:rsidRDefault="001B176C" w:rsidP="001B176C">
      <w:pPr>
        <w:pStyle w:val="Default"/>
        <w:jc w:val="both"/>
        <w:rPr>
          <w:b/>
          <w:bCs/>
          <w:color w:val="auto"/>
          <w:sz w:val="32"/>
          <w:szCs w:val="32"/>
        </w:rPr>
      </w:pPr>
    </w:p>
    <w:p w:rsidR="001833B0" w:rsidRPr="001B176C" w:rsidRDefault="001833B0" w:rsidP="001B176C">
      <w:pPr>
        <w:pStyle w:val="Default"/>
        <w:jc w:val="both"/>
        <w:rPr>
          <w:color w:val="00B0F0"/>
          <w:sz w:val="48"/>
          <w:szCs w:val="48"/>
        </w:rPr>
      </w:pPr>
      <w:r w:rsidRPr="001B176C">
        <w:rPr>
          <w:b/>
          <w:bCs/>
          <w:color w:val="00B0F0"/>
          <w:sz w:val="48"/>
          <w:szCs w:val="48"/>
        </w:rPr>
        <w:t>М</w:t>
      </w:r>
    </w:p>
    <w:p w:rsidR="001B176C" w:rsidRDefault="001B176C" w:rsidP="001B176C">
      <w:pPr>
        <w:pStyle w:val="Default"/>
        <w:jc w:val="both"/>
        <w:rPr>
          <w:b/>
          <w:bCs/>
          <w:color w:val="auto"/>
          <w:sz w:val="32"/>
          <w:szCs w:val="32"/>
        </w:rPr>
      </w:pPr>
    </w:p>
    <w:p w:rsidR="001833B0" w:rsidRPr="001B176C" w:rsidRDefault="001833B0" w:rsidP="001B176C">
      <w:pPr>
        <w:pStyle w:val="Default"/>
        <w:jc w:val="both"/>
        <w:rPr>
          <w:color w:val="auto"/>
          <w:sz w:val="32"/>
          <w:szCs w:val="32"/>
        </w:rPr>
      </w:pPr>
      <w:r w:rsidRPr="001B176C">
        <w:rPr>
          <w:b/>
          <w:bCs/>
          <w:color w:val="auto"/>
          <w:sz w:val="32"/>
          <w:szCs w:val="32"/>
        </w:rPr>
        <w:t xml:space="preserve">Межбюджетные отношения </w:t>
      </w:r>
    </w:p>
    <w:p w:rsidR="001833B0" w:rsidRPr="001B176C" w:rsidRDefault="001833B0" w:rsidP="001B176C">
      <w:pPr>
        <w:pStyle w:val="ab"/>
        <w:shd w:val="clear" w:color="auto" w:fill="FFFFFF" w:themeFill="background1"/>
        <w:spacing w:after="0" w:line="240" w:lineRule="auto"/>
        <w:ind w:left="0"/>
        <w:jc w:val="both"/>
        <w:rPr>
          <w:rFonts w:ascii="Georgia" w:hAnsi="Georgia" w:cs="Times New Roman"/>
          <w:color w:val="333399"/>
          <w:sz w:val="32"/>
          <w:szCs w:val="32"/>
        </w:rPr>
      </w:pPr>
      <w:r w:rsidRPr="001B176C">
        <w:rPr>
          <w:rFonts w:ascii="Georgia" w:hAnsi="Georgia"/>
          <w:sz w:val="32"/>
          <w:szCs w:val="32"/>
        </w:rPr>
        <w:t>Взаимоотношения между публично-правовыми образованиями по вопросам осуществления бюджетного процесса.</w:t>
      </w:r>
    </w:p>
    <w:p w:rsidR="001B176C" w:rsidRDefault="001B176C" w:rsidP="001B176C">
      <w:pPr>
        <w:pStyle w:val="Default"/>
        <w:jc w:val="both"/>
        <w:rPr>
          <w:rFonts w:cstheme="minorBidi"/>
          <w:b/>
          <w:bCs/>
          <w:color w:val="auto"/>
          <w:sz w:val="32"/>
          <w:szCs w:val="32"/>
        </w:rPr>
      </w:pPr>
    </w:p>
    <w:p w:rsidR="001833B0" w:rsidRPr="001B176C" w:rsidRDefault="001833B0" w:rsidP="001B176C">
      <w:pPr>
        <w:pStyle w:val="Default"/>
        <w:jc w:val="both"/>
        <w:rPr>
          <w:rFonts w:cstheme="minorBidi"/>
          <w:color w:val="auto"/>
          <w:sz w:val="32"/>
          <w:szCs w:val="32"/>
        </w:rPr>
      </w:pPr>
      <w:r w:rsidRPr="001B176C">
        <w:rPr>
          <w:rFonts w:cstheme="minorBidi"/>
          <w:b/>
          <w:bCs/>
          <w:color w:val="auto"/>
          <w:sz w:val="32"/>
          <w:szCs w:val="32"/>
        </w:rPr>
        <w:t xml:space="preserve">Межбюджетные трансферты </w:t>
      </w:r>
    </w:p>
    <w:p w:rsidR="001833B0" w:rsidRPr="001B176C" w:rsidRDefault="001833B0" w:rsidP="001B176C">
      <w:pPr>
        <w:pStyle w:val="Default"/>
        <w:jc w:val="both"/>
        <w:rPr>
          <w:color w:val="auto"/>
          <w:sz w:val="32"/>
          <w:szCs w:val="32"/>
        </w:rPr>
      </w:pPr>
      <w:r w:rsidRPr="001B176C">
        <w:rPr>
          <w:color w:val="auto"/>
          <w:sz w:val="32"/>
          <w:szCs w:val="32"/>
        </w:rPr>
        <w:t xml:space="preserve">Средства, предоставляемые одним бюджетом бюджетной системы РФ другому бюджету. </w:t>
      </w:r>
    </w:p>
    <w:p w:rsidR="001B176C" w:rsidRDefault="001B176C" w:rsidP="001B176C">
      <w:pPr>
        <w:pStyle w:val="Default"/>
        <w:jc w:val="both"/>
        <w:rPr>
          <w:b/>
          <w:bCs/>
          <w:color w:val="auto"/>
          <w:sz w:val="32"/>
          <w:szCs w:val="32"/>
        </w:rPr>
      </w:pPr>
    </w:p>
    <w:p w:rsidR="001833B0" w:rsidRPr="001B176C" w:rsidRDefault="001833B0" w:rsidP="001B176C">
      <w:pPr>
        <w:pStyle w:val="Default"/>
        <w:jc w:val="both"/>
        <w:rPr>
          <w:color w:val="00B0F0"/>
          <w:sz w:val="48"/>
          <w:szCs w:val="48"/>
        </w:rPr>
      </w:pPr>
      <w:r w:rsidRPr="001B176C">
        <w:rPr>
          <w:b/>
          <w:bCs/>
          <w:color w:val="00B0F0"/>
          <w:sz w:val="48"/>
          <w:szCs w:val="48"/>
        </w:rPr>
        <w:t>Н</w:t>
      </w:r>
    </w:p>
    <w:p w:rsidR="001B176C" w:rsidRDefault="001B176C" w:rsidP="001B176C">
      <w:pPr>
        <w:pStyle w:val="Default"/>
        <w:jc w:val="both"/>
        <w:rPr>
          <w:b/>
          <w:bCs/>
          <w:color w:val="auto"/>
          <w:sz w:val="32"/>
          <w:szCs w:val="32"/>
        </w:rPr>
      </w:pPr>
    </w:p>
    <w:p w:rsidR="001833B0" w:rsidRPr="001B176C" w:rsidRDefault="001833B0" w:rsidP="001B176C">
      <w:pPr>
        <w:pStyle w:val="Default"/>
        <w:jc w:val="both"/>
        <w:rPr>
          <w:color w:val="auto"/>
          <w:sz w:val="32"/>
          <w:szCs w:val="32"/>
        </w:rPr>
      </w:pPr>
      <w:proofErr w:type="spellStart"/>
      <w:r w:rsidRPr="001B176C">
        <w:rPr>
          <w:b/>
          <w:bCs/>
          <w:color w:val="auto"/>
          <w:sz w:val="32"/>
          <w:szCs w:val="32"/>
        </w:rPr>
        <w:t>Непрограммные</w:t>
      </w:r>
      <w:proofErr w:type="spellEnd"/>
      <w:r w:rsidRPr="001B176C">
        <w:rPr>
          <w:b/>
          <w:bCs/>
          <w:color w:val="auto"/>
          <w:sz w:val="32"/>
          <w:szCs w:val="32"/>
        </w:rPr>
        <w:t xml:space="preserve"> расходы </w:t>
      </w:r>
    </w:p>
    <w:p w:rsidR="001833B0" w:rsidRPr="001B176C" w:rsidRDefault="001833B0" w:rsidP="001B176C">
      <w:pPr>
        <w:pStyle w:val="Default"/>
        <w:jc w:val="both"/>
        <w:rPr>
          <w:color w:val="auto"/>
          <w:sz w:val="32"/>
          <w:szCs w:val="32"/>
        </w:rPr>
      </w:pPr>
      <w:r w:rsidRPr="001B176C">
        <w:rPr>
          <w:color w:val="auto"/>
          <w:sz w:val="32"/>
          <w:szCs w:val="32"/>
        </w:rPr>
        <w:t xml:space="preserve">Расходные обязательства, не включенные в государственные программы. </w:t>
      </w:r>
    </w:p>
    <w:p w:rsidR="001B176C" w:rsidRDefault="001B176C" w:rsidP="001B176C">
      <w:pPr>
        <w:pStyle w:val="Default"/>
        <w:jc w:val="both"/>
        <w:rPr>
          <w:b/>
          <w:bCs/>
          <w:color w:val="auto"/>
          <w:sz w:val="32"/>
          <w:szCs w:val="32"/>
        </w:rPr>
      </w:pPr>
    </w:p>
    <w:p w:rsidR="001833B0" w:rsidRPr="001B176C" w:rsidRDefault="001833B0" w:rsidP="001B176C">
      <w:pPr>
        <w:pStyle w:val="Default"/>
        <w:jc w:val="both"/>
        <w:rPr>
          <w:color w:val="00B0F0"/>
          <w:sz w:val="48"/>
          <w:szCs w:val="48"/>
        </w:rPr>
      </w:pPr>
      <w:r w:rsidRPr="001B176C">
        <w:rPr>
          <w:b/>
          <w:bCs/>
          <w:color w:val="00B0F0"/>
          <w:sz w:val="48"/>
          <w:szCs w:val="48"/>
        </w:rPr>
        <w:lastRenderedPageBreak/>
        <w:t xml:space="preserve">О </w:t>
      </w:r>
    </w:p>
    <w:p w:rsidR="001833B0" w:rsidRPr="001B176C" w:rsidRDefault="001833B0" w:rsidP="001B176C">
      <w:pPr>
        <w:pStyle w:val="Default"/>
        <w:jc w:val="both"/>
        <w:rPr>
          <w:color w:val="auto"/>
          <w:sz w:val="32"/>
          <w:szCs w:val="32"/>
        </w:rPr>
      </w:pPr>
      <w:r w:rsidRPr="001B176C">
        <w:rPr>
          <w:b/>
          <w:bCs/>
          <w:color w:val="auto"/>
          <w:sz w:val="32"/>
          <w:szCs w:val="32"/>
        </w:rPr>
        <w:t xml:space="preserve">Обоснование бюджетных ассигнований </w:t>
      </w:r>
    </w:p>
    <w:p w:rsidR="001833B0" w:rsidRPr="001B176C" w:rsidRDefault="001833B0" w:rsidP="001B176C">
      <w:pPr>
        <w:pStyle w:val="Default"/>
        <w:jc w:val="both"/>
        <w:rPr>
          <w:color w:val="auto"/>
          <w:sz w:val="32"/>
          <w:szCs w:val="32"/>
        </w:rPr>
      </w:pPr>
      <w:r w:rsidRPr="001B176C">
        <w:rPr>
          <w:color w:val="auto"/>
          <w:sz w:val="32"/>
          <w:szCs w:val="32"/>
        </w:rPr>
        <w:t xml:space="preserve">Документ, содержащий информацию о бюджетных средствах в очередном финансовом году (очередном финансовом году и плановом периоде). </w:t>
      </w:r>
    </w:p>
    <w:p w:rsidR="001B176C" w:rsidRDefault="001B176C" w:rsidP="001B176C">
      <w:pPr>
        <w:pStyle w:val="Default"/>
        <w:jc w:val="both"/>
        <w:rPr>
          <w:b/>
          <w:bCs/>
          <w:color w:val="auto"/>
          <w:sz w:val="32"/>
          <w:szCs w:val="32"/>
        </w:rPr>
      </w:pPr>
    </w:p>
    <w:p w:rsidR="001833B0" w:rsidRPr="001B176C" w:rsidRDefault="001833B0" w:rsidP="001B176C">
      <w:pPr>
        <w:pStyle w:val="Default"/>
        <w:jc w:val="both"/>
        <w:rPr>
          <w:color w:val="auto"/>
          <w:sz w:val="32"/>
          <w:szCs w:val="32"/>
        </w:rPr>
      </w:pPr>
      <w:r w:rsidRPr="001B176C">
        <w:rPr>
          <w:b/>
          <w:bCs/>
          <w:color w:val="auto"/>
          <w:sz w:val="32"/>
          <w:szCs w:val="32"/>
        </w:rPr>
        <w:t xml:space="preserve">Отчетный финансовый год </w:t>
      </w:r>
    </w:p>
    <w:p w:rsidR="001833B0" w:rsidRPr="001B176C" w:rsidRDefault="001833B0" w:rsidP="001B176C">
      <w:pPr>
        <w:pStyle w:val="Default"/>
        <w:jc w:val="both"/>
        <w:rPr>
          <w:color w:val="auto"/>
          <w:sz w:val="32"/>
          <w:szCs w:val="32"/>
        </w:rPr>
      </w:pPr>
      <w:r w:rsidRPr="001B176C">
        <w:rPr>
          <w:color w:val="auto"/>
          <w:sz w:val="32"/>
          <w:szCs w:val="32"/>
        </w:rPr>
        <w:t xml:space="preserve">Год, предшествующий текущему финансовому году. </w:t>
      </w:r>
    </w:p>
    <w:p w:rsidR="001B176C" w:rsidRDefault="001B176C" w:rsidP="001B176C">
      <w:pPr>
        <w:pStyle w:val="Default"/>
        <w:jc w:val="both"/>
        <w:rPr>
          <w:b/>
          <w:bCs/>
          <w:color w:val="auto"/>
          <w:sz w:val="32"/>
          <w:szCs w:val="32"/>
        </w:rPr>
      </w:pPr>
    </w:p>
    <w:p w:rsidR="001833B0" w:rsidRPr="001B176C" w:rsidRDefault="001833B0" w:rsidP="001B176C">
      <w:pPr>
        <w:pStyle w:val="Default"/>
        <w:jc w:val="both"/>
        <w:rPr>
          <w:color w:val="auto"/>
          <w:sz w:val="32"/>
          <w:szCs w:val="32"/>
        </w:rPr>
      </w:pPr>
      <w:r w:rsidRPr="001B176C">
        <w:rPr>
          <w:b/>
          <w:bCs/>
          <w:color w:val="auto"/>
          <w:sz w:val="32"/>
          <w:szCs w:val="32"/>
        </w:rPr>
        <w:t xml:space="preserve">Очередной финансовый год </w:t>
      </w:r>
    </w:p>
    <w:p w:rsidR="001833B0" w:rsidRPr="001B176C" w:rsidRDefault="001833B0" w:rsidP="001B176C">
      <w:pPr>
        <w:pStyle w:val="Default"/>
        <w:jc w:val="both"/>
        <w:rPr>
          <w:color w:val="auto"/>
          <w:sz w:val="32"/>
          <w:szCs w:val="32"/>
        </w:rPr>
      </w:pPr>
      <w:r w:rsidRPr="001B176C">
        <w:rPr>
          <w:color w:val="auto"/>
          <w:sz w:val="32"/>
          <w:szCs w:val="32"/>
        </w:rPr>
        <w:t xml:space="preserve">Год, следующий за текущим финансовым годом. </w:t>
      </w:r>
    </w:p>
    <w:p w:rsidR="001B176C" w:rsidRDefault="001B176C" w:rsidP="001B176C">
      <w:pPr>
        <w:pStyle w:val="Default"/>
        <w:jc w:val="both"/>
        <w:rPr>
          <w:b/>
          <w:bCs/>
          <w:color w:val="auto"/>
          <w:sz w:val="32"/>
          <w:szCs w:val="32"/>
        </w:rPr>
      </w:pPr>
    </w:p>
    <w:p w:rsidR="001833B0" w:rsidRPr="001B176C" w:rsidRDefault="001833B0" w:rsidP="001B176C">
      <w:pPr>
        <w:pStyle w:val="Default"/>
        <w:jc w:val="both"/>
        <w:rPr>
          <w:color w:val="00B0F0"/>
          <w:sz w:val="48"/>
          <w:szCs w:val="48"/>
        </w:rPr>
      </w:pPr>
      <w:proofErr w:type="gramStart"/>
      <w:r w:rsidRPr="001B176C">
        <w:rPr>
          <w:b/>
          <w:bCs/>
          <w:color w:val="00B0F0"/>
          <w:sz w:val="48"/>
          <w:szCs w:val="48"/>
        </w:rPr>
        <w:t>П</w:t>
      </w:r>
      <w:proofErr w:type="gramEnd"/>
    </w:p>
    <w:p w:rsidR="001B176C" w:rsidRDefault="001B176C" w:rsidP="001B176C">
      <w:pPr>
        <w:pStyle w:val="Default"/>
        <w:jc w:val="both"/>
        <w:rPr>
          <w:b/>
          <w:bCs/>
          <w:color w:val="auto"/>
          <w:sz w:val="32"/>
          <w:szCs w:val="32"/>
        </w:rPr>
      </w:pPr>
    </w:p>
    <w:p w:rsidR="001833B0" w:rsidRPr="001B176C" w:rsidRDefault="001833B0" w:rsidP="001B176C">
      <w:pPr>
        <w:pStyle w:val="Default"/>
        <w:jc w:val="both"/>
        <w:rPr>
          <w:color w:val="auto"/>
          <w:sz w:val="32"/>
          <w:szCs w:val="32"/>
        </w:rPr>
      </w:pPr>
      <w:r w:rsidRPr="001B176C">
        <w:rPr>
          <w:b/>
          <w:bCs/>
          <w:color w:val="auto"/>
          <w:sz w:val="32"/>
          <w:szCs w:val="32"/>
        </w:rPr>
        <w:t xml:space="preserve">Плановый период </w:t>
      </w:r>
    </w:p>
    <w:p w:rsidR="001833B0" w:rsidRPr="001B176C" w:rsidRDefault="001833B0" w:rsidP="001B176C">
      <w:pPr>
        <w:pStyle w:val="Default"/>
        <w:jc w:val="both"/>
        <w:rPr>
          <w:color w:val="auto"/>
          <w:sz w:val="32"/>
          <w:szCs w:val="32"/>
        </w:rPr>
      </w:pPr>
      <w:r w:rsidRPr="001B176C">
        <w:rPr>
          <w:color w:val="auto"/>
          <w:sz w:val="32"/>
          <w:szCs w:val="32"/>
        </w:rPr>
        <w:t xml:space="preserve">Два финансовых года, следующие за очередным финансовым годом. </w:t>
      </w:r>
    </w:p>
    <w:p w:rsidR="001B176C" w:rsidRDefault="001B176C" w:rsidP="001B176C">
      <w:pPr>
        <w:pStyle w:val="Default"/>
        <w:jc w:val="both"/>
        <w:rPr>
          <w:b/>
          <w:bCs/>
          <w:color w:val="auto"/>
          <w:sz w:val="32"/>
          <w:szCs w:val="32"/>
        </w:rPr>
      </w:pPr>
    </w:p>
    <w:p w:rsidR="001833B0" w:rsidRPr="001B176C" w:rsidRDefault="001833B0" w:rsidP="001B176C">
      <w:pPr>
        <w:pStyle w:val="Default"/>
        <w:jc w:val="both"/>
        <w:rPr>
          <w:color w:val="auto"/>
          <w:sz w:val="32"/>
          <w:szCs w:val="32"/>
        </w:rPr>
      </w:pPr>
      <w:proofErr w:type="spellStart"/>
      <w:r w:rsidRPr="001B176C">
        <w:rPr>
          <w:b/>
          <w:bCs/>
          <w:color w:val="auto"/>
          <w:sz w:val="32"/>
          <w:szCs w:val="32"/>
        </w:rPr>
        <w:t>Профицит</w:t>
      </w:r>
      <w:proofErr w:type="spellEnd"/>
      <w:r w:rsidRPr="001B176C">
        <w:rPr>
          <w:b/>
          <w:bCs/>
          <w:color w:val="auto"/>
          <w:sz w:val="32"/>
          <w:szCs w:val="32"/>
        </w:rPr>
        <w:t xml:space="preserve"> бюджета </w:t>
      </w:r>
    </w:p>
    <w:p w:rsidR="00604485" w:rsidRPr="001B176C" w:rsidRDefault="001833B0" w:rsidP="001B176C">
      <w:pPr>
        <w:pStyle w:val="ab"/>
        <w:shd w:val="clear" w:color="auto" w:fill="FFFFFF" w:themeFill="background1"/>
        <w:spacing w:after="0" w:line="240" w:lineRule="auto"/>
        <w:ind w:left="0"/>
        <w:jc w:val="both"/>
        <w:rPr>
          <w:rFonts w:ascii="Georgia" w:hAnsi="Georgia" w:cs="Times New Roman"/>
          <w:color w:val="333399"/>
          <w:sz w:val="32"/>
          <w:szCs w:val="32"/>
        </w:rPr>
      </w:pPr>
      <w:r w:rsidRPr="001B176C">
        <w:rPr>
          <w:rFonts w:ascii="Georgia" w:hAnsi="Georgia"/>
          <w:sz w:val="32"/>
          <w:szCs w:val="32"/>
        </w:rPr>
        <w:t>Превышение доходов бюджета над его расходами.</w:t>
      </w:r>
    </w:p>
    <w:p w:rsidR="001833B0" w:rsidRPr="001B176C" w:rsidRDefault="001833B0" w:rsidP="001B176C">
      <w:pPr>
        <w:pStyle w:val="Default"/>
        <w:jc w:val="both"/>
        <w:rPr>
          <w:sz w:val="32"/>
          <w:szCs w:val="32"/>
        </w:rPr>
      </w:pPr>
    </w:p>
    <w:p w:rsidR="001833B0" w:rsidRPr="001B176C" w:rsidRDefault="001833B0" w:rsidP="001B176C">
      <w:pPr>
        <w:pStyle w:val="Default"/>
        <w:jc w:val="both"/>
        <w:rPr>
          <w:rFonts w:cstheme="minorBidi"/>
          <w:color w:val="auto"/>
          <w:sz w:val="32"/>
          <w:szCs w:val="32"/>
        </w:rPr>
      </w:pPr>
      <w:r w:rsidRPr="001B176C">
        <w:rPr>
          <w:rFonts w:cstheme="minorBidi"/>
          <w:b/>
          <w:bCs/>
          <w:color w:val="auto"/>
          <w:sz w:val="32"/>
          <w:szCs w:val="32"/>
        </w:rPr>
        <w:t xml:space="preserve">Получатель бюджетных средств (ПБС) </w:t>
      </w:r>
    </w:p>
    <w:p w:rsidR="001833B0" w:rsidRPr="001B176C" w:rsidRDefault="001833B0" w:rsidP="001B176C">
      <w:pPr>
        <w:pStyle w:val="Default"/>
        <w:jc w:val="both"/>
        <w:rPr>
          <w:color w:val="auto"/>
          <w:sz w:val="32"/>
          <w:szCs w:val="32"/>
        </w:rPr>
      </w:pPr>
      <w:r w:rsidRPr="001B176C">
        <w:rPr>
          <w:color w:val="auto"/>
          <w:sz w:val="32"/>
          <w:szCs w:val="32"/>
        </w:rPr>
        <w:t>Орган государственной власти (местного самоуправления), орган управления государственным внебюджетным фондом, или находящееся в ведении ГРБС казенное учреждение, имеющи</w:t>
      </w:r>
      <w:proofErr w:type="gramStart"/>
      <w:r w:rsidRPr="001B176C">
        <w:rPr>
          <w:color w:val="auto"/>
          <w:sz w:val="32"/>
          <w:szCs w:val="32"/>
        </w:rPr>
        <w:t>й(</w:t>
      </w:r>
      <w:proofErr w:type="gramEnd"/>
      <w:r w:rsidRPr="001B176C">
        <w:rPr>
          <w:color w:val="auto"/>
          <w:sz w:val="32"/>
          <w:szCs w:val="32"/>
        </w:rPr>
        <w:t xml:space="preserve">ее) право на исполнение своих функций за счет средств соответствующего бюджета. </w:t>
      </w:r>
    </w:p>
    <w:p w:rsidR="001B176C" w:rsidRDefault="001B176C" w:rsidP="001B176C">
      <w:pPr>
        <w:pStyle w:val="Default"/>
        <w:jc w:val="both"/>
        <w:rPr>
          <w:b/>
          <w:bCs/>
          <w:color w:val="auto"/>
          <w:sz w:val="32"/>
          <w:szCs w:val="32"/>
        </w:rPr>
      </w:pPr>
    </w:p>
    <w:p w:rsidR="001B176C" w:rsidRDefault="001B176C" w:rsidP="001B176C">
      <w:pPr>
        <w:pStyle w:val="Default"/>
        <w:jc w:val="both"/>
        <w:rPr>
          <w:b/>
          <w:bCs/>
          <w:color w:val="auto"/>
          <w:sz w:val="32"/>
          <w:szCs w:val="32"/>
        </w:rPr>
      </w:pPr>
    </w:p>
    <w:p w:rsidR="001B176C" w:rsidRDefault="001B176C" w:rsidP="001B176C">
      <w:pPr>
        <w:pStyle w:val="Default"/>
        <w:jc w:val="both"/>
        <w:rPr>
          <w:b/>
          <w:bCs/>
          <w:color w:val="auto"/>
          <w:sz w:val="32"/>
          <w:szCs w:val="32"/>
        </w:rPr>
      </w:pPr>
    </w:p>
    <w:p w:rsidR="001833B0" w:rsidRPr="001B176C" w:rsidRDefault="001833B0" w:rsidP="001B176C">
      <w:pPr>
        <w:pStyle w:val="Default"/>
        <w:jc w:val="both"/>
        <w:rPr>
          <w:color w:val="00B0F0"/>
          <w:sz w:val="48"/>
          <w:szCs w:val="48"/>
        </w:rPr>
      </w:pPr>
      <w:proofErr w:type="gramStart"/>
      <w:r w:rsidRPr="001B176C">
        <w:rPr>
          <w:b/>
          <w:bCs/>
          <w:color w:val="00B0F0"/>
          <w:sz w:val="48"/>
          <w:szCs w:val="48"/>
        </w:rPr>
        <w:lastRenderedPageBreak/>
        <w:t>Р</w:t>
      </w:r>
      <w:proofErr w:type="gramEnd"/>
    </w:p>
    <w:p w:rsidR="001B176C" w:rsidRDefault="001B176C" w:rsidP="001B176C">
      <w:pPr>
        <w:pStyle w:val="Default"/>
        <w:jc w:val="both"/>
        <w:rPr>
          <w:b/>
          <w:bCs/>
          <w:color w:val="auto"/>
          <w:sz w:val="32"/>
          <w:szCs w:val="32"/>
        </w:rPr>
      </w:pPr>
    </w:p>
    <w:p w:rsidR="001833B0" w:rsidRPr="001B176C" w:rsidRDefault="001833B0" w:rsidP="001B176C">
      <w:pPr>
        <w:pStyle w:val="Default"/>
        <w:jc w:val="both"/>
        <w:rPr>
          <w:color w:val="auto"/>
          <w:sz w:val="32"/>
          <w:szCs w:val="32"/>
        </w:rPr>
      </w:pPr>
      <w:r w:rsidRPr="001B176C">
        <w:rPr>
          <w:b/>
          <w:bCs/>
          <w:color w:val="auto"/>
          <w:sz w:val="32"/>
          <w:szCs w:val="32"/>
        </w:rPr>
        <w:t xml:space="preserve">Распорядитель бюджетных средств (РБС) </w:t>
      </w:r>
    </w:p>
    <w:p w:rsidR="001833B0" w:rsidRPr="001B176C" w:rsidRDefault="001833B0" w:rsidP="001B176C">
      <w:pPr>
        <w:pStyle w:val="Default"/>
        <w:jc w:val="both"/>
        <w:rPr>
          <w:color w:val="auto"/>
          <w:sz w:val="32"/>
          <w:szCs w:val="32"/>
        </w:rPr>
      </w:pPr>
      <w:r w:rsidRPr="001B176C">
        <w:rPr>
          <w:color w:val="auto"/>
          <w:sz w:val="32"/>
          <w:szCs w:val="32"/>
        </w:rPr>
        <w:t>Орган государственной власти (местного самоуправления), орган управления государственным внебюджетным фондом, или казенное учреждение, наделенны</w:t>
      </w:r>
      <w:proofErr w:type="gramStart"/>
      <w:r w:rsidRPr="001B176C">
        <w:rPr>
          <w:color w:val="auto"/>
          <w:sz w:val="32"/>
          <w:szCs w:val="32"/>
        </w:rPr>
        <w:t>й(</w:t>
      </w:r>
      <w:proofErr w:type="spellStart"/>
      <w:proofErr w:type="gramEnd"/>
      <w:r w:rsidRPr="001B176C">
        <w:rPr>
          <w:color w:val="auto"/>
          <w:sz w:val="32"/>
          <w:szCs w:val="32"/>
        </w:rPr>
        <w:t>ое</w:t>
      </w:r>
      <w:proofErr w:type="spellEnd"/>
      <w:r w:rsidRPr="001B176C">
        <w:rPr>
          <w:color w:val="auto"/>
          <w:sz w:val="32"/>
          <w:szCs w:val="32"/>
        </w:rPr>
        <w:t xml:space="preserve">) правом распределять полученные средства бюджета между подведомственными распорядителями и получателями бюджетных средств. </w:t>
      </w:r>
    </w:p>
    <w:p w:rsidR="001B176C" w:rsidRDefault="001B176C" w:rsidP="001B176C">
      <w:pPr>
        <w:pStyle w:val="Default"/>
        <w:jc w:val="both"/>
        <w:rPr>
          <w:b/>
          <w:bCs/>
          <w:color w:val="auto"/>
          <w:sz w:val="32"/>
          <w:szCs w:val="32"/>
        </w:rPr>
      </w:pPr>
    </w:p>
    <w:p w:rsidR="001833B0" w:rsidRPr="001B176C" w:rsidRDefault="001833B0" w:rsidP="001B176C">
      <w:pPr>
        <w:pStyle w:val="Default"/>
        <w:jc w:val="both"/>
        <w:rPr>
          <w:color w:val="auto"/>
          <w:sz w:val="32"/>
          <w:szCs w:val="32"/>
        </w:rPr>
      </w:pPr>
      <w:r w:rsidRPr="001B176C">
        <w:rPr>
          <w:b/>
          <w:bCs/>
          <w:color w:val="auto"/>
          <w:sz w:val="32"/>
          <w:szCs w:val="32"/>
        </w:rPr>
        <w:t xml:space="preserve">Расходное обязательство </w:t>
      </w:r>
    </w:p>
    <w:p w:rsidR="001833B0" w:rsidRPr="001B176C" w:rsidRDefault="001833B0" w:rsidP="001B176C">
      <w:pPr>
        <w:pStyle w:val="Default"/>
        <w:jc w:val="both"/>
        <w:rPr>
          <w:color w:val="auto"/>
          <w:sz w:val="32"/>
          <w:szCs w:val="32"/>
        </w:rPr>
      </w:pPr>
      <w:r w:rsidRPr="001B176C">
        <w:rPr>
          <w:color w:val="auto"/>
          <w:sz w:val="32"/>
          <w:szCs w:val="32"/>
        </w:rPr>
        <w:t xml:space="preserve">Обязанность публично-правового образования предоставить физическому или юридическому лицу, иному уровню бюджета, международной организации средства из соответствующего бюджета. </w:t>
      </w:r>
    </w:p>
    <w:p w:rsidR="001B176C" w:rsidRDefault="001B176C" w:rsidP="001B176C">
      <w:pPr>
        <w:pStyle w:val="Default"/>
        <w:jc w:val="both"/>
        <w:rPr>
          <w:b/>
          <w:bCs/>
          <w:color w:val="auto"/>
          <w:sz w:val="32"/>
          <w:szCs w:val="32"/>
        </w:rPr>
      </w:pPr>
    </w:p>
    <w:p w:rsidR="001833B0" w:rsidRPr="001B176C" w:rsidRDefault="001833B0" w:rsidP="001B176C">
      <w:pPr>
        <w:pStyle w:val="Default"/>
        <w:jc w:val="both"/>
        <w:rPr>
          <w:color w:val="auto"/>
          <w:sz w:val="32"/>
          <w:szCs w:val="32"/>
        </w:rPr>
      </w:pPr>
      <w:r w:rsidRPr="001B176C">
        <w:rPr>
          <w:b/>
          <w:bCs/>
          <w:color w:val="auto"/>
          <w:sz w:val="32"/>
          <w:szCs w:val="32"/>
        </w:rPr>
        <w:t xml:space="preserve">Расходы бюджета </w:t>
      </w:r>
    </w:p>
    <w:p w:rsidR="001833B0" w:rsidRPr="001B176C" w:rsidRDefault="001833B0" w:rsidP="001B176C">
      <w:pPr>
        <w:pStyle w:val="ab"/>
        <w:shd w:val="clear" w:color="auto" w:fill="FFFFFF" w:themeFill="background1"/>
        <w:spacing w:after="0" w:line="240" w:lineRule="auto"/>
        <w:ind w:left="0"/>
        <w:jc w:val="both"/>
        <w:rPr>
          <w:rFonts w:ascii="Georgia" w:hAnsi="Georgia" w:cs="Times New Roman"/>
          <w:color w:val="333399"/>
          <w:sz w:val="32"/>
          <w:szCs w:val="32"/>
        </w:rPr>
      </w:pPr>
      <w:r w:rsidRPr="001B176C">
        <w:rPr>
          <w:rFonts w:ascii="Georgia" w:hAnsi="Georgia"/>
          <w:sz w:val="32"/>
          <w:szCs w:val="32"/>
        </w:rPr>
        <w:t>Выплачиваемые из бюджета денежные средства.</w:t>
      </w:r>
    </w:p>
    <w:p w:rsidR="001833B0" w:rsidRPr="001B176C" w:rsidRDefault="001833B0" w:rsidP="001B176C">
      <w:pPr>
        <w:pStyle w:val="Default"/>
        <w:jc w:val="both"/>
        <w:rPr>
          <w:sz w:val="32"/>
          <w:szCs w:val="32"/>
        </w:rPr>
      </w:pPr>
    </w:p>
    <w:p w:rsidR="001833B0" w:rsidRPr="001B176C" w:rsidRDefault="001833B0" w:rsidP="001B176C">
      <w:pPr>
        <w:pStyle w:val="Default"/>
        <w:jc w:val="both"/>
        <w:rPr>
          <w:rFonts w:cstheme="minorBidi"/>
          <w:color w:val="00B0F0"/>
          <w:sz w:val="48"/>
          <w:szCs w:val="48"/>
        </w:rPr>
      </w:pPr>
      <w:r w:rsidRPr="001B176C">
        <w:rPr>
          <w:rFonts w:cstheme="minorBidi"/>
          <w:b/>
          <w:bCs/>
          <w:color w:val="00B0F0"/>
          <w:sz w:val="48"/>
          <w:szCs w:val="48"/>
        </w:rPr>
        <w:t>С</w:t>
      </w:r>
    </w:p>
    <w:p w:rsidR="001833B0" w:rsidRPr="001B176C" w:rsidRDefault="001833B0" w:rsidP="001B176C">
      <w:pPr>
        <w:pStyle w:val="Default"/>
        <w:jc w:val="both"/>
        <w:rPr>
          <w:rFonts w:cstheme="minorBidi"/>
          <w:color w:val="auto"/>
          <w:sz w:val="32"/>
          <w:szCs w:val="32"/>
        </w:rPr>
      </w:pPr>
      <w:r w:rsidRPr="001B176C">
        <w:rPr>
          <w:rFonts w:cstheme="minorBidi"/>
          <w:b/>
          <w:bCs/>
          <w:color w:val="auto"/>
          <w:sz w:val="32"/>
          <w:szCs w:val="32"/>
        </w:rPr>
        <w:t xml:space="preserve">Сводная бюджетная роспись </w:t>
      </w:r>
    </w:p>
    <w:p w:rsidR="001833B0" w:rsidRPr="001B176C" w:rsidRDefault="001833B0" w:rsidP="001B176C">
      <w:pPr>
        <w:pStyle w:val="Default"/>
        <w:jc w:val="both"/>
        <w:rPr>
          <w:color w:val="auto"/>
          <w:sz w:val="32"/>
          <w:szCs w:val="32"/>
        </w:rPr>
      </w:pPr>
      <w:r w:rsidRPr="001B176C">
        <w:rPr>
          <w:color w:val="auto"/>
          <w:sz w:val="32"/>
          <w:szCs w:val="32"/>
        </w:rPr>
        <w:t xml:space="preserve">Документ, который составляется и ведется финансовым органом (органом управления государственным внебюджетным фондом) в целях организации исполнения бюджета по расходам бюджета и источникам финансирования дефицита бюджета. </w:t>
      </w:r>
    </w:p>
    <w:p w:rsidR="006147AC" w:rsidRDefault="006147AC" w:rsidP="001B176C">
      <w:pPr>
        <w:pStyle w:val="Default"/>
        <w:jc w:val="both"/>
        <w:rPr>
          <w:b/>
          <w:bCs/>
          <w:color w:val="auto"/>
          <w:sz w:val="32"/>
          <w:szCs w:val="32"/>
        </w:rPr>
      </w:pPr>
    </w:p>
    <w:p w:rsidR="006147AC" w:rsidRDefault="006147AC" w:rsidP="001B176C">
      <w:pPr>
        <w:pStyle w:val="Default"/>
        <w:jc w:val="both"/>
        <w:rPr>
          <w:b/>
          <w:bCs/>
          <w:color w:val="auto"/>
          <w:sz w:val="32"/>
          <w:szCs w:val="32"/>
        </w:rPr>
      </w:pPr>
    </w:p>
    <w:p w:rsidR="006147AC" w:rsidRDefault="006147AC" w:rsidP="001B176C">
      <w:pPr>
        <w:pStyle w:val="Default"/>
        <w:jc w:val="both"/>
        <w:rPr>
          <w:b/>
          <w:bCs/>
          <w:color w:val="auto"/>
          <w:sz w:val="32"/>
          <w:szCs w:val="32"/>
        </w:rPr>
      </w:pPr>
    </w:p>
    <w:p w:rsidR="006147AC" w:rsidRDefault="006147AC" w:rsidP="001B176C">
      <w:pPr>
        <w:pStyle w:val="Default"/>
        <w:jc w:val="both"/>
        <w:rPr>
          <w:b/>
          <w:bCs/>
          <w:color w:val="auto"/>
          <w:sz w:val="32"/>
          <w:szCs w:val="32"/>
        </w:rPr>
      </w:pPr>
    </w:p>
    <w:p w:rsidR="006147AC" w:rsidRDefault="006147AC" w:rsidP="001B176C">
      <w:pPr>
        <w:pStyle w:val="Default"/>
        <w:jc w:val="both"/>
        <w:rPr>
          <w:b/>
          <w:bCs/>
          <w:color w:val="auto"/>
          <w:sz w:val="32"/>
          <w:szCs w:val="32"/>
        </w:rPr>
      </w:pPr>
    </w:p>
    <w:p w:rsidR="001833B0" w:rsidRPr="006147AC" w:rsidRDefault="001833B0" w:rsidP="001B176C">
      <w:pPr>
        <w:pStyle w:val="Default"/>
        <w:jc w:val="both"/>
        <w:rPr>
          <w:color w:val="00B0F0"/>
          <w:sz w:val="48"/>
          <w:szCs w:val="48"/>
        </w:rPr>
      </w:pPr>
      <w:r w:rsidRPr="006147AC">
        <w:rPr>
          <w:b/>
          <w:bCs/>
          <w:color w:val="00B0F0"/>
          <w:sz w:val="48"/>
          <w:szCs w:val="48"/>
        </w:rPr>
        <w:lastRenderedPageBreak/>
        <w:t>Т</w:t>
      </w:r>
    </w:p>
    <w:p w:rsidR="006147AC" w:rsidRDefault="006147AC" w:rsidP="001B176C">
      <w:pPr>
        <w:pStyle w:val="Default"/>
        <w:jc w:val="both"/>
        <w:rPr>
          <w:b/>
          <w:bCs/>
          <w:color w:val="auto"/>
          <w:sz w:val="32"/>
          <w:szCs w:val="32"/>
        </w:rPr>
      </w:pPr>
    </w:p>
    <w:p w:rsidR="001833B0" w:rsidRPr="001B176C" w:rsidRDefault="001833B0" w:rsidP="001B176C">
      <w:pPr>
        <w:pStyle w:val="Default"/>
        <w:jc w:val="both"/>
        <w:rPr>
          <w:color w:val="auto"/>
          <w:sz w:val="32"/>
          <w:szCs w:val="32"/>
        </w:rPr>
      </w:pPr>
      <w:r w:rsidRPr="001B176C">
        <w:rPr>
          <w:b/>
          <w:bCs/>
          <w:color w:val="auto"/>
          <w:sz w:val="32"/>
          <w:szCs w:val="32"/>
        </w:rPr>
        <w:t xml:space="preserve">Текущий финансовый год </w:t>
      </w:r>
    </w:p>
    <w:p w:rsidR="001833B0" w:rsidRPr="001B176C" w:rsidRDefault="001833B0" w:rsidP="001B176C">
      <w:pPr>
        <w:pStyle w:val="Default"/>
        <w:jc w:val="both"/>
        <w:rPr>
          <w:color w:val="auto"/>
          <w:sz w:val="32"/>
          <w:szCs w:val="32"/>
        </w:rPr>
      </w:pPr>
      <w:r w:rsidRPr="001B176C">
        <w:rPr>
          <w:color w:val="auto"/>
          <w:sz w:val="32"/>
          <w:szCs w:val="32"/>
        </w:rPr>
        <w:t xml:space="preserve">Год, в котором осуществляется исполнение бюджета, составление и рассмотрение проекта бюджета на очередной финансовый </w:t>
      </w:r>
      <w:proofErr w:type="gramStart"/>
      <w:r w:rsidRPr="001B176C">
        <w:rPr>
          <w:color w:val="auto"/>
          <w:sz w:val="32"/>
          <w:szCs w:val="32"/>
        </w:rPr>
        <w:t>год</w:t>
      </w:r>
      <w:proofErr w:type="gramEnd"/>
      <w:r w:rsidRPr="001B176C">
        <w:rPr>
          <w:color w:val="auto"/>
          <w:sz w:val="32"/>
          <w:szCs w:val="32"/>
        </w:rPr>
        <w:t xml:space="preserve"> и плановый период. </w:t>
      </w:r>
    </w:p>
    <w:p w:rsidR="006147AC" w:rsidRDefault="006147AC" w:rsidP="001B176C">
      <w:pPr>
        <w:pStyle w:val="Default"/>
        <w:jc w:val="both"/>
        <w:rPr>
          <w:b/>
          <w:bCs/>
          <w:color w:val="auto"/>
          <w:sz w:val="32"/>
          <w:szCs w:val="32"/>
        </w:rPr>
      </w:pPr>
    </w:p>
    <w:p w:rsidR="001833B0" w:rsidRPr="006147AC" w:rsidRDefault="001833B0" w:rsidP="001B176C">
      <w:pPr>
        <w:pStyle w:val="Default"/>
        <w:jc w:val="both"/>
        <w:rPr>
          <w:color w:val="00B0F0"/>
          <w:sz w:val="48"/>
          <w:szCs w:val="48"/>
        </w:rPr>
      </w:pPr>
      <w:r w:rsidRPr="006147AC">
        <w:rPr>
          <w:b/>
          <w:bCs/>
          <w:color w:val="00B0F0"/>
          <w:sz w:val="48"/>
          <w:szCs w:val="48"/>
        </w:rPr>
        <w:t>У</w:t>
      </w:r>
    </w:p>
    <w:p w:rsidR="001833B0" w:rsidRPr="001B176C" w:rsidRDefault="001833B0" w:rsidP="001B176C">
      <w:pPr>
        <w:pStyle w:val="Default"/>
        <w:jc w:val="both"/>
        <w:rPr>
          <w:color w:val="auto"/>
          <w:sz w:val="32"/>
          <w:szCs w:val="32"/>
        </w:rPr>
      </w:pPr>
      <w:r w:rsidRPr="001B176C">
        <w:rPr>
          <w:b/>
          <w:bCs/>
          <w:color w:val="auto"/>
          <w:sz w:val="32"/>
          <w:szCs w:val="32"/>
        </w:rPr>
        <w:t xml:space="preserve">Участники бюджетного процесса </w:t>
      </w:r>
    </w:p>
    <w:p w:rsidR="001833B0" w:rsidRPr="001B176C" w:rsidRDefault="001833B0" w:rsidP="001B176C">
      <w:pPr>
        <w:pStyle w:val="ab"/>
        <w:numPr>
          <w:ilvl w:val="0"/>
          <w:numId w:val="12"/>
        </w:numPr>
        <w:shd w:val="clear" w:color="auto" w:fill="FFFFFF" w:themeFill="background1"/>
        <w:spacing w:after="0" w:line="240" w:lineRule="auto"/>
        <w:ind w:left="0"/>
        <w:jc w:val="both"/>
        <w:rPr>
          <w:rFonts w:ascii="Georgia" w:hAnsi="Georgia" w:cs="Times New Roman"/>
          <w:color w:val="333399"/>
          <w:sz w:val="32"/>
          <w:szCs w:val="32"/>
        </w:rPr>
      </w:pPr>
      <w:r w:rsidRPr="001B176C">
        <w:rPr>
          <w:rFonts w:ascii="Georgia" w:hAnsi="Georgia"/>
          <w:sz w:val="32"/>
          <w:szCs w:val="32"/>
        </w:rPr>
        <w:t xml:space="preserve">Субъекты, осуществляющие деятельность по составлению и рассмотрению проектов бюджетов, утверждению и исполнению бюджетов, </w:t>
      </w:r>
      <w:proofErr w:type="gramStart"/>
      <w:r w:rsidRPr="001B176C">
        <w:rPr>
          <w:rFonts w:ascii="Georgia" w:hAnsi="Georgia"/>
          <w:sz w:val="32"/>
          <w:szCs w:val="32"/>
        </w:rPr>
        <w:t>контролю за</w:t>
      </w:r>
      <w:proofErr w:type="gramEnd"/>
      <w:r w:rsidRPr="001B176C">
        <w:rPr>
          <w:rFonts w:ascii="Georgia" w:hAnsi="Georgia"/>
          <w:sz w:val="32"/>
          <w:szCs w:val="32"/>
        </w:rPr>
        <w:t xml:space="preserve"> их исполнением, осуществлению бюджетного учета, составлению, внешней проверке, рассмотрению и утверждению бюджетной отчетности.</w:t>
      </w:r>
    </w:p>
    <w:p w:rsidR="006147AC" w:rsidRDefault="006147AC" w:rsidP="001B176C">
      <w:pPr>
        <w:pStyle w:val="Default"/>
        <w:jc w:val="both"/>
        <w:rPr>
          <w:sz w:val="32"/>
          <w:szCs w:val="32"/>
        </w:rPr>
      </w:pPr>
    </w:p>
    <w:p w:rsidR="001833B0" w:rsidRPr="006147AC" w:rsidRDefault="001833B0" w:rsidP="001B176C">
      <w:pPr>
        <w:pStyle w:val="Default"/>
        <w:jc w:val="both"/>
        <w:rPr>
          <w:color w:val="00B0F0"/>
          <w:sz w:val="48"/>
          <w:szCs w:val="48"/>
        </w:rPr>
      </w:pPr>
      <w:r w:rsidRPr="006147AC">
        <w:rPr>
          <w:color w:val="00B0F0"/>
          <w:sz w:val="48"/>
          <w:szCs w:val="48"/>
        </w:rPr>
        <w:t>Ф</w:t>
      </w:r>
    </w:p>
    <w:p w:rsidR="006147AC" w:rsidRDefault="006147AC" w:rsidP="001B176C">
      <w:pPr>
        <w:pStyle w:val="Default"/>
        <w:jc w:val="both"/>
        <w:rPr>
          <w:rFonts w:cstheme="minorBidi"/>
          <w:b/>
          <w:bCs/>
          <w:color w:val="auto"/>
          <w:sz w:val="32"/>
          <w:szCs w:val="32"/>
        </w:rPr>
      </w:pPr>
    </w:p>
    <w:p w:rsidR="001833B0" w:rsidRPr="001B176C" w:rsidRDefault="001833B0" w:rsidP="001B176C">
      <w:pPr>
        <w:pStyle w:val="Default"/>
        <w:jc w:val="both"/>
        <w:rPr>
          <w:rFonts w:cstheme="minorBidi"/>
          <w:color w:val="auto"/>
          <w:sz w:val="32"/>
          <w:szCs w:val="32"/>
        </w:rPr>
      </w:pPr>
      <w:r w:rsidRPr="001B176C">
        <w:rPr>
          <w:rFonts w:cstheme="minorBidi"/>
          <w:b/>
          <w:bCs/>
          <w:color w:val="auto"/>
          <w:sz w:val="32"/>
          <w:szCs w:val="32"/>
        </w:rPr>
        <w:t xml:space="preserve">Финансовый орган </w:t>
      </w:r>
    </w:p>
    <w:p w:rsidR="001833B0" w:rsidRPr="006147AC" w:rsidRDefault="001833B0" w:rsidP="006147AC">
      <w:pPr>
        <w:shd w:val="clear" w:color="auto" w:fill="FFFFFF" w:themeFill="background1"/>
        <w:spacing w:after="0" w:line="240" w:lineRule="auto"/>
        <w:jc w:val="both"/>
        <w:rPr>
          <w:rFonts w:ascii="Georgia" w:hAnsi="Georgia" w:cs="Times New Roman"/>
          <w:color w:val="333399"/>
          <w:sz w:val="52"/>
          <w:szCs w:val="52"/>
        </w:rPr>
      </w:pPr>
      <w:r w:rsidRPr="006147AC">
        <w:rPr>
          <w:rFonts w:ascii="Georgia" w:hAnsi="Georgia"/>
          <w:sz w:val="32"/>
          <w:szCs w:val="32"/>
        </w:rPr>
        <w:t>На федеральном уровне – Министерство финансов Российской Федерации. На уровне субъекта РФ – органы исполнительной власти субъектов РФ, осуществляющие составление и организацию исполнения бюджетов субъектов РФ (министерства финансов, департаменты финансов, управления финансов и др.). На местном уровне – органы (должностные лица) местных администраций, осуществляющие составление и организацию исполнения местных бюджетов (департаменты финансов, управления финансов</w:t>
      </w:r>
      <w:r w:rsidRPr="006147AC">
        <w:rPr>
          <w:sz w:val="32"/>
          <w:szCs w:val="32"/>
        </w:rPr>
        <w:t xml:space="preserve">, </w:t>
      </w:r>
      <w:r w:rsidRPr="006147AC">
        <w:rPr>
          <w:rFonts w:ascii="Georgia" w:hAnsi="Georgia"/>
          <w:sz w:val="32"/>
          <w:szCs w:val="32"/>
        </w:rPr>
        <w:t>финансовые отделы и др.).</w:t>
      </w:r>
    </w:p>
    <w:p w:rsidR="001833B0" w:rsidRPr="001833B0" w:rsidRDefault="001833B0" w:rsidP="00183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833B0" w:rsidRPr="001833B0" w:rsidSect="003A5A66">
      <w:pgSz w:w="16838" w:h="11906" w:orient="landscape"/>
      <w:pgMar w:top="96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1A2" w:rsidRDefault="008001A2" w:rsidP="003A5A66">
      <w:pPr>
        <w:spacing w:after="0" w:line="240" w:lineRule="auto"/>
      </w:pPr>
      <w:r>
        <w:separator/>
      </w:r>
    </w:p>
  </w:endnote>
  <w:endnote w:type="continuationSeparator" w:id="0">
    <w:p w:rsidR="008001A2" w:rsidRDefault="008001A2" w:rsidP="003A5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1A2" w:rsidRDefault="008001A2" w:rsidP="003A5A66">
      <w:pPr>
        <w:spacing w:after="0" w:line="240" w:lineRule="auto"/>
      </w:pPr>
      <w:r>
        <w:separator/>
      </w:r>
    </w:p>
  </w:footnote>
  <w:footnote w:type="continuationSeparator" w:id="0">
    <w:p w:rsidR="008001A2" w:rsidRDefault="008001A2" w:rsidP="003A5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0CCEF3"/>
    <w:multiLevelType w:val="hybridMultilevel"/>
    <w:tmpl w:val="34CD374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292FD2F"/>
    <w:multiLevelType w:val="hybridMultilevel"/>
    <w:tmpl w:val="DD0D029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FAE38B4"/>
    <w:multiLevelType w:val="hybridMultilevel"/>
    <w:tmpl w:val="82711B3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48F5477"/>
    <w:multiLevelType w:val="hybridMultilevel"/>
    <w:tmpl w:val="5296B05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5EE7517"/>
    <w:multiLevelType w:val="hybridMultilevel"/>
    <w:tmpl w:val="5296B05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16C415D"/>
    <w:multiLevelType w:val="hybridMultilevel"/>
    <w:tmpl w:val="5296B05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E38293B"/>
    <w:multiLevelType w:val="hybridMultilevel"/>
    <w:tmpl w:val="5296B05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3E021D5"/>
    <w:multiLevelType w:val="hybridMultilevel"/>
    <w:tmpl w:val="5296B05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4F2A492C"/>
    <w:multiLevelType w:val="hybridMultilevel"/>
    <w:tmpl w:val="5508BA7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5176C17D"/>
    <w:multiLevelType w:val="hybridMultilevel"/>
    <w:tmpl w:val="79A4EEA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65786CF4"/>
    <w:multiLevelType w:val="hybridMultilevel"/>
    <w:tmpl w:val="5296B05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9428496"/>
    <w:multiLevelType w:val="hybridMultilevel"/>
    <w:tmpl w:val="5296B05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73C6F0CC"/>
    <w:multiLevelType w:val="hybridMultilevel"/>
    <w:tmpl w:val="195FF2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0"/>
  </w:num>
  <w:num w:numId="7">
    <w:abstractNumId w:val="11"/>
  </w:num>
  <w:num w:numId="8">
    <w:abstractNumId w:val="10"/>
  </w:num>
  <w:num w:numId="9">
    <w:abstractNumId w:val="5"/>
  </w:num>
  <w:num w:numId="10">
    <w:abstractNumId w:val="6"/>
  </w:num>
  <w:num w:numId="11">
    <w:abstractNumId w:val="4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8D8"/>
    <w:rsid w:val="00043BE7"/>
    <w:rsid w:val="00055386"/>
    <w:rsid w:val="0006057E"/>
    <w:rsid w:val="000638DC"/>
    <w:rsid w:val="000A2D66"/>
    <w:rsid w:val="000B4955"/>
    <w:rsid w:val="000E5295"/>
    <w:rsid w:val="000F1917"/>
    <w:rsid w:val="000F4D8E"/>
    <w:rsid w:val="00104470"/>
    <w:rsid w:val="00115118"/>
    <w:rsid w:val="0011782A"/>
    <w:rsid w:val="00123F1B"/>
    <w:rsid w:val="001512D6"/>
    <w:rsid w:val="0015365C"/>
    <w:rsid w:val="00170F7B"/>
    <w:rsid w:val="001743DE"/>
    <w:rsid w:val="001833B0"/>
    <w:rsid w:val="0019169D"/>
    <w:rsid w:val="001920E4"/>
    <w:rsid w:val="00195102"/>
    <w:rsid w:val="001A1E1E"/>
    <w:rsid w:val="001B176C"/>
    <w:rsid w:val="001B4F3D"/>
    <w:rsid w:val="001E7A77"/>
    <w:rsid w:val="001F522C"/>
    <w:rsid w:val="002021EA"/>
    <w:rsid w:val="002073EC"/>
    <w:rsid w:val="00211E16"/>
    <w:rsid w:val="00212BF5"/>
    <w:rsid w:val="0022607A"/>
    <w:rsid w:val="002A0246"/>
    <w:rsid w:val="002B4745"/>
    <w:rsid w:val="002C1946"/>
    <w:rsid w:val="002D2CBF"/>
    <w:rsid w:val="003122C1"/>
    <w:rsid w:val="00314165"/>
    <w:rsid w:val="00325055"/>
    <w:rsid w:val="00330670"/>
    <w:rsid w:val="00343AD5"/>
    <w:rsid w:val="00362A54"/>
    <w:rsid w:val="003A4C5B"/>
    <w:rsid w:val="003A5A66"/>
    <w:rsid w:val="003C1C8D"/>
    <w:rsid w:val="003C1DA6"/>
    <w:rsid w:val="00422896"/>
    <w:rsid w:val="00422B35"/>
    <w:rsid w:val="0042579F"/>
    <w:rsid w:val="00481580"/>
    <w:rsid w:val="004A200E"/>
    <w:rsid w:val="004C0F13"/>
    <w:rsid w:val="004C7A25"/>
    <w:rsid w:val="004E38B7"/>
    <w:rsid w:val="004F3102"/>
    <w:rsid w:val="004F4258"/>
    <w:rsid w:val="004F6152"/>
    <w:rsid w:val="0050792D"/>
    <w:rsid w:val="00513389"/>
    <w:rsid w:val="005265AC"/>
    <w:rsid w:val="00537678"/>
    <w:rsid w:val="00543FD9"/>
    <w:rsid w:val="0057538D"/>
    <w:rsid w:val="00582660"/>
    <w:rsid w:val="005859F5"/>
    <w:rsid w:val="005B2A91"/>
    <w:rsid w:val="005C6541"/>
    <w:rsid w:val="00603754"/>
    <w:rsid w:val="006041F0"/>
    <w:rsid w:val="00604485"/>
    <w:rsid w:val="006147AC"/>
    <w:rsid w:val="00646963"/>
    <w:rsid w:val="00676069"/>
    <w:rsid w:val="00676880"/>
    <w:rsid w:val="006B4439"/>
    <w:rsid w:val="006B77B2"/>
    <w:rsid w:val="006E0A54"/>
    <w:rsid w:val="00702FD8"/>
    <w:rsid w:val="0071151C"/>
    <w:rsid w:val="00745BA9"/>
    <w:rsid w:val="00750DEB"/>
    <w:rsid w:val="007531F7"/>
    <w:rsid w:val="007564E8"/>
    <w:rsid w:val="0077097C"/>
    <w:rsid w:val="00777550"/>
    <w:rsid w:val="007D3235"/>
    <w:rsid w:val="007E3474"/>
    <w:rsid w:val="008001A2"/>
    <w:rsid w:val="00816B77"/>
    <w:rsid w:val="00823094"/>
    <w:rsid w:val="008276F8"/>
    <w:rsid w:val="00844FAB"/>
    <w:rsid w:val="00854276"/>
    <w:rsid w:val="00854CAC"/>
    <w:rsid w:val="00860B7E"/>
    <w:rsid w:val="0087671D"/>
    <w:rsid w:val="00881FF3"/>
    <w:rsid w:val="008872D0"/>
    <w:rsid w:val="00893367"/>
    <w:rsid w:val="008A792C"/>
    <w:rsid w:val="008B5296"/>
    <w:rsid w:val="008E31AF"/>
    <w:rsid w:val="008F5D80"/>
    <w:rsid w:val="009044DE"/>
    <w:rsid w:val="00946AB0"/>
    <w:rsid w:val="0095175D"/>
    <w:rsid w:val="00970434"/>
    <w:rsid w:val="00973246"/>
    <w:rsid w:val="00985338"/>
    <w:rsid w:val="009A4BBE"/>
    <w:rsid w:val="009E1176"/>
    <w:rsid w:val="009F26E7"/>
    <w:rsid w:val="00A12630"/>
    <w:rsid w:val="00A5130C"/>
    <w:rsid w:val="00A55327"/>
    <w:rsid w:val="00A87B9F"/>
    <w:rsid w:val="00AC32BC"/>
    <w:rsid w:val="00AD140A"/>
    <w:rsid w:val="00AF6AE9"/>
    <w:rsid w:val="00B067B0"/>
    <w:rsid w:val="00B330F9"/>
    <w:rsid w:val="00B35C55"/>
    <w:rsid w:val="00B50F24"/>
    <w:rsid w:val="00B571F9"/>
    <w:rsid w:val="00B64096"/>
    <w:rsid w:val="00B80448"/>
    <w:rsid w:val="00B9701F"/>
    <w:rsid w:val="00BE38D1"/>
    <w:rsid w:val="00BE5E8E"/>
    <w:rsid w:val="00BE63A5"/>
    <w:rsid w:val="00BE79DC"/>
    <w:rsid w:val="00C1621F"/>
    <w:rsid w:val="00C24033"/>
    <w:rsid w:val="00C3111A"/>
    <w:rsid w:val="00C311FE"/>
    <w:rsid w:val="00C36ABC"/>
    <w:rsid w:val="00C45F49"/>
    <w:rsid w:val="00C502C5"/>
    <w:rsid w:val="00C628D8"/>
    <w:rsid w:val="00C6684D"/>
    <w:rsid w:val="00C669CD"/>
    <w:rsid w:val="00C87CCD"/>
    <w:rsid w:val="00C964FA"/>
    <w:rsid w:val="00C9654B"/>
    <w:rsid w:val="00CC6D7A"/>
    <w:rsid w:val="00CE0709"/>
    <w:rsid w:val="00D05823"/>
    <w:rsid w:val="00D0776C"/>
    <w:rsid w:val="00D312DA"/>
    <w:rsid w:val="00D73065"/>
    <w:rsid w:val="00D73FCF"/>
    <w:rsid w:val="00D8130C"/>
    <w:rsid w:val="00D848A3"/>
    <w:rsid w:val="00D92AE2"/>
    <w:rsid w:val="00DC0D06"/>
    <w:rsid w:val="00DF36F9"/>
    <w:rsid w:val="00DF4579"/>
    <w:rsid w:val="00E03BF8"/>
    <w:rsid w:val="00E03D9C"/>
    <w:rsid w:val="00E229E8"/>
    <w:rsid w:val="00E31DF3"/>
    <w:rsid w:val="00E7534E"/>
    <w:rsid w:val="00E804DA"/>
    <w:rsid w:val="00E86B1B"/>
    <w:rsid w:val="00ED24FC"/>
    <w:rsid w:val="00EF4B4D"/>
    <w:rsid w:val="00F02A57"/>
    <w:rsid w:val="00F070AC"/>
    <w:rsid w:val="00F551B1"/>
    <w:rsid w:val="00F601FC"/>
    <w:rsid w:val="00F64495"/>
    <w:rsid w:val="00F76505"/>
    <w:rsid w:val="00F77B82"/>
    <w:rsid w:val="00F85914"/>
    <w:rsid w:val="00F96399"/>
    <w:rsid w:val="00FA11A2"/>
    <w:rsid w:val="00FA7E49"/>
    <w:rsid w:val="00FB41B0"/>
    <w:rsid w:val="00FC128B"/>
    <w:rsid w:val="00FC2278"/>
    <w:rsid w:val="00FC7C2C"/>
    <w:rsid w:val="00FD48AB"/>
    <w:rsid w:val="00FE7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ru v:ext="edit" colors="#3cc"/>
      <o:colormenu v:ext="edit" fillcolor="#3cc"/>
    </o:shapedefaults>
    <o:shapelayout v:ext="edit">
      <o:idmap v:ext="edit" data="1"/>
      <o:rules v:ext="edit">
        <o:r id="V:Rule9" type="connector" idref="#_x0000_s1073"/>
        <o:r id="V:Rule10" type="connector" idref="#_x0000_s1076"/>
        <o:r id="V:Rule11" type="connector" idref="#_x0000_s1075"/>
        <o:r id="V:Rule12" type="connector" idref="#_x0000_s1081"/>
        <o:r id="V:Rule13" type="connector" idref="#_x0000_s1074"/>
        <o:r id="V:Rule14" type="connector" idref="#_x0000_s1079"/>
        <o:r id="V:Rule15" type="connector" idref="#_x0000_s1078"/>
        <o:r id="V:Rule16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99"/>
  </w:style>
  <w:style w:type="paragraph" w:styleId="1">
    <w:name w:val="heading 1"/>
    <w:basedOn w:val="a"/>
    <w:next w:val="a"/>
    <w:link w:val="10"/>
    <w:uiPriority w:val="9"/>
    <w:qFormat/>
    <w:rsid w:val="00C311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28D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table" w:styleId="a3">
    <w:name w:val="Table Grid"/>
    <w:basedOn w:val="a1"/>
    <w:rsid w:val="00C62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A5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A5A66"/>
  </w:style>
  <w:style w:type="paragraph" w:styleId="a6">
    <w:name w:val="footer"/>
    <w:basedOn w:val="a"/>
    <w:link w:val="a7"/>
    <w:uiPriority w:val="99"/>
    <w:semiHidden/>
    <w:unhideWhenUsed/>
    <w:rsid w:val="003A5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A5A66"/>
  </w:style>
  <w:style w:type="character" w:customStyle="1" w:styleId="10">
    <w:name w:val="Заголовок 1 Знак"/>
    <w:basedOn w:val="a0"/>
    <w:link w:val="1"/>
    <w:uiPriority w:val="9"/>
    <w:rsid w:val="00C311FE"/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31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11FE"/>
    <w:rPr>
      <w:rFonts w:ascii="Tahoma" w:hAnsi="Tahoma" w:cs="Tahoma"/>
      <w:sz w:val="16"/>
      <w:szCs w:val="16"/>
    </w:rPr>
  </w:style>
  <w:style w:type="character" w:styleId="aa">
    <w:name w:val="Intense Reference"/>
    <w:basedOn w:val="a0"/>
    <w:uiPriority w:val="32"/>
    <w:qFormat/>
    <w:rsid w:val="00F070AC"/>
    <w:rPr>
      <w:b/>
      <w:bCs/>
      <w:smallCaps/>
      <w:color w:val="9B2D1F" w:themeColor="accent2"/>
      <w:spacing w:val="5"/>
      <w:u w:val="single"/>
    </w:rPr>
  </w:style>
  <w:style w:type="paragraph" w:styleId="ab">
    <w:name w:val="List Paragraph"/>
    <w:basedOn w:val="a"/>
    <w:uiPriority w:val="34"/>
    <w:qFormat/>
    <w:rsid w:val="00CE070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F3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xt">
    <w:name w:val="itxt"/>
    <w:basedOn w:val="a"/>
    <w:rsid w:val="00DF3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rotY val="230"/>
      <c:perspective val="70"/>
    </c:view3D>
    <c:plotArea>
      <c:layout>
        <c:manualLayout>
          <c:layoutTarget val="inner"/>
          <c:xMode val="edge"/>
          <c:yMode val="edge"/>
          <c:x val="0"/>
          <c:y val="0"/>
          <c:w val="1"/>
          <c:h val="0.9993384854670943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8"/>
          <c:dPt>
            <c:idx val="0"/>
            <c:spPr>
              <a:solidFill>
                <a:srgbClr val="3366FF"/>
              </a:solidFill>
            </c:spPr>
          </c:dPt>
          <c:dPt>
            <c:idx val="1"/>
            <c:explosion val="34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2"/>
            <c:explosion val="59"/>
            <c:spPr>
              <a:solidFill>
                <a:srgbClr val="666633"/>
              </a:solidFill>
            </c:spPr>
          </c:dPt>
          <c:dPt>
            <c:idx val="3"/>
            <c:explosion val="39"/>
            <c:spPr>
              <a:solidFill>
                <a:srgbClr val="7030A0"/>
              </a:solidFill>
            </c:spPr>
          </c:dPt>
          <c:dPt>
            <c:idx val="4"/>
            <c:explosion val="31"/>
            <c:spPr>
              <a:solidFill>
                <a:srgbClr val="0070C0"/>
              </a:solidFill>
            </c:spPr>
          </c:dPt>
          <c:dPt>
            <c:idx val="5"/>
            <c:spPr>
              <a:solidFill>
                <a:srgbClr val="FF9933"/>
              </a:solidFill>
            </c:spPr>
          </c:dPt>
          <c:dLbls>
            <c:dLbl>
              <c:idx val="0"/>
              <c:layout>
                <c:manualLayout>
                  <c:x val="8.6787459685620544E-2"/>
                  <c:y val="9.0800276150315343E-2"/>
                </c:manualLayout>
              </c:layout>
              <c:tx>
                <c:rich>
                  <a:bodyPr/>
                  <a:lstStyle/>
                  <a:p>
                    <a:r>
                      <a:rPr lang="ru-RU" sz="1600" baseline="0">
                        <a:latin typeface="Times New Roman" pitchFamily="18" charset="0"/>
                      </a:rPr>
                      <a:t>Н</a:t>
                    </a:r>
                    <a:r>
                      <a:rPr lang="ru-RU"/>
                      <a:t>алог на доходы физических лиц - 30218,0 тыс.руб., 68,7 % </a:t>
                    </a:r>
                    <a:endParaRPr lang="en-US"/>
                  </a:p>
                </c:rich>
              </c:tx>
              <c:dLblPos val="bestFit"/>
              <c:showVal val="1"/>
            </c:dLbl>
            <c:dLbl>
              <c:idx val="1"/>
              <c:layout>
                <c:manualLayout>
                  <c:x val="3.5422835808743988E-2"/>
                  <c:y val="-6.3070306377579669E-2"/>
                </c:manualLayout>
              </c:layout>
              <c:tx>
                <c:rich>
                  <a:bodyPr/>
                  <a:lstStyle/>
                  <a:p>
                    <a:r>
                      <a:rPr lang="ru-RU" sz="1600" baseline="0"/>
                      <a:t>А</a:t>
                    </a:r>
                    <a:r>
                      <a:rPr lang="ru-RU"/>
                      <a:t>кцизы  на нефтепродукты</a:t>
                    </a:r>
                  </a:p>
                  <a:p>
                    <a:r>
                      <a:rPr lang="en-US"/>
                      <a:t>7336.0</a:t>
                    </a:r>
                    <a:r>
                      <a:rPr lang="ru-RU"/>
                      <a:t> тыс.руб., 16,7 %</a:t>
                    </a:r>
                    <a:endParaRPr lang="en-US"/>
                  </a:p>
                </c:rich>
              </c:tx>
              <c:dLblPos val="bestFit"/>
              <c:showVal val="1"/>
            </c:dLbl>
            <c:dLbl>
              <c:idx val="2"/>
              <c:layout>
                <c:manualLayout>
                  <c:x val="0.30101981844915382"/>
                  <c:y val="-1.1848341232227543E-2"/>
                </c:manualLayout>
              </c:layout>
              <c:tx>
                <c:rich>
                  <a:bodyPr/>
                  <a:lstStyle/>
                  <a:p>
                    <a:pPr>
                      <a:defRPr sz="1560" baseline="0">
                        <a:latin typeface="Times New Roman" pitchFamily="18" charset="0"/>
                      </a:defRPr>
                    </a:pPr>
                    <a:r>
                      <a:rPr lang="ru-RU" sz="1560" baseline="0"/>
                      <a:t> Единый налог на вмененный доход </a:t>
                    </a:r>
                    <a:r>
                      <a:rPr lang="en-US" sz="1560" baseline="0"/>
                      <a:t>1700.0</a:t>
                    </a:r>
                    <a:r>
                      <a:rPr lang="ru-RU" sz="1560" baseline="0"/>
                      <a:t> тыс.руб., 3,9 %</a:t>
                    </a:r>
                    <a:endParaRPr lang="en-US" sz="1560" baseline="0"/>
                  </a:p>
                </c:rich>
              </c:tx>
              <c:spPr/>
              <c:dLblPos val="bestFit"/>
              <c:showVal val="1"/>
            </c:dLbl>
            <c:dLbl>
              <c:idx val="3"/>
              <c:layout>
                <c:manualLayout>
                  <c:x val="-0.13579618870119486"/>
                  <c:y val="-1.6248389405869784E-2"/>
                </c:manualLayout>
              </c:layout>
              <c:tx>
                <c:rich>
                  <a:bodyPr/>
                  <a:lstStyle/>
                  <a:p>
                    <a:pPr algn="just">
                      <a:defRPr sz="1600" baseline="0">
                        <a:latin typeface="Times New Roman" pitchFamily="18" charset="0"/>
                      </a:defRPr>
                    </a:pPr>
                    <a:r>
                      <a:rPr lang="ru-RU"/>
                      <a:t>Единый сельхоз. налог </a:t>
                    </a:r>
                    <a:r>
                      <a:rPr lang="en-US"/>
                      <a:t>109.2</a:t>
                    </a:r>
                    <a:r>
                      <a:rPr lang="ru-RU"/>
                      <a:t> тыс. руб., 0,2%</a:t>
                    </a:r>
                    <a:endParaRPr lang="en-US"/>
                  </a:p>
                </c:rich>
              </c:tx>
              <c:spPr/>
              <c:dLblPos val="bestFit"/>
              <c:showVal val="1"/>
            </c:dLbl>
            <c:dLbl>
              <c:idx val="4"/>
              <c:layout>
                <c:manualLayout>
                  <c:x val="-0.11904648905188261"/>
                  <c:y val="-0.10282923461581521"/>
                </c:manualLayout>
              </c:layout>
              <c:tx>
                <c:rich>
                  <a:bodyPr/>
                  <a:lstStyle/>
                  <a:p>
                    <a:pPr algn="just">
                      <a:defRPr sz="1600" baseline="0">
                        <a:latin typeface="Times New Roman" pitchFamily="18" charset="0"/>
                      </a:defRPr>
                    </a:pPr>
                    <a:r>
                      <a:rPr lang="ru-RU"/>
                      <a:t>Госпошлина</a:t>
                    </a:r>
                  </a:p>
                  <a:p>
                    <a:pPr algn="just">
                      <a:defRPr sz="1600" baseline="0">
                        <a:latin typeface="Times New Roman" pitchFamily="18" charset="0"/>
                      </a:defRPr>
                    </a:pPr>
                    <a:r>
                      <a:rPr lang="en-US"/>
                      <a:t>400.0</a:t>
                    </a:r>
                    <a:r>
                      <a:rPr lang="ru-RU"/>
                      <a:t>тыс.руб.,0,9 %</a:t>
                    </a:r>
                    <a:endParaRPr lang="en-US"/>
                  </a:p>
                </c:rich>
              </c:tx>
              <c:spPr/>
              <c:dLblPos val="bestFit"/>
              <c:showVal val="1"/>
            </c:dLbl>
            <c:dLbl>
              <c:idx val="5"/>
              <c:layout>
                <c:manualLayout>
                  <c:x val="-7.3215087405064022E-2"/>
                  <c:y val="-0.16929171175877916"/>
                </c:manualLayout>
              </c:layout>
              <c:tx>
                <c:rich>
                  <a:bodyPr/>
                  <a:lstStyle/>
                  <a:p>
                    <a:r>
                      <a:rPr lang="ru-RU" sz="1600" baseline="0"/>
                      <a:t>Н</a:t>
                    </a:r>
                    <a:r>
                      <a:rPr lang="ru-RU"/>
                      <a:t>еналоговые</a:t>
                    </a:r>
                    <a:r>
                      <a:rPr lang="ru-RU" baseline="0"/>
                      <a:t> доходы </a:t>
                    </a:r>
                    <a:r>
                      <a:rPr lang="en-US"/>
                      <a:t>4</a:t>
                    </a:r>
                    <a:r>
                      <a:rPr lang="ru-RU"/>
                      <a:t>2</a:t>
                    </a:r>
                    <a:r>
                      <a:rPr lang="en-US"/>
                      <a:t>29.0</a:t>
                    </a:r>
                    <a:r>
                      <a:rPr lang="ru-RU"/>
                      <a:t> тыс руб., 9,6 %</a:t>
                    </a:r>
                    <a:endParaRPr lang="en-US"/>
                  </a:p>
                </c:rich>
              </c:tx>
              <c:dLblPos val="bestFit"/>
              <c:showVal val="1"/>
            </c:dLbl>
            <c:txPr>
              <a:bodyPr/>
              <a:lstStyle/>
              <a:p>
                <a:pPr>
                  <a:defRPr sz="1600" baseline="0">
                    <a:latin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  <c:showLeaderLines val="1"/>
          </c:dLbls>
          <c:cat>
            <c:strRef>
              <c:f>Лист1!$A$2:$A$10</c:f>
              <c:strCache>
                <c:ptCount val="6"/>
                <c:pt idx="0">
                  <c:v>Налог на доходы физических лиц</c:v>
                </c:pt>
                <c:pt idx="1">
                  <c:v>Акцизы</c:v>
                </c:pt>
                <c:pt idx="2">
                  <c:v>Единый налог на вменный доход</c:v>
                </c:pt>
                <c:pt idx="3">
                  <c:v>Единый сельхозналог</c:v>
                </c:pt>
                <c:pt idx="4">
                  <c:v>Государственная пошлина</c:v>
                </c:pt>
                <c:pt idx="5">
                  <c:v>Неналоговые доходы</c:v>
                </c:pt>
              </c:strCache>
            </c:strRef>
          </c:cat>
          <c:val>
            <c:numRef>
              <c:f>Лист1!$B$2:$B$10</c:f>
              <c:numCache>
                <c:formatCode>0.0</c:formatCode>
                <c:ptCount val="7"/>
                <c:pt idx="0">
                  <c:v>30218</c:v>
                </c:pt>
                <c:pt idx="1">
                  <c:v>7336</c:v>
                </c:pt>
                <c:pt idx="2">
                  <c:v>1700</c:v>
                </c:pt>
                <c:pt idx="3">
                  <c:v>109.2</c:v>
                </c:pt>
                <c:pt idx="4">
                  <c:v>400</c:v>
                </c:pt>
                <c:pt idx="5">
                  <c:v>4229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>
        <c:manualLayout>
          <c:layoutTarget val="inner"/>
          <c:xMode val="edge"/>
          <c:yMode val="edge"/>
          <c:x val="0.18316427414082295"/>
          <c:y val="7.9832575696079239E-2"/>
          <c:w val="0.47801438358111381"/>
          <c:h val="0.85315711502557134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4"/>
          <c:dPt>
            <c:idx val="1"/>
            <c:explosion val="5"/>
          </c:dPt>
          <c:dPt>
            <c:idx val="2"/>
            <c:explosion val="23"/>
          </c:dPt>
          <c:dPt>
            <c:idx val="3"/>
            <c:explosion val="24"/>
          </c:dPt>
          <c:dPt>
            <c:idx val="4"/>
            <c:explosion val="8"/>
          </c:dPt>
          <c:dLbls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Дотация на выравнивание бюджетной обеспеченности</c:v>
                </c:pt>
                <c:pt idx="1">
                  <c:v>Дотация на сбалансированность</c:v>
                </c:pt>
                <c:pt idx="2">
                  <c:v>Субвенции</c:v>
                </c:pt>
                <c:pt idx="3">
                  <c:v>Субсидии</c:v>
                </c:pt>
                <c:pt idx="4">
                  <c:v>Иные межбюджетные трансферты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2507.4</c:v>
                </c:pt>
                <c:pt idx="1">
                  <c:v>1567.8</c:v>
                </c:pt>
                <c:pt idx="2">
                  <c:v>572.9</c:v>
                </c:pt>
                <c:pt idx="3">
                  <c:v>463</c:v>
                </c:pt>
                <c:pt idx="4">
                  <c:v>2223.5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5457530574635558"/>
          <c:y val="7.4993880896852813E-2"/>
          <c:w val="0.33560472698686894"/>
          <c:h val="0.88219687348465603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праведливость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0FBCD-BDDC-435C-A26A-EC4920BAF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29</Pages>
  <Words>2989</Words>
  <Characters>17043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ИКТ</cp:lastModifiedBy>
  <cp:revision>13</cp:revision>
  <cp:lastPrinted>2016-07-08T10:38:00Z</cp:lastPrinted>
  <dcterms:created xsi:type="dcterms:W3CDTF">2016-07-08T10:28:00Z</dcterms:created>
  <dcterms:modified xsi:type="dcterms:W3CDTF">2016-07-09T06:16:00Z</dcterms:modified>
</cp:coreProperties>
</file>