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F007EA">
        <w:rPr>
          <w:rFonts w:ascii="Arial" w:eastAsia="Times New Roman" w:hAnsi="Arial" w:cs="Arial"/>
          <w:color w:val="auto"/>
          <w:lang w:bidi="ar-SA"/>
        </w:rPr>
        <w:t>МУРАВЛЬСКОГО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19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марта </w:t>
      </w:r>
      <w:r w:rsidR="00F007EA">
        <w:rPr>
          <w:rFonts w:ascii="Arial" w:eastAsia="Times New Roman" w:hAnsi="Arial" w:cs="Arial"/>
          <w:color w:val="auto"/>
          <w:lang w:bidi="ar-SA"/>
        </w:rPr>
        <w:t>2021 года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942A11">
        <w:rPr>
          <w:rFonts w:ascii="Arial" w:eastAsia="Times New Roman" w:hAnsi="Arial" w:cs="Arial"/>
          <w:color w:val="auto"/>
          <w:lang w:bidi="ar-SA"/>
        </w:rPr>
        <w:t>7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EE0A43" w:rsidRPr="00F007EA" w:rsidRDefault="00942A1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r w:rsidR="00F007EA">
        <w:rPr>
          <w:rFonts w:ascii="Arial" w:eastAsia="Times New Roman" w:hAnsi="Arial" w:cs="Arial"/>
          <w:color w:val="auto"/>
          <w:lang w:bidi="ar-SA"/>
        </w:rPr>
        <w:t>. Муравль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 на 2021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 на 2021 год администрация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F007EA">
        <w:rPr>
          <w:rFonts w:ascii="Arial" w:hAnsi="Arial" w:cs="Arial"/>
        </w:rPr>
        <w:t>Муравльского</w:t>
      </w:r>
      <w:r w:rsidRPr="00F007EA">
        <w:rPr>
          <w:rFonts w:ascii="Arial" w:hAnsi="Arial" w:cs="Arial"/>
        </w:rPr>
        <w:t xml:space="preserve"> сельского поселения </w:t>
      </w:r>
      <w:r w:rsidR="00F007EA">
        <w:rPr>
          <w:rFonts w:ascii="Arial" w:hAnsi="Arial" w:cs="Arial"/>
        </w:rPr>
        <w:t>на 2021 год, согласно приложению.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Е.Н. Ковалькова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от 19.03.</w:t>
      </w:r>
      <w:r w:rsidR="003874AF" w:rsidRPr="00F007EA">
        <w:rPr>
          <w:rFonts w:ascii="Arial" w:hAnsi="Arial" w:cs="Arial"/>
        </w:rPr>
        <w:t xml:space="preserve">2021 </w:t>
      </w:r>
      <w:r w:rsidR="00942A11">
        <w:rPr>
          <w:rFonts w:ascii="Arial" w:hAnsi="Arial" w:cs="Arial"/>
        </w:rPr>
        <w:t>№ 7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F007EA">
        <w:rPr>
          <w:rStyle w:val="a3"/>
          <w:rFonts w:ascii="Arial" w:eastAsia="Courier New" w:hAnsi="Arial" w:cs="Arial"/>
          <w:sz w:val="24"/>
          <w:szCs w:val="24"/>
          <w:u w:val="none"/>
        </w:rPr>
        <w:t>Муравльского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2021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/>
      </w:tblPr>
      <w:tblGrid>
        <w:gridCol w:w="931"/>
        <w:gridCol w:w="4448"/>
        <w:gridCol w:w="2091"/>
        <w:gridCol w:w="2234"/>
      </w:tblGrid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73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Общие мероприятия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интернет</w:t>
            </w:r>
            <w:r w:rsidR="001F0A2E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-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color w:val="auto"/>
                <w:sz w:val="24"/>
                <w:szCs w:val="24"/>
              </w:rPr>
              <w:t>Мероприятия по налогу на имущество организаций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Формирование перечня объектов, предусмотренных пп.1,2 и 1 статьи 378 Налогового кодекса Российской Федерации, и проведение мероприятий по максимальному наполнению данного Перечня</w:t>
            </w:r>
          </w:p>
        </w:tc>
        <w:tc>
          <w:tcPr>
            <w:tcW w:w="1008" w:type="pct"/>
          </w:tcPr>
          <w:p w:rsidR="003874AF" w:rsidRPr="00F007EA" w:rsidRDefault="00F007EA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30.12.2021 </w:t>
            </w:r>
            <w:r w:rsidR="003874AF" w:rsidRPr="00F007EA">
              <w:rPr>
                <w:rFonts w:ascii="Arial" w:hAnsi="Arial" w:cs="Arial"/>
                <w:sz w:val="24"/>
                <w:szCs w:val="24"/>
              </w:rPr>
              <w:t>ежеквартальный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 на заседании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рабочей группы 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sz w:val="24"/>
                <w:szCs w:val="24"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до 01.06.2021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rPr>
          <w:trHeight w:val="1182"/>
        </w:trPr>
        <w:tc>
          <w:tcPr>
            <w:tcW w:w="503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разъяснительной работы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3.3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в соответствии со статьей 69.1 Федерального закона от 13 июля 2016 года №</w:t>
            </w:r>
            <w:r w:rsidR="00942A11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218-ФЗ «О государственной регистрации недвижимости» в части выявления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правообладателей  ранее учтенных объектов недвижимости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r w:rsidR="00F007EA">
              <w:rPr>
                <w:rFonts w:ascii="Arial" w:hAnsi="Arial" w:cs="Arial"/>
                <w:sz w:val="24"/>
                <w:szCs w:val="24"/>
              </w:rPr>
              <w:t>0</w:t>
            </w:r>
            <w:r w:rsidRPr="00F007EA">
              <w:rPr>
                <w:rFonts w:ascii="Arial" w:hAnsi="Arial" w:cs="Arial"/>
                <w:sz w:val="24"/>
                <w:szCs w:val="24"/>
              </w:rPr>
              <w:t xml:space="preserve">1.07.2021 на 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Представление в Управление ФНС России по Орловской области, Управление </w:t>
            </w:r>
            <w:proofErr w:type="spellStart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сведений о количестве принятых и реализованных (внесенных в ЕГРН) решений о выявлении правообладателей ранее учтенных объектах недвижимости (нарастающим итогом)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не позднее 2 числа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отчетного месяца,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начиная с сентября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2021года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3.5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Исполнение органами местного самоуправления Дорожной карты реал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>изации мероприятий по проекту «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Наполнение Единого государственного реестра недвижимости необходимыми сведениями» Орловской области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Главный специалист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рхитектор отдела архитектуры, строительства ЖКХ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( по согласованию)</w:t>
            </w:r>
            <w:bookmarkStart w:id="0" w:name="_GoBack"/>
            <w:bookmarkEnd w:id="0"/>
          </w:p>
        </w:tc>
      </w:tr>
      <w:tr w:rsidR="00C7294F" w:rsidRPr="00F007EA" w:rsidTr="00C7294F">
        <w:tc>
          <w:tcPr>
            <w:tcW w:w="503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3.6</w:t>
            </w:r>
          </w:p>
        </w:tc>
        <w:tc>
          <w:tcPr>
            <w:tcW w:w="2315" w:type="pct"/>
            <w:vAlign w:val="center"/>
          </w:tcPr>
          <w:p w:rsidR="00C7294F" w:rsidRPr="00F007EA" w:rsidRDefault="00C7294F" w:rsidP="00C7294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r w:rsidR="00942A11">
              <w:rPr>
                <w:rStyle w:val="2105pt"/>
                <w:rFonts w:ascii="Arial" w:hAnsi="Arial" w:cs="Arial"/>
                <w:sz w:val="24"/>
                <w:szCs w:val="24"/>
              </w:rPr>
              <w:t>размещенных в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08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</w:tcPr>
          <w:p w:rsidR="00C7294F" w:rsidRPr="00F007EA" w:rsidRDefault="00C7294F" w:rsidP="00C7294F">
            <w:pPr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C7294F">
        <w:tc>
          <w:tcPr>
            <w:tcW w:w="503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3.7</w:t>
            </w:r>
          </w:p>
        </w:tc>
        <w:tc>
          <w:tcPr>
            <w:tcW w:w="2315" w:type="pct"/>
          </w:tcPr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Проведение работ по нормализации сведений об объектах недвижимости </w:t>
            </w:r>
            <w:r w:rsidR="00942A11" w:rsidRPr="00F007EA">
              <w:rPr>
                <w:rFonts w:ascii="Arial" w:hAnsi="Arial" w:cs="Arial"/>
                <w:sz w:val="24"/>
                <w:szCs w:val="24"/>
              </w:rPr>
              <w:t>(</w:t>
            </w:r>
            <w:r w:rsidRPr="00F007EA">
              <w:rPr>
                <w:rFonts w:ascii="Arial" w:hAnsi="Arial" w:cs="Arial"/>
                <w:sz w:val="24"/>
                <w:szCs w:val="24"/>
              </w:rPr>
              <w:t>включая земельные участки),</w:t>
            </w:r>
            <w:r w:rsidR="0094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Fonts w:ascii="Arial" w:hAnsi="Arial" w:cs="Arial"/>
                <w:sz w:val="24"/>
                <w:szCs w:val="24"/>
              </w:rPr>
              <w:t>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-</w:t>
            </w:r>
            <w:r w:rsidR="0094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Fonts w:ascii="Arial" w:hAnsi="Arial" w:cs="Arial"/>
                <w:sz w:val="24"/>
                <w:szCs w:val="24"/>
              </w:rPr>
              <w:t>проведение инвентаризации полученных сведений, приведение адресов объектов в соответствии с действующим законодательством</w:t>
            </w:r>
            <w:r w:rsidR="00942A11" w:rsidRPr="00F007E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007EA">
              <w:rPr>
                <w:rFonts w:ascii="Arial" w:hAnsi="Arial" w:cs="Arial"/>
                <w:sz w:val="24"/>
                <w:szCs w:val="24"/>
              </w:rPr>
              <w:t xml:space="preserve">внесение адресов в ФИАС; </w:t>
            </w: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08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173" w:type="pct"/>
          </w:tcPr>
          <w:p w:rsidR="00C7294F" w:rsidRPr="00F007EA" w:rsidRDefault="00C7294F" w:rsidP="00C7294F">
            <w:pPr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3.8</w:t>
            </w:r>
            <w:r w:rsidR="003874AF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315" w:type="pct"/>
            <w:vAlign w:val="bottom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Отдел по управлению муниципальным имуществом  </w:t>
            </w:r>
            <w:r w:rsidR="00F007EA" w:rsidRPr="00F007EA">
              <w:rPr>
                <w:rFonts w:ascii="Arial" w:hAnsi="Arial" w:cs="Arial"/>
                <w:sz w:val="24"/>
                <w:szCs w:val="24"/>
              </w:rPr>
              <w:t>(</w:t>
            </w:r>
            <w:r w:rsidR="00C7294F" w:rsidRPr="00F007EA"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07A"/>
    <w:rsid w:val="001F0A2E"/>
    <w:rsid w:val="003874AF"/>
    <w:rsid w:val="004E2E3F"/>
    <w:rsid w:val="00551B63"/>
    <w:rsid w:val="005F1414"/>
    <w:rsid w:val="007E746B"/>
    <w:rsid w:val="00942A11"/>
    <w:rsid w:val="00A1552C"/>
    <w:rsid w:val="00B4786D"/>
    <w:rsid w:val="00C005D9"/>
    <w:rsid w:val="00C4607A"/>
    <w:rsid w:val="00C7294F"/>
    <w:rsid w:val="00EC2AA2"/>
    <w:rsid w:val="00EE0A43"/>
    <w:rsid w:val="00F0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2021-03-19T12:17:00Z</dcterms:created>
  <dcterms:modified xsi:type="dcterms:W3CDTF">2021-03-22T13:33:00Z</dcterms:modified>
</cp:coreProperties>
</file>