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4" w:rsidRPr="002B4207" w:rsidRDefault="00DC32D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                                       Акт</w:t>
      </w:r>
    </w:p>
    <w:p w:rsidR="00E21C2A" w:rsidRPr="002B4207" w:rsidRDefault="00DC32D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</w:t>
      </w:r>
      <w:r w:rsidR="00E21C2A" w:rsidRPr="002B4207">
        <w:rPr>
          <w:sz w:val="28"/>
          <w:szCs w:val="28"/>
        </w:rPr>
        <w:t xml:space="preserve">     </w:t>
      </w:r>
      <w:r w:rsidRPr="002B4207">
        <w:rPr>
          <w:sz w:val="28"/>
          <w:szCs w:val="28"/>
        </w:rPr>
        <w:t xml:space="preserve"> выездной проверки (далее - контрольное мероприятие)</w:t>
      </w:r>
    </w:p>
    <w:p w:rsidR="00DC32D4" w:rsidRPr="002B4207" w:rsidRDefault="00E21C2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</w:t>
      </w:r>
      <w:r w:rsidR="00DC32D4" w:rsidRPr="002B4207">
        <w:rPr>
          <w:sz w:val="28"/>
          <w:szCs w:val="28"/>
        </w:rPr>
        <w:t xml:space="preserve">Администрации </w:t>
      </w:r>
      <w:proofErr w:type="spellStart"/>
      <w:r w:rsidR="00DC32D4" w:rsidRPr="002B4207">
        <w:rPr>
          <w:sz w:val="28"/>
          <w:szCs w:val="28"/>
        </w:rPr>
        <w:t>Малахово-Слободского</w:t>
      </w:r>
      <w:proofErr w:type="spellEnd"/>
      <w:r w:rsidR="00DC32D4" w:rsidRPr="002B4207">
        <w:rPr>
          <w:sz w:val="28"/>
          <w:szCs w:val="28"/>
        </w:rPr>
        <w:t xml:space="preserve"> сельского поселения</w:t>
      </w:r>
    </w:p>
    <w:p w:rsidR="00DC32D4" w:rsidRPr="002B4207" w:rsidRDefault="00E21C2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</w:t>
      </w:r>
      <w:proofErr w:type="spellStart"/>
      <w:r w:rsidR="00DC32D4" w:rsidRPr="002B4207">
        <w:rPr>
          <w:sz w:val="28"/>
          <w:szCs w:val="28"/>
        </w:rPr>
        <w:t>Троснянского</w:t>
      </w:r>
      <w:proofErr w:type="spellEnd"/>
      <w:r w:rsidR="00DC32D4" w:rsidRPr="002B4207">
        <w:rPr>
          <w:sz w:val="28"/>
          <w:szCs w:val="28"/>
        </w:rPr>
        <w:t xml:space="preserve"> района Орловской области</w:t>
      </w: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  <w:proofErr w:type="spellStart"/>
      <w:r w:rsidRPr="002B4207">
        <w:rPr>
          <w:sz w:val="28"/>
          <w:szCs w:val="28"/>
        </w:rPr>
        <w:t>С.Тросна</w:t>
      </w:r>
      <w:proofErr w:type="spellEnd"/>
      <w:r w:rsidRPr="002B4207">
        <w:rPr>
          <w:sz w:val="28"/>
          <w:szCs w:val="28"/>
        </w:rPr>
        <w:t xml:space="preserve">                                                                            25.04.2022 года</w:t>
      </w:r>
    </w:p>
    <w:p w:rsidR="00DC32D4" w:rsidRPr="002B4207" w:rsidRDefault="00DC32D4" w:rsidP="002B4207">
      <w:pPr>
        <w:pStyle w:val="a6"/>
        <w:rPr>
          <w:sz w:val="28"/>
          <w:szCs w:val="28"/>
        </w:rPr>
      </w:pPr>
    </w:p>
    <w:p w:rsidR="00DC32D4" w:rsidRPr="002B4207" w:rsidRDefault="00DC32D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Контрольное мероприятие проведено на основании распоряжения Главы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№43-р от 10.03.2022 года и в соответствии с планом работы</w:t>
      </w:r>
      <w:proofErr w:type="gramStart"/>
      <w:r w:rsidRPr="002B4207">
        <w:rPr>
          <w:sz w:val="28"/>
          <w:szCs w:val="28"/>
        </w:rPr>
        <w:t xml:space="preserve"> ,</w:t>
      </w:r>
      <w:proofErr w:type="gramEnd"/>
      <w:r w:rsidR="00E21C2A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пунктом 2 главного специалиста-ревизора администрации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,утвержденным распоряжением </w:t>
      </w:r>
      <w:r w:rsidR="00400CEF" w:rsidRPr="002B4207">
        <w:rPr>
          <w:sz w:val="28"/>
          <w:szCs w:val="28"/>
        </w:rPr>
        <w:t>Главы района №202-р от 01.12.2021 года.</w:t>
      </w:r>
    </w:p>
    <w:p w:rsidR="006542C0" w:rsidRPr="002B4207" w:rsidRDefault="006542C0" w:rsidP="002B4207">
      <w:pPr>
        <w:pStyle w:val="a6"/>
        <w:rPr>
          <w:sz w:val="28"/>
          <w:szCs w:val="28"/>
        </w:rPr>
      </w:pPr>
    </w:p>
    <w:p w:rsidR="00400CEF" w:rsidRPr="002B4207" w:rsidRDefault="00400CEF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Тема контрольного мероприятия:  проверка финансово-хозяйственной деятельности  и 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 в </w:t>
      </w:r>
      <w:proofErr w:type="spellStart"/>
      <w:r w:rsidRPr="002B4207">
        <w:rPr>
          <w:sz w:val="28"/>
          <w:szCs w:val="28"/>
        </w:rPr>
        <w:t>Малахово-Слободском</w:t>
      </w:r>
      <w:proofErr w:type="spellEnd"/>
      <w:r w:rsidRPr="002B4207">
        <w:rPr>
          <w:sz w:val="28"/>
          <w:szCs w:val="28"/>
        </w:rPr>
        <w:t xml:space="preserve"> сельском поселении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Орловской области.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Проверяемый период</w:t>
      </w:r>
      <w:proofErr w:type="gramStart"/>
      <w:r w:rsidRPr="002B4207">
        <w:rPr>
          <w:sz w:val="28"/>
          <w:szCs w:val="28"/>
        </w:rPr>
        <w:t xml:space="preserve"> :</w:t>
      </w:r>
      <w:proofErr w:type="gramEnd"/>
      <w:r w:rsidR="00E21C2A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01.01.2021-31.12.2021 год.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Контрольное мероприятие проведено главным специалистом-ревизором администрации 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Князевой И.Е.</w:t>
      </w:r>
    </w:p>
    <w:p w:rsidR="00400CEF" w:rsidRPr="002B4207" w:rsidRDefault="00400CEF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</w:p>
    <w:p w:rsidR="00DB0064" w:rsidRPr="002B4207" w:rsidRDefault="002B420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</w:t>
      </w:r>
      <w:r w:rsidR="00E21C2A" w:rsidRPr="002B4207">
        <w:rPr>
          <w:sz w:val="28"/>
          <w:szCs w:val="28"/>
        </w:rPr>
        <w:t>При проведении контрольного мероприятия проведены контрольные действия по документальному  изучению в отношении финансовых, бухгалтерских, отчетных документов, документы о планировании и об осуществлении закупок</w:t>
      </w:r>
      <w:proofErr w:type="gramStart"/>
      <w:r w:rsidR="00E21C2A" w:rsidRPr="002B4207">
        <w:rPr>
          <w:sz w:val="28"/>
          <w:szCs w:val="28"/>
        </w:rPr>
        <w:t xml:space="preserve"> ,</w:t>
      </w:r>
      <w:proofErr w:type="gramEnd"/>
      <w:r w:rsidR="00E21C2A" w:rsidRPr="002B4207">
        <w:rPr>
          <w:sz w:val="28"/>
          <w:szCs w:val="28"/>
        </w:rPr>
        <w:t>работ, услуг для обеспечения муниципальных нужд  и иных документов, содержащих информацию о деятельности объекта  контроля, данных информационных систем,</w:t>
      </w:r>
      <w:r w:rsidR="00DB0064" w:rsidRPr="002B4207">
        <w:rPr>
          <w:sz w:val="28"/>
          <w:szCs w:val="28"/>
        </w:rPr>
        <w:t xml:space="preserve"> </w:t>
      </w:r>
      <w:r w:rsidR="00E21C2A" w:rsidRPr="002B4207">
        <w:rPr>
          <w:sz w:val="28"/>
          <w:szCs w:val="28"/>
        </w:rPr>
        <w:t>в том числе информационных систем объекта контроля путем анализа и оценки полученной информации с учетом информации</w:t>
      </w:r>
      <w:r w:rsidR="00DB0064" w:rsidRPr="002B4207">
        <w:rPr>
          <w:sz w:val="28"/>
          <w:szCs w:val="28"/>
        </w:rPr>
        <w:t xml:space="preserve">  по устным и письменным объяснениям, справкам и сведениям должностных лиц объекта контроля. А также на основании информации, размещенной на официальном сайте РФ в сети </w:t>
      </w:r>
    </w:p>
    <w:p w:rsidR="00E21C2A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«Интернет»</w:t>
      </w:r>
      <w:r w:rsidR="002B4207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  <w:lang w:val="en-US"/>
        </w:rPr>
        <w:t>www</w:t>
      </w:r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zakupki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gov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ru</w:t>
      </w:r>
      <w:proofErr w:type="spellEnd"/>
      <w:r w:rsidRPr="002B4207">
        <w:rPr>
          <w:sz w:val="28"/>
          <w:szCs w:val="28"/>
        </w:rPr>
        <w:t>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Срок проведения контрольного мероприятия, не включает периоды его приостановления, составил 30 рабочих дней, с 15 марта по 25 апреля</w:t>
      </w:r>
      <w:r w:rsidR="00277A73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2022 года. 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310C47" w:rsidRPr="002B4207" w:rsidRDefault="00162FC1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</w:t>
      </w:r>
    </w:p>
    <w:p w:rsidR="00310C47" w:rsidRPr="002B4207" w:rsidRDefault="00310C47" w:rsidP="002B4207">
      <w:pPr>
        <w:pStyle w:val="a6"/>
        <w:rPr>
          <w:b/>
          <w:sz w:val="28"/>
          <w:szCs w:val="28"/>
        </w:rPr>
      </w:pPr>
    </w:p>
    <w:p w:rsidR="0045132E" w:rsidRPr="002B4207" w:rsidRDefault="0045132E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lastRenderedPageBreak/>
        <w:t xml:space="preserve">                         </w:t>
      </w:r>
      <w:r w:rsidR="006542C0" w:rsidRPr="002B4207">
        <w:rPr>
          <w:sz w:val="28"/>
          <w:szCs w:val="28"/>
        </w:rPr>
        <w:t>Общее сведения об объекте контроля</w:t>
      </w:r>
    </w:p>
    <w:p w:rsidR="0045132E" w:rsidRPr="002B4207" w:rsidRDefault="0045132E" w:rsidP="002B4207">
      <w:pPr>
        <w:pStyle w:val="a6"/>
        <w:rPr>
          <w:b/>
          <w:sz w:val="28"/>
          <w:szCs w:val="28"/>
        </w:rPr>
      </w:pPr>
    </w:p>
    <w:p w:rsidR="002B4207" w:rsidRPr="002B4207" w:rsidRDefault="0046753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   </w:t>
      </w:r>
      <w:proofErr w:type="spellStart"/>
      <w:r w:rsidR="0045773A" w:rsidRPr="002B4207">
        <w:rPr>
          <w:sz w:val="28"/>
          <w:szCs w:val="28"/>
        </w:rPr>
        <w:t>Малахово-Слободское</w:t>
      </w:r>
      <w:proofErr w:type="spellEnd"/>
      <w:r w:rsidR="0041569B" w:rsidRPr="002B4207">
        <w:rPr>
          <w:sz w:val="28"/>
          <w:szCs w:val="28"/>
        </w:rPr>
        <w:t xml:space="preserve"> сельское поселение осуществляет свою деятельность на основании   Устава, принятого </w:t>
      </w:r>
      <w:proofErr w:type="spellStart"/>
      <w:r w:rsidR="0045773A" w:rsidRPr="002B4207">
        <w:rPr>
          <w:sz w:val="28"/>
          <w:szCs w:val="28"/>
        </w:rPr>
        <w:t>Малахово-Слободским</w:t>
      </w:r>
      <w:proofErr w:type="spellEnd"/>
      <w:r w:rsidR="0041569B" w:rsidRPr="002B4207">
        <w:rPr>
          <w:sz w:val="28"/>
          <w:szCs w:val="28"/>
        </w:rPr>
        <w:t xml:space="preserve"> </w:t>
      </w:r>
      <w:r w:rsidR="00C544BC" w:rsidRPr="002B4207">
        <w:rPr>
          <w:sz w:val="28"/>
          <w:szCs w:val="28"/>
        </w:rPr>
        <w:t>С</w:t>
      </w:r>
      <w:r w:rsidR="0041569B" w:rsidRPr="002B4207">
        <w:rPr>
          <w:sz w:val="28"/>
          <w:szCs w:val="28"/>
        </w:rPr>
        <w:t>ельск</w:t>
      </w:r>
      <w:r w:rsidR="00C544BC" w:rsidRPr="002B4207">
        <w:rPr>
          <w:sz w:val="28"/>
          <w:szCs w:val="28"/>
        </w:rPr>
        <w:t xml:space="preserve">им Советом  народных депутатов </w:t>
      </w:r>
      <w:r w:rsidR="0041569B" w:rsidRPr="002B4207">
        <w:rPr>
          <w:sz w:val="28"/>
          <w:szCs w:val="28"/>
        </w:rPr>
        <w:t xml:space="preserve"> от </w:t>
      </w:r>
      <w:r w:rsidR="00C544BC" w:rsidRPr="002B4207">
        <w:rPr>
          <w:sz w:val="28"/>
          <w:szCs w:val="28"/>
        </w:rPr>
        <w:t>17 июня 2005 года</w:t>
      </w:r>
      <w:r w:rsidR="002B4207" w:rsidRPr="002B4207">
        <w:rPr>
          <w:b/>
          <w:sz w:val="28"/>
          <w:szCs w:val="28"/>
        </w:rPr>
        <w:t>.</w:t>
      </w:r>
    </w:p>
    <w:p w:rsidR="00E904B2" w:rsidRPr="002B4207" w:rsidRDefault="006212A8" w:rsidP="002B4207">
      <w:pPr>
        <w:pStyle w:val="a6"/>
        <w:rPr>
          <w:color w:val="000000"/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</w:t>
      </w:r>
      <w:r w:rsidR="002B4207" w:rsidRPr="002B4207">
        <w:rPr>
          <w:color w:val="000000"/>
          <w:sz w:val="28"/>
          <w:szCs w:val="28"/>
        </w:rPr>
        <w:t xml:space="preserve">   </w:t>
      </w:r>
      <w:r w:rsidRPr="002B4207">
        <w:rPr>
          <w:color w:val="000000"/>
          <w:sz w:val="28"/>
          <w:szCs w:val="28"/>
        </w:rPr>
        <w:t xml:space="preserve">Границы сельского поселения определяют территорию, в пределах которой осуществляется местное самоуправление. Границы территории сельского поселения установлены Законом Орловской области от 19.11.2014 № 44-ОЗ «О статусе, границах и административных центрах муниципальных образований на территории </w:t>
      </w:r>
      <w:proofErr w:type="spellStart"/>
      <w:r w:rsidRPr="002B4207">
        <w:rPr>
          <w:color w:val="000000"/>
          <w:sz w:val="28"/>
          <w:szCs w:val="28"/>
        </w:rPr>
        <w:t>Троснянского</w:t>
      </w:r>
      <w:proofErr w:type="spellEnd"/>
      <w:r w:rsidRPr="002B4207">
        <w:rPr>
          <w:color w:val="000000"/>
          <w:sz w:val="28"/>
          <w:szCs w:val="28"/>
        </w:rPr>
        <w:t xml:space="preserve"> района Орловской области».</w:t>
      </w:r>
      <w:r w:rsidRPr="002B4207">
        <w:rPr>
          <w:bCs/>
          <w:sz w:val="28"/>
          <w:szCs w:val="28"/>
        </w:rPr>
        <w:t xml:space="preserve"> </w:t>
      </w:r>
      <w:r w:rsidR="00E904B2" w:rsidRPr="002B4207">
        <w:rPr>
          <w:color w:val="000000"/>
          <w:sz w:val="28"/>
          <w:szCs w:val="28"/>
        </w:rPr>
        <w:t>Территорию сельского поселения составляют исторически сложившиеся земли общего пользования, земли, необходимые для развития сельского поселения и другие земли в границах сельского поселения независимо от форм собственности и целевого назначения.</w:t>
      </w:r>
    </w:p>
    <w:p w:rsidR="006212A8" w:rsidRPr="002B4207" w:rsidRDefault="006212A8" w:rsidP="002B4207">
      <w:pPr>
        <w:pStyle w:val="a6"/>
        <w:rPr>
          <w:b/>
          <w:color w:val="000000"/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</w:t>
      </w:r>
      <w:r w:rsidR="00686125" w:rsidRPr="002B4207">
        <w:rPr>
          <w:color w:val="000000"/>
          <w:sz w:val="28"/>
          <w:szCs w:val="28"/>
        </w:rPr>
        <w:t xml:space="preserve">   </w:t>
      </w:r>
      <w:r w:rsidRPr="002B4207">
        <w:rPr>
          <w:color w:val="000000"/>
          <w:sz w:val="28"/>
          <w:szCs w:val="28"/>
        </w:rPr>
        <w:t>К вопросам местного значения сельского поселения относятся: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B4207">
        <w:rPr>
          <w:sz w:val="28"/>
          <w:szCs w:val="28"/>
        </w:rPr>
        <w:t>контроля за</w:t>
      </w:r>
      <w:proofErr w:type="gramEnd"/>
      <w:r w:rsidRPr="002B4207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установление, изменение и отмена местных налогов и сборов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владение, пользование и распоряжение имуществом, находящимся в муниципальной собственности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- организация в границах поселения </w:t>
      </w:r>
      <w:proofErr w:type="spellStart"/>
      <w:r w:rsidRPr="002B4207">
        <w:rPr>
          <w:sz w:val="28"/>
          <w:szCs w:val="28"/>
        </w:rPr>
        <w:t>электро</w:t>
      </w:r>
      <w:proofErr w:type="spellEnd"/>
      <w:r w:rsidRPr="002B4207">
        <w:rPr>
          <w:sz w:val="28"/>
          <w:szCs w:val="28"/>
        </w:rPr>
        <w:t>-, тепл</w:t>
      </w:r>
      <w:proofErr w:type="gramStart"/>
      <w:r w:rsidRPr="002B4207">
        <w:rPr>
          <w:sz w:val="28"/>
          <w:szCs w:val="28"/>
        </w:rPr>
        <w:t>о-</w:t>
      </w:r>
      <w:proofErr w:type="gramEnd"/>
      <w:r w:rsidRPr="002B4207">
        <w:rPr>
          <w:sz w:val="28"/>
          <w:szCs w:val="28"/>
        </w:rPr>
        <w:t xml:space="preserve">, </w:t>
      </w:r>
      <w:proofErr w:type="spellStart"/>
      <w:r w:rsidRPr="002B4207">
        <w:rPr>
          <w:sz w:val="28"/>
          <w:szCs w:val="28"/>
        </w:rPr>
        <w:t>газо</w:t>
      </w:r>
      <w:proofErr w:type="spellEnd"/>
      <w:r w:rsidRPr="002B4207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proofErr w:type="gramStart"/>
      <w:r w:rsidRPr="002B4207">
        <w:rPr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2B4207">
        <w:rPr>
          <w:sz w:val="28"/>
          <w:szCs w:val="28"/>
        </w:rPr>
        <w:t xml:space="preserve"> Российской Федерации;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lastRenderedPageBreak/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обеспечение первичных мер пожарной безопасности в границах населенных пунктов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формирование архивных фондов поселения;</w:t>
      </w:r>
    </w:p>
    <w:p w:rsidR="002B4207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организация сбора и вывоза бытовых отходов и мусора;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proofErr w:type="gramStart"/>
      <w:r w:rsidRPr="002B4207">
        <w:rPr>
          <w:sz w:val="28"/>
          <w:szCs w:val="28"/>
        </w:rPr>
        <w:t>-</w:t>
      </w:r>
      <w:r w:rsidR="002B4207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утверждение правил благоустройства территории поселения, </w:t>
      </w:r>
      <w:r w:rsidR="002B4207" w:rsidRPr="002B4207">
        <w:rPr>
          <w:sz w:val="28"/>
          <w:szCs w:val="28"/>
        </w:rPr>
        <w:t>устанавливающих,</w:t>
      </w:r>
      <w:r w:rsidRPr="002B4207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2B4207">
        <w:rPr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proofErr w:type="gramStart"/>
      <w:r w:rsidRPr="002B4207">
        <w:rPr>
          <w:sz w:val="28"/>
          <w:szCs w:val="28"/>
        </w:rPr>
        <w:lastRenderedPageBreak/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="002B4207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2B4207">
        <w:rPr>
          <w:sz w:val="28"/>
          <w:szCs w:val="28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2B4207">
        <w:rPr>
          <w:sz w:val="28"/>
          <w:szCs w:val="28"/>
        </w:rPr>
        <w:t>контроля за</w:t>
      </w:r>
      <w:proofErr w:type="gramEnd"/>
      <w:r w:rsidRPr="002B4207">
        <w:rPr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организация ритуальных услуг и содержание мест захоронения;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осуществление муниципального лесного контроля;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lastRenderedPageBreak/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"О некоммерческих организациях";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224E4" w:rsidRPr="002B4207" w:rsidRDefault="009224E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 осуществление мер по противодействию коррупции в границах поселения.</w:t>
      </w:r>
    </w:p>
    <w:p w:rsidR="009224E4" w:rsidRPr="002B4207" w:rsidRDefault="002B4207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FF41B0" w:rsidRPr="002B4207">
        <w:rPr>
          <w:sz w:val="28"/>
          <w:szCs w:val="28"/>
        </w:rPr>
        <w:t>Малахово-Слободское</w:t>
      </w:r>
      <w:proofErr w:type="spellEnd"/>
      <w:r w:rsidR="00FF41B0" w:rsidRPr="002B4207">
        <w:rPr>
          <w:sz w:val="28"/>
          <w:szCs w:val="28"/>
        </w:rPr>
        <w:t xml:space="preserve"> сельское поселение граничит с </w:t>
      </w:r>
      <w:proofErr w:type="spellStart"/>
      <w:r w:rsidR="00FF41B0" w:rsidRPr="002B4207">
        <w:rPr>
          <w:sz w:val="28"/>
          <w:szCs w:val="28"/>
        </w:rPr>
        <w:t>Муравльским</w:t>
      </w:r>
      <w:proofErr w:type="spellEnd"/>
      <w:r w:rsidR="00FF41B0" w:rsidRPr="002B4207">
        <w:rPr>
          <w:sz w:val="28"/>
          <w:szCs w:val="28"/>
        </w:rPr>
        <w:t xml:space="preserve">, </w:t>
      </w:r>
      <w:proofErr w:type="spellStart"/>
      <w:r w:rsidR="00FF41B0" w:rsidRPr="002B4207">
        <w:rPr>
          <w:sz w:val="28"/>
          <w:szCs w:val="28"/>
        </w:rPr>
        <w:t>Пенновским</w:t>
      </w:r>
      <w:proofErr w:type="spellEnd"/>
      <w:r w:rsidR="00FF41B0" w:rsidRPr="002B4207">
        <w:rPr>
          <w:sz w:val="28"/>
          <w:szCs w:val="28"/>
        </w:rPr>
        <w:t>,</w:t>
      </w:r>
      <w:r w:rsidR="002078B5" w:rsidRPr="002B4207">
        <w:rPr>
          <w:sz w:val="28"/>
          <w:szCs w:val="28"/>
        </w:rPr>
        <w:t xml:space="preserve"> </w:t>
      </w:r>
      <w:proofErr w:type="spellStart"/>
      <w:r w:rsidR="00FF41B0" w:rsidRPr="002B4207">
        <w:rPr>
          <w:sz w:val="28"/>
          <w:szCs w:val="28"/>
        </w:rPr>
        <w:t>Никольским</w:t>
      </w:r>
      <w:proofErr w:type="gramStart"/>
      <w:r w:rsidR="00FF41B0" w:rsidRPr="002B4207">
        <w:rPr>
          <w:sz w:val="28"/>
          <w:szCs w:val="28"/>
        </w:rPr>
        <w:t>,</w:t>
      </w:r>
      <w:r w:rsidR="002078B5" w:rsidRPr="002B4207">
        <w:rPr>
          <w:sz w:val="28"/>
          <w:szCs w:val="28"/>
        </w:rPr>
        <w:t>Т</w:t>
      </w:r>
      <w:proofErr w:type="gramEnd"/>
      <w:r w:rsidR="002078B5" w:rsidRPr="002B4207">
        <w:rPr>
          <w:sz w:val="28"/>
          <w:szCs w:val="28"/>
        </w:rPr>
        <w:t>роснянским</w:t>
      </w:r>
      <w:proofErr w:type="spellEnd"/>
      <w:r w:rsidR="002078B5" w:rsidRPr="002B4207">
        <w:rPr>
          <w:sz w:val="28"/>
          <w:szCs w:val="28"/>
        </w:rPr>
        <w:t xml:space="preserve"> сельским поселениями, Курской областью.</w:t>
      </w:r>
    </w:p>
    <w:p w:rsidR="002078B5" w:rsidRPr="002B4207" w:rsidRDefault="002078B5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В состав территории сельского поселения входят следующие населенный пункты: село </w:t>
      </w:r>
      <w:proofErr w:type="spellStart"/>
      <w:r w:rsidRPr="002B4207">
        <w:rPr>
          <w:sz w:val="28"/>
          <w:szCs w:val="28"/>
        </w:rPr>
        <w:t>Малахово-Слобода</w:t>
      </w:r>
      <w:proofErr w:type="gramStart"/>
      <w:r w:rsidRPr="002B4207">
        <w:rPr>
          <w:sz w:val="28"/>
          <w:szCs w:val="28"/>
        </w:rPr>
        <w:t>,Т</w:t>
      </w:r>
      <w:proofErr w:type="gramEnd"/>
      <w:r w:rsidRPr="002B4207">
        <w:rPr>
          <w:sz w:val="28"/>
          <w:szCs w:val="28"/>
        </w:rPr>
        <w:t>урьи</w:t>
      </w:r>
      <w:proofErr w:type="spellEnd"/>
      <w:r w:rsidRPr="002B4207">
        <w:rPr>
          <w:sz w:val="28"/>
          <w:szCs w:val="28"/>
        </w:rPr>
        <w:t xml:space="preserve">, деревня </w:t>
      </w:r>
      <w:proofErr w:type="spellStart"/>
      <w:r w:rsidRPr="002B4207">
        <w:rPr>
          <w:sz w:val="28"/>
          <w:szCs w:val="28"/>
        </w:rPr>
        <w:t>Ветренка</w:t>
      </w:r>
      <w:proofErr w:type="spellEnd"/>
      <w:r w:rsidRPr="002B4207">
        <w:rPr>
          <w:sz w:val="28"/>
          <w:szCs w:val="28"/>
        </w:rPr>
        <w:t xml:space="preserve">, </w:t>
      </w:r>
      <w:proofErr w:type="spellStart"/>
      <w:r w:rsidRPr="002B4207">
        <w:rPr>
          <w:sz w:val="28"/>
          <w:szCs w:val="28"/>
        </w:rPr>
        <w:t>Крапивка</w:t>
      </w:r>
      <w:proofErr w:type="spellEnd"/>
      <w:r w:rsidRPr="002B4207">
        <w:rPr>
          <w:sz w:val="28"/>
          <w:szCs w:val="28"/>
        </w:rPr>
        <w:t xml:space="preserve">, </w:t>
      </w:r>
      <w:proofErr w:type="spellStart"/>
      <w:r w:rsidRPr="002B4207">
        <w:rPr>
          <w:sz w:val="28"/>
          <w:szCs w:val="28"/>
        </w:rPr>
        <w:t>Лапухинка</w:t>
      </w:r>
      <w:proofErr w:type="spellEnd"/>
      <w:r w:rsidRPr="002B4207">
        <w:rPr>
          <w:sz w:val="28"/>
          <w:szCs w:val="28"/>
        </w:rPr>
        <w:t xml:space="preserve">, Павлово,  </w:t>
      </w:r>
      <w:proofErr w:type="spellStart"/>
      <w:r w:rsidRPr="002B4207">
        <w:rPr>
          <w:sz w:val="28"/>
          <w:szCs w:val="28"/>
        </w:rPr>
        <w:t>Свапские</w:t>
      </w:r>
      <w:proofErr w:type="spellEnd"/>
      <w:r w:rsidRPr="002B4207">
        <w:rPr>
          <w:sz w:val="28"/>
          <w:szCs w:val="28"/>
        </w:rPr>
        <w:t xml:space="preserve"> </w:t>
      </w:r>
      <w:proofErr w:type="spellStart"/>
      <w:r w:rsidRPr="002B4207">
        <w:rPr>
          <w:sz w:val="28"/>
          <w:szCs w:val="28"/>
        </w:rPr>
        <w:t>дворы,Чермошное</w:t>
      </w:r>
      <w:proofErr w:type="spellEnd"/>
      <w:r w:rsidRPr="002B4207">
        <w:rPr>
          <w:sz w:val="28"/>
          <w:szCs w:val="28"/>
        </w:rPr>
        <w:t>, поселок Красноармейский.</w:t>
      </w:r>
    </w:p>
    <w:p w:rsidR="002078B5" w:rsidRPr="002B4207" w:rsidRDefault="002078B5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Административным центром </w:t>
      </w:r>
      <w:proofErr w:type="spellStart"/>
      <w:r w:rsidRPr="002B4207">
        <w:rPr>
          <w:sz w:val="28"/>
          <w:szCs w:val="28"/>
        </w:rPr>
        <w:t>Малахово-Слободского</w:t>
      </w:r>
      <w:proofErr w:type="spellEnd"/>
      <w:r w:rsidRPr="002B4207">
        <w:rPr>
          <w:sz w:val="28"/>
          <w:szCs w:val="28"/>
        </w:rPr>
        <w:t xml:space="preserve"> сельского поселения является поселок Красноармейский.</w:t>
      </w:r>
    </w:p>
    <w:p w:rsidR="002078B5" w:rsidRPr="002B4207" w:rsidRDefault="00C627E3" w:rsidP="002B4207">
      <w:pPr>
        <w:pStyle w:val="a6"/>
        <w:rPr>
          <w:color w:val="000000"/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</w:t>
      </w:r>
      <w:r w:rsidR="00162FC1" w:rsidRPr="002B4207">
        <w:rPr>
          <w:color w:val="000000"/>
          <w:sz w:val="28"/>
          <w:szCs w:val="28"/>
        </w:rPr>
        <w:t xml:space="preserve">    </w:t>
      </w:r>
      <w:r w:rsidRPr="002B4207">
        <w:rPr>
          <w:color w:val="000000"/>
          <w:sz w:val="28"/>
          <w:szCs w:val="28"/>
        </w:rPr>
        <w:t>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</w:t>
      </w:r>
    </w:p>
    <w:p w:rsidR="002078B5" w:rsidRPr="002B4207" w:rsidRDefault="00162FC1" w:rsidP="002B4207">
      <w:pPr>
        <w:pStyle w:val="a6"/>
        <w:rPr>
          <w:color w:val="000000"/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   </w:t>
      </w:r>
      <w:proofErr w:type="spellStart"/>
      <w:r w:rsidR="00686125" w:rsidRPr="002B4207">
        <w:rPr>
          <w:color w:val="000000"/>
          <w:sz w:val="28"/>
          <w:szCs w:val="28"/>
        </w:rPr>
        <w:t>А</w:t>
      </w:r>
      <w:r w:rsidR="00C627E3" w:rsidRPr="002B4207">
        <w:rPr>
          <w:color w:val="000000"/>
          <w:sz w:val="28"/>
          <w:szCs w:val="28"/>
        </w:rPr>
        <w:t>дминистрация</w:t>
      </w:r>
      <w:r w:rsidR="002078B5" w:rsidRPr="002B4207">
        <w:rPr>
          <w:color w:val="000000"/>
          <w:sz w:val="28"/>
          <w:szCs w:val="28"/>
        </w:rPr>
        <w:t>Малахово-Слободского</w:t>
      </w:r>
      <w:proofErr w:type="spellEnd"/>
      <w:r w:rsidR="00C627E3" w:rsidRPr="002B420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627E3" w:rsidRPr="002B4207">
        <w:rPr>
          <w:color w:val="000000"/>
          <w:sz w:val="28"/>
          <w:szCs w:val="28"/>
        </w:rPr>
        <w:t>Троснянского</w:t>
      </w:r>
      <w:proofErr w:type="spellEnd"/>
      <w:r w:rsidR="00C627E3" w:rsidRPr="002B4207">
        <w:rPr>
          <w:color w:val="000000"/>
          <w:sz w:val="28"/>
          <w:szCs w:val="28"/>
        </w:rPr>
        <w:t xml:space="preserve"> района Орловской области  </w:t>
      </w:r>
      <w:proofErr w:type="gramStart"/>
      <w:r w:rsidR="00C627E3" w:rsidRPr="002B4207">
        <w:rPr>
          <w:color w:val="000000"/>
          <w:sz w:val="28"/>
          <w:szCs w:val="28"/>
        </w:rPr>
        <w:t>размещ</w:t>
      </w:r>
      <w:r w:rsidR="00686125" w:rsidRPr="002B4207">
        <w:rPr>
          <w:color w:val="000000"/>
          <w:sz w:val="28"/>
          <w:szCs w:val="28"/>
        </w:rPr>
        <w:t>ена</w:t>
      </w:r>
      <w:proofErr w:type="gramEnd"/>
      <w:r w:rsidR="00C627E3" w:rsidRPr="002B4207">
        <w:rPr>
          <w:color w:val="000000"/>
          <w:sz w:val="28"/>
          <w:szCs w:val="28"/>
        </w:rPr>
        <w:t xml:space="preserve"> по адресу: Орловская область, </w:t>
      </w:r>
      <w:proofErr w:type="spellStart"/>
      <w:r w:rsidR="00C627E3" w:rsidRPr="002B4207">
        <w:rPr>
          <w:color w:val="000000"/>
          <w:sz w:val="28"/>
          <w:szCs w:val="28"/>
        </w:rPr>
        <w:t>Троснянский</w:t>
      </w:r>
      <w:proofErr w:type="spellEnd"/>
      <w:r w:rsidR="00C627E3" w:rsidRPr="002B4207">
        <w:rPr>
          <w:color w:val="000000"/>
          <w:sz w:val="28"/>
          <w:szCs w:val="28"/>
        </w:rPr>
        <w:t xml:space="preserve"> </w:t>
      </w:r>
      <w:proofErr w:type="spellStart"/>
      <w:r w:rsidR="00C627E3" w:rsidRPr="002B4207">
        <w:rPr>
          <w:color w:val="000000"/>
          <w:sz w:val="28"/>
          <w:szCs w:val="28"/>
        </w:rPr>
        <w:t>район,</w:t>
      </w:r>
      <w:r w:rsidR="002078B5" w:rsidRPr="002B4207">
        <w:rPr>
          <w:color w:val="000000"/>
          <w:sz w:val="28"/>
          <w:szCs w:val="28"/>
        </w:rPr>
        <w:t>п</w:t>
      </w:r>
      <w:proofErr w:type="gramStart"/>
      <w:r w:rsidR="002078B5" w:rsidRPr="002B4207">
        <w:rPr>
          <w:color w:val="000000"/>
          <w:sz w:val="28"/>
          <w:szCs w:val="28"/>
        </w:rPr>
        <w:t>.К</w:t>
      </w:r>
      <w:proofErr w:type="gramEnd"/>
      <w:r w:rsidR="002078B5" w:rsidRPr="002B4207">
        <w:rPr>
          <w:color w:val="000000"/>
          <w:sz w:val="28"/>
          <w:szCs w:val="28"/>
        </w:rPr>
        <w:t>расноармейский</w:t>
      </w:r>
      <w:proofErr w:type="spellEnd"/>
      <w:r w:rsidR="00C627E3" w:rsidRPr="002B4207">
        <w:rPr>
          <w:color w:val="000000"/>
          <w:sz w:val="28"/>
          <w:szCs w:val="28"/>
        </w:rPr>
        <w:t>.</w:t>
      </w:r>
    </w:p>
    <w:p w:rsidR="00E20C1A" w:rsidRPr="002B4207" w:rsidRDefault="00162FC1" w:rsidP="002B4207">
      <w:pPr>
        <w:pStyle w:val="a6"/>
        <w:rPr>
          <w:sz w:val="28"/>
          <w:szCs w:val="28"/>
        </w:rPr>
      </w:pPr>
      <w:r w:rsidRPr="002B4207">
        <w:rPr>
          <w:color w:val="000000"/>
          <w:sz w:val="28"/>
          <w:szCs w:val="28"/>
          <w:shd w:val="clear" w:color="auto" w:fill="FFFFFF"/>
        </w:rPr>
        <w:t xml:space="preserve">     </w:t>
      </w:r>
      <w:r w:rsidR="000617D5" w:rsidRPr="002B4207">
        <w:rPr>
          <w:color w:val="000000"/>
          <w:sz w:val="28"/>
          <w:szCs w:val="28"/>
          <w:shd w:val="clear" w:color="auto" w:fill="FFFFFF"/>
        </w:rPr>
        <w:t xml:space="preserve"> Администрация  </w:t>
      </w:r>
      <w:proofErr w:type="spellStart"/>
      <w:r w:rsidR="002078B5" w:rsidRPr="002B4207">
        <w:rPr>
          <w:color w:val="000000"/>
          <w:sz w:val="28"/>
          <w:szCs w:val="28"/>
          <w:shd w:val="clear" w:color="auto" w:fill="FFFFFF"/>
        </w:rPr>
        <w:t>Малахово-Слободского</w:t>
      </w:r>
      <w:proofErr w:type="spellEnd"/>
      <w:r w:rsidR="000617D5" w:rsidRPr="002B4207">
        <w:rPr>
          <w:color w:val="000000"/>
          <w:sz w:val="28"/>
          <w:szCs w:val="28"/>
          <w:shd w:val="clear" w:color="auto" w:fill="FFFFFF"/>
        </w:rPr>
        <w:t xml:space="preserve"> сельского поселения  </w:t>
      </w:r>
      <w:proofErr w:type="spellStart"/>
      <w:r w:rsidR="000617D5" w:rsidRPr="002B4207">
        <w:rPr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0617D5" w:rsidRPr="002B4207">
        <w:rPr>
          <w:color w:val="000000"/>
          <w:sz w:val="28"/>
          <w:szCs w:val="28"/>
          <w:shd w:val="clear" w:color="auto" w:fill="FFFFFF"/>
        </w:rPr>
        <w:t xml:space="preserve">  района Орловской области зарегистрирована 15.12.2000 г. </w:t>
      </w:r>
      <w:r w:rsidR="000617D5" w:rsidRPr="002B4207">
        <w:rPr>
          <w:iCs/>
          <w:color w:val="000000"/>
          <w:sz w:val="28"/>
          <w:szCs w:val="28"/>
          <w:shd w:val="clear" w:color="auto" w:fill="FFFFFF"/>
        </w:rPr>
        <w:t>Межрайонной инспекцией Федеральной налоговой службы №</w:t>
      </w:r>
      <w:r w:rsidR="00E20C1A" w:rsidRPr="002B4207">
        <w:rPr>
          <w:iCs/>
          <w:color w:val="000000"/>
          <w:sz w:val="28"/>
          <w:szCs w:val="28"/>
          <w:shd w:val="clear" w:color="auto" w:fill="FFFFFF"/>
        </w:rPr>
        <w:t>2</w:t>
      </w:r>
      <w:r w:rsidR="000617D5" w:rsidRPr="002B4207">
        <w:rPr>
          <w:iCs/>
          <w:color w:val="000000"/>
          <w:sz w:val="28"/>
          <w:szCs w:val="28"/>
          <w:shd w:val="clear" w:color="auto" w:fill="FFFFFF"/>
        </w:rPr>
        <w:t xml:space="preserve"> по Орловской области</w:t>
      </w:r>
      <w:r w:rsidR="000617D5" w:rsidRPr="002B4207">
        <w:rPr>
          <w:color w:val="000000"/>
          <w:sz w:val="28"/>
          <w:szCs w:val="28"/>
          <w:shd w:val="clear" w:color="auto" w:fill="FFFFFF"/>
        </w:rPr>
        <w:t>. При регистрации, организации присвоены: ОГРН: 102570125</w:t>
      </w:r>
      <w:r w:rsidR="00E20C1A" w:rsidRPr="002B4207">
        <w:rPr>
          <w:color w:val="000000"/>
          <w:sz w:val="28"/>
          <w:szCs w:val="28"/>
          <w:shd w:val="clear" w:color="auto" w:fill="FFFFFF"/>
        </w:rPr>
        <w:t>8087</w:t>
      </w:r>
      <w:r w:rsidR="000617D5" w:rsidRPr="002B4207">
        <w:rPr>
          <w:color w:val="000000"/>
          <w:sz w:val="28"/>
          <w:szCs w:val="28"/>
          <w:shd w:val="clear" w:color="auto" w:fill="FFFFFF"/>
        </w:rPr>
        <w:t>, ИНН: 5724002</w:t>
      </w:r>
      <w:r w:rsidR="00E20C1A" w:rsidRPr="002B4207">
        <w:rPr>
          <w:color w:val="000000"/>
          <w:sz w:val="28"/>
          <w:szCs w:val="28"/>
          <w:shd w:val="clear" w:color="auto" w:fill="FFFFFF"/>
        </w:rPr>
        <w:t>380</w:t>
      </w:r>
      <w:r w:rsidR="000617D5" w:rsidRPr="002B4207">
        <w:rPr>
          <w:color w:val="000000"/>
          <w:sz w:val="28"/>
          <w:szCs w:val="28"/>
          <w:shd w:val="clear" w:color="auto" w:fill="FFFFFF"/>
        </w:rPr>
        <w:t xml:space="preserve"> и КПП: 572401001. </w:t>
      </w:r>
      <w:r w:rsidR="00E20C1A" w:rsidRPr="002B4207">
        <w:rPr>
          <w:color w:val="000000"/>
          <w:sz w:val="28"/>
          <w:szCs w:val="28"/>
          <w:shd w:val="clear" w:color="auto" w:fill="FFFFFF"/>
        </w:rPr>
        <w:t xml:space="preserve"> </w:t>
      </w:r>
      <w:r w:rsidR="000617D5" w:rsidRPr="002B4207">
        <w:rPr>
          <w:color w:val="0C0E31"/>
          <w:sz w:val="28"/>
          <w:szCs w:val="28"/>
        </w:rPr>
        <w:t>Коды статистики</w:t>
      </w:r>
      <w:proofErr w:type="gramStart"/>
      <w:r w:rsidR="000617D5" w:rsidRPr="002B4207">
        <w:rPr>
          <w:color w:val="0C0E31"/>
          <w:sz w:val="28"/>
          <w:szCs w:val="28"/>
        </w:rPr>
        <w:t xml:space="preserve"> :</w:t>
      </w:r>
      <w:proofErr w:type="gramEnd"/>
      <w:r w:rsidR="000617D5" w:rsidRPr="002B4207">
        <w:rPr>
          <w:color w:val="0C0E31"/>
          <w:sz w:val="28"/>
          <w:szCs w:val="28"/>
        </w:rPr>
        <w:t xml:space="preserve"> </w:t>
      </w:r>
      <w:r w:rsidR="000617D5" w:rsidRPr="002B4207">
        <w:rPr>
          <w:sz w:val="28"/>
          <w:szCs w:val="28"/>
        </w:rPr>
        <w:t>ОКПО 042124</w:t>
      </w:r>
      <w:r w:rsidR="00E20C1A" w:rsidRPr="002B4207">
        <w:rPr>
          <w:sz w:val="28"/>
          <w:szCs w:val="28"/>
        </w:rPr>
        <w:t xml:space="preserve">95    </w:t>
      </w:r>
      <w:r w:rsidR="000617D5" w:rsidRPr="002B4207">
        <w:rPr>
          <w:color w:val="000000"/>
          <w:sz w:val="28"/>
          <w:szCs w:val="28"/>
          <w:shd w:val="clear" w:color="auto" w:fill="FFFFFF"/>
        </w:rPr>
        <w:t>Основной вид деятельности — «</w:t>
      </w:r>
      <w:r w:rsidR="000617D5" w:rsidRPr="002B4207">
        <w:rPr>
          <w:iCs/>
          <w:color w:val="000000"/>
          <w:sz w:val="28"/>
          <w:szCs w:val="28"/>
          <w:shd w:val="clear" w:color="auto" w:fill="FFFFFF"/>
        </w:rPr>
        <w:t>Деятельность органов местного самоуправления сельских поселений</w:t>
      </w:r>
      <w:r w:rsidR="000617D5" w:rsidRPr="002B4207">
        <w:rPr>
          <w:color w:val="000000"/>
          <w:sz w:val="28"/>
          <w:szCs w:val="28"/>
          <w:shd w:val="clear" w:color="auto" w:fill="FFFFFF"/>
        </w:rPr>
        <w:t>»,</w:t>
      </w:r>
      <w:r w:rsidR="000617D5" w:rsidRPr="002B4207">
        <w:rPr>
          <w:sz w:val="28"/>
          <w:szCs w:val="28"/>
        </w:rPr>
        <w:t xml:space="preserve">  ОКАТО 542548</w:t>
      </w:r>
      <w:r w:rsidR="00E20C1A" w:rsidRPr="002B4207">
        <w:rPr>
          <w:sz w:val="28"/>
          <w:szCs w:val="28"/>
        </w:rPr>
        <w:t>17</w:t>
      </w:r>
      <w:r w:rsidR="000617D5" w:rsidRPr="002B4207">
        <w:rPr>
          <w:sz w:val="28"/>
          <w:szCs w:val="28"/>
        </w:rPr>
        <w:t>001; КОГУ </w:t>
      </w:r>
      <w:r w:rsidR="00E20C1A" w:rsidRPr="002B4207">
        <w:rPr>
          <w:sz w:val="28"/>
          <w:szCs w:val="28"/>
        </w:rPr>
        <w:t>32200</w:t>
      </w:r>
      <w:r w:rsidR="000617D5" w:rsidRPr="002B4207">
        <w:rPr>
          <w:sz w:val="28"/>
          <w:szCs w:val="28"/>
        </w:rPr>
        <w:t>; ОКТМО 54</w:t>
      </w:r>
      <w:r w:rsidR="00E20C1A" w:rsidRPr="002B4207">
        <w:rPr>
          <w:sz w:val="28"/>
          <w:szCs w:val="28"/>
        </w:rPr>
        <w:t>254417</w:t>
      </w:r>
      <w:r w:rsidR="000617D5" w:rsidRPr="002B4207">
        <w:rPr>
          <w:sz w:val="28"/>
          <w:szCs w:val="28"/>
        </w:rPr>
        <w:t>.</w:t>
      </w:r>
    </w:p>
    <w:p w:rsidR="00AA77D7" w:rsidRPr="002B4207" w:rsidRDefault="00162FC1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</w:t>
      </w:r>
      <w:r w:rsidR="0041569B" w:rsidRPr="002B4207">
        <w:rPr>
          <w:sz w:val="28"/>
          <w:szCs w:val="28"/>
        </w:rPr>
        <w:t xml:space="preserve">Финансовое обеспечение бюджета администрации </w:t>
      </w:r>
      <w:proofErr w:type="spellStart"/>
      <w:r w:rsidR="00E20C1A" w:rsidRPr="002B4207">
        <w:rPr>
          <w:sz w:val="28"/>
          <w:szCs w:val="28"/>
        </w:rPr>
        <w:t>Малахово-Слободского</w:t>
      </w:r>
      <w:proofErr w:type="spellEnd"/>
      <w:r w:rsidR="0041569B" w:rsidRPr="002B4207">
        <w:rPr>
          <w:sz w:val="28"/>
          <w:szCs w:val="28"/>
        </w:rPr>
        <w:t xml:space="preserve"> сельского поселения осуществляется за счет собственных доходов, а также за счет выделяемых дотаций из районного бюджета, налоговых поступлений.</w:t>
      </w:r>
      <w:r w:rsidR="00032DF3" w:rsidRPr="002B4207">
        <w:rPr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 xml:space="preserve">Ответственным за финансово-хозяйственную </w:t>
      </w:r>
      <w:r w:rsidR="0041569B" w:rsidRPr="002B4207">
        <w:rPr>
          <w:sz w:val="28"/>
          <w:szCs w:val="28"/>
        </w:rPr>
        <w:lastRenderedPageBreak/>
        <w:t>деятельность поселения, распорядителем денежных сре</w:t>
      </w:r>
      <w:proofErr w:type="gramStart"/>
      <w:r w:rsidR="0041569B" w:rsidRPr="002B4207">
        <w:rPr>
          <w:sz w:val="28"/>
          <w:szCs w:val="28"/>
        </w:rPr>
        <w:t>дств</w:t>
      </w:r>
      <w:r w:rsidR="00F13C86" w:rsidRPr="002B4207">
        <w:rPr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>с пр</w:t>
      </w:r>
      <w:proofErr w:type="gramEnd"/>
      <w:r w:rsidR="0041569B" w:rsidRPr="002B4207">
        <w:rPr>
          <w:sz w:val="28"/>
          <w:szCs w:val="28"/>
        </w:rPr>
        <w:t>авом первой подписи в проверяемом периоде явля</w:t>
      </w:r>
      <w:r w:rsidR="00032DF3" w:rsidRPr="002B4207">
        <w:rPr>
          <w:sz w:val="28"/>
          <w:szCs w:val="28"/>
        </w:rPr>
        <w:t xml:space="preserve">лись: </w:t>
      </w:r>
      <w:r w:rsidR="00AA77D7" w:rsidRPr="002B4207">
        <w:rPr>
          <w:sz w:val="28"/>
          <w:szCs w:val="28"/>
        </w:rPr>
        <w:t>по решению №</w:t>
      </w:r>
      <w:r w:rsidR="002B4207">
        <w:rPr>
          <w:sz w:val="28"/>
          <w:szCs w:val="28"/>
        </w:rPr>
        <w:t xml:space="preserve"> </w:t>
      </w:r>
      <w:r w:rsidR="00AA77D7" w:rsidRPr="002B4207">
        <w:rPr>
          <w:sz w:val="28"/>
          <w:szCs w:val="28"/>
        </w:rPr>
        <w:t xml:space="preserve">294 от 12.10.2020 года обязанности временно возложены на Зубарева С.Е., </w:t>
      </w:r>
    </w:p>
    <w:p w:rsidR="0041569B" w:rsidRPr="002B4207" w:rsidRDefault="00032DF3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по решению №305 от 22.06.2021 года   </w:t>
      </w:r>
      <w:r w:rsidR="0041569B" w:rsidRPr="002B4207">
        <w:rPr>
          <w:sz w:val="28"/>
          <w:szCs w:val="28"/>
        </w:rPr>
        <w:t xml:space="preserve"> глав</w:t>
      </w:r>
      <w:r w:rsidR="00AA77D7" w:rsidRPr="002B4207">
        <w:rPr>
          <w:sz w:val="28"/>
          <w:szCs w:val="28"/>
        </w:rPr>
        <w:t xml:space="preserve">ой </w:t>
      </w:r>
      <w:r w:rsidRPr="002B4207">
        <w:rPr>
          <w:sz w:val="28"/>
          <w:szCs w:val="28"/>
        </w:rPr>
        <w:t xml:space="preserve"> сельского поселения </w:t>
      </w:r>
      <w:r w:rsidR="00AA77D7" w:rsidRPr="002B4207">
        <w:rPr>
          <w:sz w:val="28"/>
          <w:szCs w:val="28"/>
        </w:rPr>
        <w:t>избрана Молчанова В.Е.</w:t>
      </w:r>
      <w:r w:rsidRPr="002B4207">
        <w:rPr>
          <w:sz w:val="28"/>
          <w:szCs w:val="28"/>
        </w:rPr>
        <w:t xml:space="preserve"> , по решению №1 от 28.09.2021  глав</w:t>
      </w:r>
      <w:r w:rsidR="00AA77D7" w:rsidRPr="002B4207">
        <w:rPr>
          <w:sz w:val="28"/>
          <w:szCs w:val="28"/>
        </w:rPr>
        <w:t>ой</w:t>
      </w:r>
      <w:r w:rsidRPr="002B4207">
        <w:rPr>
          <w:sz w:val="28"/>
          <w:szCs w:val="28"/>
        </w:rPr>
        <w:t xml:space="preserve"> </w:t>
      </w:r>
      <w:proofErr w:type="spellStart"/>
      <w:r w:rsidRPr="002B4207">
        <w:rPr>
          <w:sz w:val="28"/>
          <w:szCs w:val="28"/>
        </w:rPr>
        <w:t>Малахово-Слободского</w:t>
      </w:r>
      <w:proofErr w:type="spellEnd"/>
      <w:r w:rsidRPr="002B4207">
        <w:rPr>
          <w:sz w:val="28"/>
          <w:szCs w:val="28"/>
        </w:rPr>
        <w:t xml:space="preserve"> сельского  поселения </w:t>
      </w:r>
      <w:r w:rsidR="00AA77D7" w:rsidRPr="002B4207">
        <w:rPr>
          <w:sz w:val="28"/>
          <w:szCs w:val="28"/>
        </w:rPr>
        <w:t xml:space="preserve"> избрана </w:t>
      </w:r>
      <w:proofErr w:type="spellStart"/>
      <w:r w:rsidRPr="002B4207">
        <w:rPr>
          <w:sz w:val="28"/>
          <w:szCs w:val="28"/>
        </w:rPr>
        <w:t>Прошкина</w:t>
      </w:r>
      <w:proofErr w:type="spellEnd"/>
      <w:r w:rsidRPr="002B4207">
        <w:rPr>
          <w:sz w:val="28"/>
          <w:szCs w:val="28"/>
        </w:rPr>
        <w:t xml:space="preserve"> В.К.,</w:t>
      </w:r>
      <w:r w:rsidR="0041569B" w:rsidRPr="002B4207">
        <w:rPr>
          <w:sz w:val="28"/>
          <w:szCs w:val="28"/>
        </w:rPr>
        <w:t xml:space="preserve"> правом второй подписи наделена главный бухгалтер </w:t>
      </w:r>
      <w:proofErr w:type="spellStart"/>
      <w:r w:rsidRPr="002B4207">
        <w:rPr>
          <w:sz w:val="28"/>
          <w:szCs w:val="28"/>
        </w:rPr>
        <w:t>Ветрова</w:t>
      </w:r>
      <w:proofErr w:type="spellEnd"/>
      <w:r w:rsidRPr="002B4207">
        <w:rPr>
          <w:sz w:val="28"/>
          <w:szCs w:val="28"/>
        </w:rPr>
        <w:t xml:space="preserve"> Т.В.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2B4207">
        <w:rPr>
          <w:sz w:val="28"/>
          <w:szCs w:val="28"/>
        </w:rPr>
        <w:t xml:space="preserve">  </w:t>
      </w:r>
      <w:r w:rsidRPr="002B4207">
        <w:rPr>
          <w:sz w:val="28"/>
          <w:szCs w:val="28"/>
        </w:rPr>
        <w:t xml:space="preserve"> Настоящим контрольным мероприятием установлено:</w:t>
      </w:r>
      <w:r w:rsidR="0045132E" w:rsidRPr="002B4207">
        <w:rPr>
          <w:sz w:val="28"/>
          <w:szCs w:val="28"/>
        </w:rPr>
        <w:t xml:space="preserve">                                 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           1.</w:t>
      </w:r>
      <w:r w:rsidR="0045132E" w:rsidRPr="002B4207">
        <w:rPr>
          <w:sz w:val="28"/>
          <w:szCs w:val="28"/>
        </w:rPr>
        <w:t>Проверка учетной политики</w:t>
      </w:r>
      <w:r w:rsidRPr="002B4207">
        <w:rPr>
          <w:sz w:val="28"/>
          <w:szCs w:val="28"/>
        </w:rPr>
        <w:t xml:space="preserve"> </w:t>
      </w:r>
    </w:p>
    <w:p w:rsidR="0091105F" w:rsidRPr="002B4207" w:rsidRDefault="00162FC1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  <w:r w:rsidR="00EA153A" w:rsidRPr="002B4207">
        <w:rPr>
          <w:sz w:val="28"/>
          <w:szCs w:val="28"/>
        </w:rPr>
        <w:t>Учетная политика администрации</w:t>
      </w:r>
      <w:r w:rsidR="00DB0064" w:rsidRPr="002B4207">
        <w:rPr>
          <w:sz w:val="28"/>
          <w:szCs w:val="28"/>
        </w:rPr>
        <w:t xml:space="preserve"> </w:t>
      </w:r>
      <w:proofErr w:type="spellStart"/>
      <w:r w:rsidR="00DB0064" w:rsidRPr="002B4207">
        <w:rPr>
          <w:sz w:val="28"/>
          <w:szCs w:val="28"/>
        </w:rPr>
        <w:t>Малахово-Слободского</w:t>
      </w:r>
      <w:proofErr w:type="spellEnd"/>
      <w:r w:rsidR="00EA153A" w:rsidRPr="002B4207">
        <w:rPr>
          <w:sz w:val="28"/>
          <w:szCs w:val="28"/>
        </w:rPr>
        <w:t xml:space="preserve"> сельского поселения утверждена распоряжением Главы администрации  </w:t>
      </w:r>
      <w:proofErr w:type="spellStart"/>
      <w:r w:rsidR="0091105F" w:rsidRPr="002B4207">
        <w:rPr>
          <w:sz w:val="28"/>
          <w:szCs w:val="28"/>
        </w:rPr>
        <w:t>Малахово-Слободским</w:t>
      </w:r>
      <w:proofErr w:type="spellEnd"/>
      <w:r w:rsidR="0091105F" w:rsidRPr="002B4207">
        <w:rPr>
          <w:sz w:val="28"/>
          <w:szCs w:val="28"/>
        </w:rPr>
        <w:t xml:space="preserve"> </w:t>
      </w:r>
      <w:r w:rsidR="00EA153A" w:rsidRPr="002B4207">
        <w:rPr>
          <w:sz w:val="28"/>
          <w:szCs w:val="28"/>
        </w:rPr>
        <w:t xml:space="preserve"> сельского поселения №</w:t>
      </w:r>
      <w:r w:rsidR="00CD4CD0" w:rsidRPr="002B4207">
        <w:rPr>
          <w:sz w:val="28"/>
          <w:szCs w:val="28"/>
        </w:rPr>
        <w:t xml:space="preserve"> 1 </w:t>
      </w:r>
      <w:r w:rsidR="00EA153A" w:rsidRPr="002B4207">
        <w:rPr>
          <w:sz w:val="28"/>
          <w:szCs w:val="28"/>
        </w:rPr>
        <w:t xml:space="preserve"> от</w:t>
      </w:r>
      <w:r w:rsidR="00CD4CD0" w:rsidRPr="002B4207">
        <w:rPr>
          <w:sz w:val="28"/>
          <w:szCs w:val="28"/>
        </w:rPr>
        <w:t xml:space="preserve"> 23</w:t>
      </w:r>
      <w:r w:rsidR="00D52B93" w:rsidRPr="002B4207">
        <w:rPr>
          <w:sz w:val="28"/>
          <w:szCs w:val="28"/>
        </w:rPr>
        <w:t xml:space="preserve"> декабря</w:t>
      </w:r>
      <w:r w:rsidR="0091105F" w:rsidRPr="002B4207">
        <w:rPr>
          <w:sz w:val="28"/>
          <w:szCs w:val="28"/>
        </w:rPr>
        <w:t xml:space="preserve"> </w:t>
      </w:r>
      <w:r w:rsidR="00D52B93" w:rsidRPr="002B4207">
        <w:rPr>
          <w:sz w:val="28"/>
          <w:szCs w:val="28"/>
        </w:rPr>
        <w:t xml:space="preserve"> 2020</w:t>
      </w:r>
      <w:r w:rsidR="0091105F" w:rsidRPr="002B4207">
        <w:rPr>
          <w:sz w:val="28"/>
          <w:szCs w:val="28"/>
        </w:rPr>
        <w:t xml:space="preserve"> </w:t>
      </w:r>
      <w:r w:rsidR="00EA153A" w:rsidRPr="002B4207">
        <w:rPr>
          <w:sz w:val="28"/>
          <w:szCs w:val="28"/>
        </w:rPr>
        <w:t>года.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Учетная политика для целей бухгалтерского учета и налогообложения (далее - Учетная политика) разработана в соответствии </w:t>
      </w:r>
      <w:proofErr w:type="gramStart"/>
      <w:r w:rsidRPr="002B4207">
        <w:rPr>
          <w:sz w:val="28"/>
          <w:szCs w:val="28"/>
        </w:rPr>
        <w:t>с</w:t>
      </w:r>
      <w:proofErr w:type="gramEnd"/>
      <w:r w:rsidRPr="002B4207">
        <w:rPr>
          <w:sz w:val="28"/>
          <w:szCs w:val="28"/>
        </w:rPr>
        <w:t>: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 </w:t>
      </w:r>
      <w:hyperlink r:id="rId6" w:history="1">
        <w:r w:rsidRPr="002B4207">
          <w:rPr>
            <w:rStyle w:val="ab"/>
            <w:b w:val="0"/>
            <w:color w:val="0D0D0D"/>
            <w:sz w:val="28"/>
            <w:szCs w:val="28"/>
          </w:rPr>
          <w:t>Бюджетным кодексом</w:t>
        </w:r>
      </w:hyperlink>
      <w:r w:rsidRPr="002B4207">
        <w:rPr>
          <w:sz w:val="28"/>
          <w:szCs w:val="28"/>
        </w:rPr>
        <w:t xml:space="preserve"> Российской Федерации;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 </w:t>
      </w:r>
      <w:hyperlink r:id="rId7" w:history="1">
        <w:r w:rsidRPr="002B4207">
          <w:rPr>
            <w:rStyle w:val="ab"/>
            <w:b w:val="0"/>
            <w:color w:val="0D0D0D"/>
            <w:sz w:val="28"/>
            <w:szCs w:val="28"/>
          </w:rPr>
          <w:t>Федеральным законом</w:t>
        </w:r>
      </w:hyperlink>
      <w:r w:rsidRPr="002B4207">
        <w:rPr>
          <w:sz w:val="28"/>
          <w:szCs w:val="28"/>
        </w:rPr>
        <w:t xml:space="preserve"> от 06.12.2011 N 402-ФЗ "О бухгалтерском учете" (далее - Закон N 402-ФЗ);</w:t>
      </w:r>
    </w:p>
    <w:p w:rsidR="00DD304A" w:rsidRPr="002B4207" w:rsidRDefault="00DD304A" w:rsidP="002B4207">
      <w:pPr>
        <w:pStyle w:val="a6"/>
        <w:rPr>
          <w:color w:val="0D0D0D"/>
          <w:sz w:val="28"/>
          <w:szCs w:val="28"/>
        </w:rPr>
      </w:pPr>
      <w:r w:rsidRPr="002B4207">
        <w:rPr>
          <w:sz w:val="28"/>
          <w:szCs w:val="28"/>
        </w:rPr>
        <w:t>- </w:t>
      </w:r>
      <w:hyperlink r:id="rId8" w:history="1">
        <w:r w:rsidRPr="002B4207">
          <w:rPr>
            <w:rStyle w:val="ab"/>
            <w:b w:val="0"/>
            <w:color w:val="0D0D0D"/>
            <w:sz w:val="28"/>
            <w:szCs w:val="28"/>
          </w:rPr>
          <w:t>Федеральным стандартом</w:t>
        </w:r>
      </w:hyperlink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утвержденным </w:t>
      </w:r>
      <w:hyperlink r:id="rId9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B4207">
        <w:rPr>
          <w:sz w:val="28"/>
          <w:szCs w:val="28"/>
        </w:rPr>
        <w:t xml:space="preserve"> Минфина России от 31.12.2016 N 256н;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color w:val="0D0D0D"/>
          <w:sz w:val="28"/>
          <w:szCs w:val="28"/>
        </w:rPr>
        <w:t>- </w:t>
      </w:r>
      <w:hyperlink r:id="rId10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Федеральным стандартом</w:t>
        </w:r>
      </w:hyperlink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"Основные средства", утвержденным </w:t>
      </w:r>
      <w:hyperlink r:id="rId11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B4207">
        <w:rPr>
          <w:sz w:val="28"/>
          <w:szCs w:val="28"/>
        </w:rPr>
        <w:t xml:space="preserve"> Минфина России от 31.12.2016 N 257н;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 </w:t>
      </w:r>
      <w:hyperlink r:id="rId12" w:history="1">
        <w:r w:rsidRPr="002B4207">
          <w:rPr>
            <w:rStyle w:val="ab"/>
            <w:b w:val="0"/>
            <w:color w:val="0D0D0D"/>
            <w:sz w:val="28"/>
            <w:szCs w:val="28"/>
          </w:rPr>
          <w:t>Федеральным стандартом</w:t>
        </w:r>
      </w:hyperlink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"Аренда", утвержденным </w:t>
      </w:r>
      <w:hyperlink r:id="rId13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B4207">
        <w:rPr>
          <w:sz w:val="28"/>
          <w:szCs w:val="28"/>
        </w:rPr>
        <w:t xml:space="preserve"> Минфина России от 31.12.2016 N 258н;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 </w:t>
      </w:r>
      <w:hyperlink r:id="rId14" w:history="1">
        <w:r w:rsidRPr="002B4207">
          <w:rPr>
            <w:rStyle w:val="ab"/>
            <w:b w:val="0"/>
            <w:color w:val="0D0D0D"/>
            <w:sz w:val="28"/>
            <w:szCs w:val="28"/>
          </w:rPr>
          <w:t>Федеральным стандартом</w:t>
        </w:r>
      </w:hyperlink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"Обесценение активов", утвержденным </w:t>
      </w:r>
      <w:hyperlink r:id="rId15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B4207">
        <w:rPr>
          <w:sz w:val="28"/>
          <w:szCs w:val="28"/>
        </w:rPr>
        <w:t xml:space="preserve"> Минфина России от 31.12.2016 N 259н;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 </w:t>
      </w:r>
      <w:hyperlink r:id="rId16" w:history="1">
        <w:r w:rsidRPr="002B4207">
          <w:rPr>
            <w:rStyle w:val="ab"/>
            <w:b w:val="0"/>
            <w:color w:val="0D0D0D"/>
            <w:sz w:val="28"/>
            <w:szCs w:val="28"/>
          </w:rPr>
          <w:t>Федеральным стандартом</w:t>
        </w:r>
      </w:hyperlink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утвержденным </w:t>
      </w:r>
      <w:hyperlink r:id="rId17" w:history="1">
        <w:r w:rsidRPr="002B4207">
          <w:rPr>
            <w:rStyle w:val="ab"/>
            <w:b w:val="0"/>
            <w:color w:val="0D0D0D"/>
            <w:sz w:val="28"/>
            <w:szCs w:val="28"/>
          </w:rPr>
          <w:t>приказом</w:t>
        </w:r>
      </w:hyperlink>
      <w:r w:rsidRPr="002B4207">
        <w:rPr>
          <w:sz w:val="28"/>
          <w:szCs w:val="28"/>
        </w:rPr>
        <w:t xml:space="preserve"> Минфина России от 31.12.2016 N 250н;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-Федеральным </w:t>
      </w:r>
      <w:hyperlink r:id="rId18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2B4207">
        <w:rPr>
          <w:rStyle w:val="a8"/>
          <w:rFonts w:ascii="Times New Roman" w:hAnsi="Times New Roman" w:cs="Times New Roman"/>
          <w:sz w:val="28"/>
          <w:szCs w:val="28"/>
        </w:rPr>
        <w:t>ом</w:t>
      </w:r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19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СГС</w:t>
        </w:r>
      </w:hyperlink>
      <w:r w:rsidRPr="002B4207">
        <w:rPr>
          <w:sz w:val="28"/>
          <w:szCs w:val="28"/>
        </w:rPr>
        <w:t xml:space="preserve"> "Отчет о движении денежных средств");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-Федеральным </w:t>
      </w:r>
      <w:hyperlink r:id="rId20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2B4207">
        <w:rPr>
          <w:rStyle w:val="a8"/>
          <w:rFonts w:ascii="Times New Roman" w:hAnsi="Times New Roman" w:cs="Times New Roman"/>
          <w:sz w:val="28"/>
          <w:szCs w:val="28"/>
        </w:rPr>
        <w:t>ом</w:t>
      </w:r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России от 30.12.2017 № 274н (далее - </w:t>
      </w:r>
      <w:hyperlink r:id="rId21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СГС</w:t>
        </w:r>
      </w:hyperlink>
      <w:r w:rsidRPr="002B4207">
        <w:rPr>
          <w:sz w:val="28"/>
          <w:szCs w:val="28"/>
        </w:rPr>
        <w:t xml:space="preserve"> "Учетная политика");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lastRenderedPageBreak/>
        <w:t xml:space="preserve">-Федеральным </w:t>
      </w:r>
      <w:hyperlink r:id="rId22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2B4207">
        <w:rPr>
          <w:rStyle w:val="a8"/>
          <w:rFonts w:ascii="Times New Roman" w:hAnsi="Times New Roman" w:cs="Times New Roman"/>
          <w:sz w:val="28"/>
          <w:szCs w:val="28"/>
        </w:rPr>
        <w:t>ом</w:t>
      </w:r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23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СГС</w:t>
        </w:r>
      </w:hyperlink>
      <w:r w:rsidRPr="002B4207">
        <w:rPr>
          <w:sz w:val="28"/>
          <w:szCs w:val="28"/>
        </w:rPr>
        <w:t xml:space="preserve"> "События после отчетной даты");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-Федеральным </w:t>
      </w:r>
      <w:hyperlink r:id="rId24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2B4207">
        <w:rPr>
          <w:rStyle w:val="a8"/>
          <w:rFonts w:ascii="Times New Roman" w:hAnsi="Times New Roman" w:cs="Times New Roman"/>
          <w:sz w:val="28"/>
          <w:szCs w:val="28"/>
        </w:rPr>
        <w:t>ом</w:t>
      </w:r>
      <w:r w:rsidRPr="002B4207">
        <w:rPr>
          <w:sz w:val="28"/>
          <w:szCs w:val="28"/>
        </w:rPr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25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СГС</w:t>
        </w:r>
      </w:hyperlink>
      <w:r w:rsidRPr="002B4207">
        <w:rPr>
          <w:sz w:val="28"/>
          <w:szCs w:val="28"/>
        </w:rPr>
        <w:t xml:space="preserve"> "Доходы");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 </w:t>
      </w:r>
      <w:hyperlink r:id="rId26" w:history="1">
        <w:r w:rsidRPr="002B4207">
          <w:rPr>
            <w:rStyle w:val="ab"/>
            <w:b w:val="0"/>
            <w:color w:val="0D0D0D"/>
            <w:sz w:val="28"/>
            <w:szCs w:val="28"/>
          </w:rPr>
          <w:t>Инструкцией</w:t>
        </w:r>
      </w:hyperlink>
      <w:r w:rsidRPr="002B4207">
        <w:rPr>
          <w:sz w:val="28"/>
          <w:szCs w:val="28"/>
        </w:rPr>
        <w:t xml:space="preserve"> по применению единого </w:t>
      </w:r>
      <w:hyperlink r:id="rId27" w:history="1">
        <w:r w:rsidRPr="002B4207">
          <w:rPr>
            <w:rStyle w:val="ab"/>
            <w:b w:val="0"/>
            <w:color w:val="0D0D0D"/>
            <w:sz w:val="28"/>
            <w:szCs w:val="28"/>
          </w:rPr>
          <w:t>плана счетов</w:t>
        </w:r>
      </w:hyperlink>
      <w:r w:rsidRPr="002B4207">
        <w:rPr>
          <w:sz w:val="28"/>
          <w:szCs w:val="28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28" w:history="1">
        <w:r w:rsidRPr="002B4207">
          <w:rPr>
            <w:rStyle w:val="a8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B4207">
        <w:rPr>
          <w:sz w:val="28"/>
          <w:szCs w:val="28"/>
        </w:rPr>
        <w:t xml:space="preserve"> Минфина России от 01.12.2010 N 157н (далее - Инструкции N 157);</w:t>
      </w:r>
    </w:p>
    <w:p w:rsidR="00DD304A" w:rsidRPr="002B4207" w:rsidRDefault="00DD304A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- </w:t>
      </w:r>
      <w:hyperlink r:id="rId29" w:history="1">
        <w:r w:rsidRPr="002B4207">
          <w:rPr>
            <w:rStyle w:val="ab"/>
            <w:b w:val="0"/>
            <w:color w:val="0D0D0D"/>
            <w:sz w:val="28"/>
            <w:szCs w:val="28"/>
          </w:rPr>
          <w:t>Приказом</w:t>
        </w:r>
      </w:hyperlink>
      <w:r w:rsidRPr="002B4207">
        <w:rPr>
          <w:sz w:val="28"/>
          <w:szCs w:val="28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EA1494" w:rsidRPr="002B4207" w:rsidRDefault="00EA149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В целях организации и ведения бухгалтерского учета в Рабочем плане счетов применять следующие коды вида финансового обеспечения (деятельности): </w:t>
      </w:r>
    </w:p>
    <w:p w:rsidR="00EA1494" w:rsidRPr="002B4207" w:rsidRDefault="00EA149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1 – деятельность, осуществляемая за счет средств бюджета (бюджетная деятельность);</w:t>
      </w:r>
    </w:p>
    <w:p w:rsidR="00EA1494" w:rsidRPr="002B4207" w:rsidRDefault="00EA149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3 – средства во временном распоряжении;</w:t>
      </w:r>
    </w:p>
    <w:p w:rsidR="00EA1494" w:rsidRPr="002B4207" w:rsidRDefault="00EA149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При оформлении фактов хозяйственной жизни применяются унифицированные формы первичных учетных  документов, утвержденные соответствующими приказами Министерства финансов Российской Федерации.</w:t>
      </w:r>
    </w:p>
    <w:p w:rsidR="00EA1494" w:rsidRPr="002B4207" w:rsidRDefault="002B4207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494" w:rsidRPr="002B4207">
        <w:rPr>
          <w:sz w:val="28"/>
          <w:szCs w:val="28"/>
        </w:rPr>
        <w:t>В целях обеспечения достоверности данных бухгалтерского учета и годовой бухгалтерской отчетности годовая инвентаризация имущества и обязатель</w:t>
      </w:r>
      <w:proofErr w:type="gramStart"/>
      <w:r w:rsidR="00EA1494" w:rsidRPr="002B4207">
        <w:rPr>
          <w:sz w:val="28"/>
          <w:szCs w:val="28"/>
        </w:rPr>
        <w:t>ств пр</w:t>
      </w:r>
      <w:proofErr w:type="gramEnd"/>
      <w:r w:rsidR="00EA1494" w:rsidRPr="002B4207">
        <w:rPr>
          <w:sz w:val="28"/>
          <w:szCs w:val="28"/>
        </w:rPr>
        <w:t>оводится не ранее чем по состоянию на 1 октября отчетного года.</w:t>
      </w:r>
    </w:p>
    <w:p w:rsidR="00865133" w:rsidRPr="002B4207" w:rsidRDefault="00EA149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865133" w:rsidRPr="002B4207">
        <w:rPr>
          <w:sz w:val="28"/>
          <w:szCs w:val="28"/>
        </w:rPr>
        <w:t>Бухгалтерский учет ведется методом начисления, согласно которому результаты операций признаются по факту их совершения.</w:t>
      </w:r>
    </w:p>
    <w:p w:rsidR="00865133" w:rsidRPr="002B4207" w:rsidRDefault="00B51AF3" w:rsidP="002B42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65133" w:rsidRPr="002B4207">
        <w:rPr>
          <w:sz w:val="28"/>
          <w:szCs w:val="28"/>
        </w:rPr>
        <w:t xml:space="preserve">К бухгалтерскому учету принимать первичные учетные документы, поступившие по результатам внутреннего контроля совершаемых фактов хозяйственной жизни для </w:t>
      </w:r>
      <w:r w:rsidR="00B06709" w:rsidRPr="002B4207">
        <w:rPr>
          <w:sz w:val="28"/>
          <w:szCs w:val="28"/>
        </w:rPr>
        <w:t>регистрации,</w:t>
      </w:r>
      <w:r w:rsidR="00865133" w:rsidRPr="002B4207">
        <w:rPr>
          <w:sz w:val="28"/>
          <w:szCs w:val="28"/>
        </w:rPr>
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  <w:proofErr w:type="gramEnd"/>
    </w:p>
    <w:p w:rsidR="00EA1494" w:rsidRPr="002B4207" w:rsidRDefault="00865133" w:rsidP="002B4207">
      <w:pPr>
        <w:pStyle w:val="a6"/>
        <w:rPr>
          <w:sz w:val="28"/>
          <w:szCs w:val="28"/>
        </w:rPr>
      </w:pPr>
      <w:r w:rsidRPr="002B4207">
        <w:rPr>
          <w:bCs/>
          <w:sz w:val="28"/>
          <w:szCs w:val="28"/>
        </w:rPr>
        <w:t xml:space="preserve">         Ведение бухгалтерского учета и составление бухгалтерской отчетности  возложить на главного бухгалтера.  </w:t>
      </w:r>
    </w:p>
    <w:p w:rsidR="00DD304A" w:rsidRPr="002B4207" w:rsidRDefault="00091842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Главный бухгалтер подчиняется непосредственно руководителю учреждения и несет ответственность за формирование учетной политики, ведение </w:t>
      </w:r>
      <w:r w:rsidRPr="002B4207">
        <w:rPr>
          <w:sz w:val="28"/>
          <w:szCs w:val="28"/>
        </w:rPr>
        <w:lastRenderedPageBreak/>
        <w:t>бухгалтерского учета, а также своевременное представление полной и достоверной бюджетной и налоговой отчетности.</w:t>
      </w:r>
    </w:p>
    <w:p w:rsidR="006E31CB" w:rsidRPr="002B4207" w:rsidRDefault="006E31CB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Данные проверенных и принятых к учету первичных учетных документов </w:t>
      </w:r>
      <w:proofErr w:type="spellStart"/>
      <w:r w:rsidRPr="002B4207">
        <w:rPr>
          <w:sz w:val="28"/>
          <w:szCs w:val="28"/>
        </w:rPr>
        <w:t>систематизиуются</w:t>
      </w:r>
      <w:proofErr w:type="spellEnd"/>
      <w:r w:rsidRPr="002B4207">
        <w:rPr>
          <w:sz w:val="28"/>
          <w:szCs w:val="28"/>
        </w:rPr>
        <w:t xml:space="preserve"> по датам совершения операций, дате принятия к учету первичного документа (в хронологическом порядке) и отражаются ежедневно в </w:t>
      </w:r>
      <w:r w:rsidRPr="002B4207">
        <w:rPr>
          <w:bCs/>
          <w:sz w:val="28"/>
          <w:szCs w:val="28"/>
        </w:rPr>
        <w:t>регистрах</w:t>
      </w:r>
      <w:r w:rsidRPr="002B4207">
        <w:rPr>
          <w:b/>
          <w:bCs/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в разрезе кодов счетов бухгалтерского учета: 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-Журнал операций с безналичными денежными средствами;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-Журнал операций расчетов с подотчетными лицами;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-Журнал операций расчетов с поставщиками и подрядчиками;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-Журнал операций расчетов с дебиторами по доходам;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-Журнал операций расчетов по оплате труда;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-Журнал операций по выбытию и перемещению нефинансовых активов;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-Журнал по прочим операциям;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-Журнал по санкционированию (далее - Журналы операций);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-Главная книга;</w:t>
      </w:r>
    </w:p>
    <w:p w:rsidR="006E31CB" w:rsidRPr="002B4207" w:rsidRDefault="006E31CB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-иных регистрах.</w:t>
      </w:r>
    </w:p>
    <w:p w:rsidR="004270B9" w:rsidRPr="002B4207" w:rsidRDefault="004270B9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>Выплата заработной платы осуществляется путем перечисления денежных средств на лицевые счета карт сотрудников реестрами в электронной форме в рамках действующих договоров.</w:t>
      </w:r>
      <w:r w:rsidRPr="002B4207">
        <w:rPr>
          <w:sz w:val="28"/>
          <w:szCs w:val="28"/>
        </w:rPr>
        <w:t xml:space="preserve"> </w:t>
      </w:r>
      <w:r w:rsidRPr="002B4207">
        <w:rPr>
          <w:bCs/>
          <w:sz w:val="28"/>
          <w:szCs w:val="28"/>
        </w:rPr>
        <w:t>Выплата  денежных  средств  на  заработную  плату за  первую  половину месяца производится 20-го числа каждого месяца, выплата денежных средств на заработную плату за  вторую половину месяца производится 5-го числа каждого месяца. Расчёты с персоналом учреждения при предоставлении очередных отпусков осуществляются за  3 дня до начала отпуска. Дни при расчете компенсации за неиспользованный отпуск округляются до целых в пользу сотрудника. Расчеты с персоналом при увольнении осуществляются не позднее дня увольнения. В табеле учета рабочего времени проставляются явки (Я). Прочие расчёты с персоналом учреждения осуществляются в сроки выплаты заработной платы.</w:t>
      </w:r>
    </w:p>
    <w:p w:rsidR="00DF25D7" w:rsidRPr="002B4207" w:rsidRDefault="00DF25D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Денежные средства, перечисленные на лицевые счета карт сотрудников (за исключением расчетов по заработной плате) могут производиться только на хозяйственные расходы,  ГСМ и командировочные расходы.</w:t>
      </w:r>
    </w:p>
    <w:p w:rsidR="00DF25D7" w:rsidRPr="002B4207" w:rsidRDefault="00DF25D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Выдача денежных средств под отчет на хозяйственные (ГСМ) и командировочные расходы производится путем перечисления на лицевые счета карт сотрудников денежных средств на основании заявления работника Администрации </w:t>
      </w:r>
      <w:proofErr w:type="spellStart"/>
      <w:r w:rsidRPr="002B4207">
        <w:rPr>
          <w:sz w:val="28"/>
          <w:szCs w:val="28"/>
        </w:rPr>
        <w:t>Малахово-Слободского</w:t>
      </w:r>
      <w:proofErr w:type="spellEnd"/>
      <w:r w:rsidRPr="002B4207">
        <w:rPr>
          <w:sz w:val="28"/>
          <w:szCs w:val="28"/>
        </w:rPr>
        <w:t xml:space="preserve"> сельского поселения при условии полного отчета этого лица по предыдущему авансовому отчету.</w:t>
      </w:r>
    </w:p>
    <w:p w:rsidR="00DF25D7" w:rsidRPr="002B4207" w:rsidRDefault="00DF25D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При выдаче денежных средств под отчет работник обязан оформить письменное заявление, в котором указываются назначение аванса и срок, на который он выдается.</w:t>
      </w:r>
    </w:p>
    <w:p w:rsidR="00DF25D7" w:rsidRPr="002B4207" w:rsidRDefault="00DF25D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На заявлении о выдаче сумм под отчет работником бухгалтерии делается отметка об отсутствии за подотчетным лицом задолженности по предыдущим авансам.</w:t>
      </w:r>
    </w:p>
    <w:p w:rsidR="00DF25D7" w:rsidRPr="002B4207" w:rsidRDefault="00DF25D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Денежные средства, выданные под отчет, могут расходоваться только </w:t>
      </w:r>
      <w:proofErr w:type="gramStart"/>
      <w:r w:rsidRPr="002B4207">
        <w:rPr>
          <w:sz w:val="28"/>
          <w:szCs w:val="28"/>
        </w:rPr>
        <w:t>на те</w:t>
      </w:r>
      <w:proofErr w:type="gramEnd"/>
      <w:r w:rsidRPr="002B4207">
        <w:rPr>
          <w:sz w:val="28"/>
          <w:szCs w:val="28"/>
        </w:rPr>
        <w:t xml:space="preserve"> цели, которые предусмотрены при их выдаче.</w:t>
      </w:r>
    </w:p>
    <w:p w:rsidR="00DF25D7" w:rsidRPr="002B4207" w:rsidRDefault="00DF25D7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lastRenderedPageBreak/>
        <w:t xml:space="preserve">Срок и цель командировки определяются распоряжением Администрации </w:t>
      </w:r>
      <w:proofErr w:type="spellStart"/>
      <w:r w:rsidRPr="002B4207">
        <w:rPr>
          <w:sz w:val="28"/>
          <w:szCs w:val="28"/>
        </w:rPr>
        <w:t>Малахово-Слободского</w:t>
      </w:r>
      <w:proofErr w:type="spellEnd"/>
      <w:r w:rsidRPr="002B4207">
        <w:rPr>
          <w:bCs/>
          <w:sz w:val="28"/>
          <w:szCs w:val="28"/>
        </w:rPr>
        <w:t xml:space="preserve"> сельского поселения (дата приезда в пункт назначения и дата выезда из него) с учетом объема, сложности и других особенностей служебного поручения (Постановление Правительства РФ от 13 октября 2008 г. N 749 "Об особенностях направления работников в служебные командировки").</w:t>
      </w:r>
    </w:p>
    <w:p w:rsidR="00DF25D7" w:rsidRPr="002B4207" w:rsidRDefault="00DF25D7" w:rsidP="002B4207">
      <w:pPr>
        <w:pStyle w:val="a6"/>
        <w:rPr>
          <w:bCs/>
          <w:sz w:val="28"/>
          <w:szCs w:val="28"/>
        </w:rPr>
      </w:pPr>
      <w:r w:rsidRPr="002B4207">
        <w:rPr>
          <w:bCs/>
          <w:sz w:val="28"/>
          <w:szCs w:val="28"/>
        </w:rPr>
        <w:t xml:space="preserve">Работнику при направлении его в командировку выдается денежный аванс на оплату расходов на проезд и </w:t>
      </w:r>
      <w:proofErr w:type="spellStart"/>
      <w:r w:rsidRPr="002B4207">
        <w:rPr>
          <w:bCs/>
          <w:sz w:val="28"/>
          <w:szCs w:val="28"/>
        </w:rPr>
        <w:t>найм</w:t>
      </w:r>
      <w:proofErr w:type="spellEnd"/>
      <w:r w:rsidRPr="002B4207">
        <w:rPr>
          <w:bCs/>
          <w:sz w:val="28"/>
          <w:szCs w:val="28"/>
        </w:rPr>
        <w:t xml:space="preserve"> жилого помещения, дополнительные расходы, связанные с проживанием вне постоянного места жительства (суточные).</w:t>
      </w:r>
    </w:p>
    <w:p w:rsidR="0075626C" w:rsidRPr="002B4207" w:rsidRDefault="0075626C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В случае непредставления авансового отчета в установленные сроки подотчетные суммы </w:t>
      </w:r>
      <w:proofErr w:type="gramStart"/>
      <w:r w:rsidRPr="002B4207">
        <w:rPr>
          <w:sz w:val="28"/>
          <w:szCs w:val="28"/>
        </w:rPr>
        <w:t>подлежат удержанию из заработной платы работника начиная</w:t>
      </w:r>
      <w:proofErr w:type="gramEnd"/>
      <w:r w:rsidRPr="002B4207">
        <w:rPr>
          <w:sz w:val="28"/>
          <w:szCs w:val="28"/>
        </w:rPr>
        <w:t xml:space="preserve"> с месяца возникновения задолженности.</w:t>
      </w:r>
    </w:p>
    <w:p w:rsidR="004270B9" w:rsidRPr="002B4207" w:rsidRDefault="0075626C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 </w:t>
      </w:r>
      <w:r w:rsidR="004270B9" w:rsidRPr="002B4207">
        <w:rPr>
          <w:sz w:val="28"/>
          <w:szCs w:val="28"/>
        </w:rPr>
        <w:t xml:space="preserve">Денежные средства на хозяйственные, командировочные расходы, Администрацией </w:t>
      </w:r>
      <w:proofErr w:type="spellStart"/>
      <w:r w:rsidR="004270B9" w:rsidRPr="002B4207">
        <w:rPr>
          <w:sz w:val="28"/>
          <w:szCs w:val="28"/>
        </w:rPr>
        <w:t>Малахово-Слободского</w:t>
      </w:r>
      <w:proofErr w:type="spellEnd"/>
      <w:r w:rsidR="004270B9" w:rsidRPr="002B4207">
        <w:rPr>
          <w:sz w:val="28"/>
          <w:szCs w:val="28"/>
        </w:rPr>
        <w:t xml:space="preserve"> сельского поселения выдаются при условии, что подотчетное лицо отчиталось по ранее выданному авансу. </w:t>
      </w:r>
    </w:p>
    <w:p w:rsidR="00091842" w:rsidRPr="002B4207" w:rsidRDefault="00091842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</w:t>
      </w:r>
    </w:p>
    <w:p w:rsidR="0045132E" w:rsidRPr="002B4207" w:rsidRDefault="0045132E" w:rsidP="002B4207">
      <w:pPr>
        <w:pStyle w:val="a6"/>
        <w:rPr>
          <w:sz w:val="28"/>
          <w:szCs w:val="28"/>
        </w:rPr>
      </w:pPr>
    </w:p>
    <w:p w:rsidR="00091842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5132E" w:rsidRPr="002B4207">
        <w:rPr>
          <w:sz w:val="28"/>
          <w:szCs w:val="28"/>
        </w:rPr>
        <w:t>Проверка исполнения доходной и расходной части бюджета</w:t>
      </w:r>
    </w:p>
    <w:p w:rsidR="00B06709" w:rsidRPr="002B4207" w:rsidRDefault="0068612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</w:p>
    <w:p w:rsidR="004E37E8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37E8" w:rsidRPr="002B4207">
        <w:rPr>
          <w:sz w:val="28"/>
          <w:szCs w:val="28"/>
        </w:rPr>
        <w:t>Бюджет  сельского поселения на 202</w:t>
      </w:r>
      <w:r w:rsidR="0061679A" w:rsidRPr="002B4207">
        <w:rPr>
          <w:sz w:val="28"/>
          <w:szCs w:val="28"/>
        </w:rPr>
        <w:t>1</w:t>
      </w:r>
      <w:r w:rsidR="004E37E8" w:rsidRPr="002B4207">
        <w:rPr>
          <w:sz w:val="28"/>
          <w:szCs w:val="28"/>
        </w:rPr>
        <w:t xml:space="preserve"> год принят Решением </w:t>
      </w:r>
      <w:proofErr w:type="spellStart"/>
      <w:r w:rsidR="00812DED" w:rsidRPr="002B4207">
        <w:rPr>
          <w:sz w:val="28"/>
          <w:szCs w:val="28"/>
        </w:rPr>
        <w:t>Малахово-Слободского</w:t>
      </w:r>
      <w:proofErr w:type="spellEnd"/>
      <w:r w:rsidR="004E37E8" w:rsidRPr="002B4207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4E37E8" w:rsidRPr="002B4207">
        <w:rPr>
          <w:sz w:val="28"/>
          <w:szCs w:val="28"/>
        </w:rPr>
        <w:t>Троснянского</w:t>
      </w:r>
      <w:proofErr w:type="spellEnd"/>
      <w:r w:rsidR="004E37E8" w:rsidRPr="002B4207">
        <w:rPr>
          <w:sz w:val="28"/>
          <w:szCs w:val="28"/>
        </w:rPr>
        <w:t xml:space="preserve"> района от 2</w:t>
      </w:r>
      <w:r w:rsidR="00812DED" w:rsidRPr="002B4207">
        <w:rPr>
          <w:sz w:val="28"/>
          <w:szCs w:val="28"/>
        </w:rPr>
        <w:t>5</w:t>
      </w:r>
      <w:r w:rsidR="004E37E8" w:rsidRPr="002B4207">
        <w:rPr>
          <w:sz w:val="28"/>
          <w:szCs w:val="28"/>
        </w:rPr>
        <w:t>.12.20</w:t>
      </w:r>
      <w:r w:rsidR="00812DED" w:rsidRPr="002B4207">
        <w:rPr>
          <w:sz w:val="28"/>
          <w:szCs w:val="28"/>
        </w:rPr>
        <w:t>20</w:t>
      </w:r>
      <w:r w:rsidR="004E37E8" w:rsidRPr="002B4207">
        <w:rPr>
          <w:sz w:val="28"/>
          <w:szCs w:val="28"/>
        </w:rPr>
        <w:t xml:space="preserve"> года №</w:t>
      </w:r>
      <w:r w:rsidR="00812DED" w:rsidRPr="002B4207">
        <w:rPr>
          <w:sz w:val="28"/>
          <w:szCs w:val="28"/>
        </w:rPr>
        <w:t>301</w:t>
      </w:r>
      <w:r w:rsidR="004E37E8" w:rsidRPr="002B4207">
        <w:rPr>
          <w:sz w:val="28"/>
          <w:szCs w:val="28"/>
        </w:rPr>
        <w:t xml:space="preserve"> «О бюджете </w:t>
      </w:r>
      <w:proofErr w:type="spellStart"/>
      <w:r w:rsidR="00812DED" w:rsidRPr="002B4207">
        <w:rPr>
          <w:sz w:val="28"/>
          <w:szCs w:val="28"/>
        </w:rPr>
        <w:t>Малахово-Слободского</w:t>
      </w:r>
      <w:proofErr w:type="spellEnd"/>
      <w:r w:rsidR="004E37E8" w:rsidRPr="002B4207">
        <w:rPr>
          <w:sz w:val="28"/>
          <w:szCs w:val="28"/>
        </w:rPr>
        <w:t xml:space="preserve"> сельского поселения </w:t>
      </w:r>
      <w:proofErr w:type="spellStart"/>
      <w:r w:rsidR="004E37E8" w:rsidRPr="002B4207">
        <w:rPr>
          <w:sz w:val="28"/>
          <w:szCs w:val="28"/>
        </w:rPr>
        <w:t>Троснянского</w:t>
      </w:r>
      <w:proofErr w:type="spellEnd"/>
      <w:r w:rsidR="004E37E8" w:rsidRPr="002B4207">
        <w:rPr>
          <w:sz w:val="28"/>
          <w:szCs w:val="28"/>
        </w:rPr>
        <w:t xml:space="preserve"> района Орловской области на 202</w:t>
      </w:r>
      <w:r w:rsidR="00812DED" w:rsidRPr="002B4207">
        <w:rPr>
          <w:sz w:val="28"/>
          <w:szCs w:val="28"/>
        </w:rPr>
        <w:t>1</w:t>
      </w:r>
      <w:r w:rsidR="004E37E8" w:rsidRPr="002B4207">
        <w:rPr>
          <w:sz w:val="28"/>
          <w:szCs w:val="28"/>
        </w:rPr>
        <w:t xml:space="preserve"> год и на плановый период 202</w:t>
      </w:r>
      <w:r w:rsidR="00812DED" w:rsidRPr="002B4207">
        <w:rPr>
          <w:sz w:val="28"/>
          <w:szCs w:val="28"/>
        </w:rPr>
        <w:t>2</w:t>
      </w:r>
      <w:r w:rsidR="004E37E8" w:rsidRPr="002B4207">
        <w:rPr>
          <w:sz w:val="28"/>
          <w:szCs w:val="28"/>
        </w:rPr>
        <w:t xml:space="preserve"> и 202</w:t>
      </w:r>
      <w:r w:rsidR="00812DED" w:rsidRPr="002B4207">
        <w:rPr>
          <w:sz w:val="28"/>
          <w:szCs w:val="28"/>
        </w:rPr>
        <w:t>3</w:t>
      </w:r>
      <w:r w:rsidR="004E37E8" w:rsidRPr="002B4207">
        <w:rPr>
          <w:sz w:val="28"/>
          <w:szCs w:val="28"/>
        </w:rPr>
        <w:t xml:space="preserve"> годов».</w:t>
      </w:r>
    </w:p>
    <w:p w:rsidR="004E37E8" w:rsidRPr="002B4207" w:rsidRDefault="004E37E8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Источниками формирования бюджета </w:t>
      </w:r>
      <w:proofErr w:type="spellStart"/>
      <w:r w:rsidR="00812DED" w:rsidRPr="002B4207">
        <w:rPr>
          <w:sz w:val="28"/>
          <w:szCs w:val="28"/>
        </w:rPr>
        <w:t>Малахово-Слободского</w:t>
      </w:r>
      <w:proofErr w:type="spellEnd"/>
      <w:r w:rsidRPr="002B4207">
        <w:rPr>
          <w:sz w:val="28"/>
          <w:szCs w:val="28"/>
        </w:rPr>
        <w:t xml:space="preserve"> сельского поселения являются собственные доходы (налоговые и неналоговые) и безвозмездные поступления, получаемые из бюджета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(дотации, субсидии, субвенции и иные межбюджетные трансферты). </w:t>
      </w:r>
    </w:p>
    <w:p w:rsidR="004E37E8" w:rsidRPr="002B4207" w:rsidRDefault="004E37E8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За 202</w:t>
      </w:r>
      <w:r w:rsidR="0049174D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в бюджет </w:t>
      </w:r>
      <w:proofErr w:type="spellStart"/>
      <w:r w:rsidR="0049174D" w:rsidRPr="002B4207">
        <w:rPr>
          <w:sz w:val="28"/>
          <w:szCs w:val="28"/>
        </w:rPr>
        <w:t>Малахово-Слободского</w:t>
      </w:r>
      <w:proofErr w:type="spellEnd"/>
      <w:r w:rsidRPr="002B4207">
        <w:rPr>
          <w:sz w:val="28"/>
          <w:szCs w:val="28"/>
        </w:rPr>
        <w:t xml:space="preserve"> сельского поселения поступили доходы в сумме- </w:t>
      </w:r>
      <w:r w:rsidR="0049174D" w:rsidRPr="002B4207">
        <w:rPr>
          <w:sz w:val="28"/>
          <w:szCs w:val="28"/>
        </w:rPr>
        <w:t>1235</w:t>
      </w:r>
      <w:r w:rsidRPr="002B4207">
        <w:rPr>
          <w:sz w:val="28"/>
          <w:szCs w:val="28"/>
        </w:rPr>
        <w:t>,</w:t>
      </w:r>
      <w:r w:rsidR="0049174D" w:rsidRPr="002B4207">
        <w:rPr>
          <w:sz w:val="28"/>
          <w:szCs w:val="28"/>
        </w:rPr>
        <w:t>8</w:t>
      </w:r>
      <w:r w:rsidRPr="002B4207">
        <w:rPr>
          <w:sz w:val="28"/>
          <w:szCs w:val="28"/>
        </w:rPr>
        <w:t xml:space="preserve"> </w:t>
      </w:r>
      <w:proofErr w:type="spellStart"/>
      <w:r w:rsidRPr="002B4207">
        <w:rPr>
          <w:sz w:val="28"/>
          <w:szCs w:val="28"/>
        </w:rPr>
        <w:t>тыс</w:t>
      </w:r>
      <w:proofErr w:type="gramStart"/>
      <w:r w:rsidRPr="002B4207">
        <w:rPr>
          <w:sz w:val="28"/>
          <w:szCs w:val="28"/>
        </w:rPr>
        <w:t>.р</w:t>
      </w:r>
      <w:proofErr w:type="gramEnd"/>
      <w:r w:rsidRPr="002B4207">
        <w:rPr>
          <w:sz w:val="28"/>
          <w:szCs w:val="28"/>
        </w:rPr>
        <w:t>уб</w:t>
      </w:r>
      <w:proofErr w:type="spellEnd"/>
      <w:r w:rsidRPr="002B4207">
        <w:rPr>
          <w:sz w:val="28"/>
          <w:szCs w:val="28"/>
        </w:rPr>
        <w:t xml:space="preserve"> .,в том числе налоговые и неналоговые доходы- </w:t>
      </w:r>
      <w:r w:rsidR="0049174D" w:rsidRPr="002B4207">
        <w:rPr>
          <w:sz w:val="28"/>
          <w:szCs w:val="28"/>
        </w:rPr>
        <w:t>620,6</w:t>
      </w:r>
      <w:r w:rsidRPr="002B4207">
        <w:rPr>
          <w:sz w:val="28"/>
          <w:szCs w:val="28"/>
        </w:rPr>
        <w:t xml:space="preserve"> тыс.руб., безвозмездные поступления от других бюджетов бюджетной системы Российской Федерации- </w:t>
      </w:r>
      <w:r w:rsidR="0049174D" w:rsidRPr="002B4207">
        <w:rPr>
          <w:sz w:val="28"/>
          <w:szCs w:val="28"/>
        </w:rPr>
        <w:t xml:space="preserve">615,2 </w:t>
      </w:r>
      <w:r w:rsidRPr="002B4207">
        <w:rPr>
          <w:sz w:val="28"/>
          <w:szCs w:val="28"/>
        </w:rPr>
        <w:t>тыс.руб..</w:t>
      </w:r>
    </w:p>
    <w:p w:rsidR="004E37E8" w:rsidRPr="002B4207" w:rsidRDefault="004E37E8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Структура доходов за январь-декабрь 202</w:t>
      </w:r>
      <w:r w:rsidR="0049174D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года представлена в таблице:</w:t>
      </w:r>
    </w:p>
    <w:p w:rsidR="004E37E8" w:rsidRPr="002B4207" w:rsidRDefault="004E37E8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тыс. руб.</w:t>
      </w:r>
    </w:p>
    <w:tbl>
      <w:tblPr>
        <w:tblW w:w="0" w:type="auto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684"/>
        <w:gridCol w:w="1353"/>
        <w:gridCol w:w="1623"/>
        <w:gridCol w:w="1703"/>
        <w:gridCol w:w="1484"/>
      </w:tblGrid>
      <w:tr w:rsidR="00003AD7" w:rsidRPr="002B4207" w:rsidTr="004E37E8">
        <w:trPr>
          <w:jc w:val="center"/>
        </w:trPr>
        <w:tc>
          <w:tcPr>
            <w:tcW w:w="2042" w:type="dxa"/>
            <w:vMerge w:val="restart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4" w:type="dxa"/>
            <w:vMerge w:val="restart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Утверждено с учетом изменений</w:t>
            </w:r>
          </w:p>
        </w:tc>
        <w:tc>
          <w:tcPr>
            <w:tcW w:w="2976" w:type="dxa"/>
            <w:gridSpan w:val="2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Исполнено за январь-декабрь 20</w:t>
            </w:r>
            <w:r w:rsidR="00686125" w:rsidRPr="002B4207">
              <w:rPr>
                <w:sz w:val="28"/>
                <w:szCs w:val="28"/>
              </w:rPr>
              <w:t>20</w:t>
            </w:r>
            <w:r w:rsidRPr="002B42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7" w:type="dxa"/>
            <w:gridSpan w:val="2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Структура (</w:t>
            </w:r>
            <w:proofErr w:type="gramStart"/>
            <w:r w:rsidRPr="002B4207">
              <w:rPr>
                <w:sz w:val="28"/>
                <w:szCs w:val="28"/>
              </w:rPr>
              <w:t>в</w:t>
            </w:r>
            <w:proofErr w:type="gramEnd"/>
            <w:r w:rsidRPr="002B4207">
              <w:rPr>
                <w:sz w:val="28"/>
                <w:szCs w:val="28"/>
              </w:rPr>
              <w:t xml:space="preserve"> % к общей сумме доходов)</w:t>
            </w:r>
          </w:p>
        </w:tc>
      </w:tr>
      <w:tr w:rsidR="00003AD7" w:rsidRPr="002B4207" w:rsidTr="004E37E8">
        <w:trPr>
          <w:jc w:val="center"/>
        </w:trPr>
        <w:tc>
          <w:tcPr>
            <w:tcW w:w="2042" w:type="dxa"/>
            <w:vMerge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Сумма</w:t>
            </w:r>
          </w:p>
        </w:tc>
        <w:tc>
          <w:tcPr>
            <w:tcW w:w="1623" w:type="dxa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% исполнения</w:t>
            </w:r>
          </w:p>
        </w:tc>
        <w:tc>
          <w:tcPr>
            <w:tcW w:w="1703" w:type="dxa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установлено</w:t>
            </w:r>
          </w:p>
        </w:tc>
        <w:tc>
          <w:tcPr>
            <w:tcW w:w="1484" w:type="dxa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исполнено</w:t>
            </w:r>
          </w:p>
        </w:tc>
      </w:tr>
      <w:tr w:rsidR="00003AD7" w:rsidRPr="002B4207" w:rsidTr="004E37E8">
        <w:trPr>
          <w:jc w:val="center"/>
        </w:trPr>
        <w:tc>
          <w:tcPr>
            <w:tcW w:w="2042" w:type="dxa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4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619,3</w:t>
            </w:r>
          </w:p>
        </w:tc>
        <w:tc>
          <w:tcPr>
            <w:tcW w:w="1353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620,6</w:t>
            </w:r>
          </w:p>
        </w:tc>
        <w:tc>
          <w:tcPr>
            <w:tcW w:w="1623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100,2</w:t>
            </w:r>
          </w:p>
        </w:tc>
        <w:tc>
          <w:tcPr>
            <w:tcW w:w="1703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43</w:t>
            </w:r>
          </w:p>
        </w:tc>
        <w:tc>
          <w:tcPr>
            <w:tcW w:w="1484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50</w:t>
            </w:r>
          </w:p>
        </w:tc>
      </w:tr>
      <w:tr w:rsidR="00003AD7" w:rsidRPr="002B4207" w:rsidTr="004E37E8">
        <w:trPr>
          <w:jc w:val="center"/>
        </w:trPr>
        <w:tc>
          <w:tcPr>
            <w:tcW w:w="2042" w:type="dxa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4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818,</w:t>
            </w:r>
            <w:r w:rsidR="00FA25E1" w:rsidRPr="002B4207">
              <w:rPr>
                <w:sz w:val="28"/>
                <w:szCs w:val="28"/>
              </w:rPr>
              <w:t>7</w:t>
            </w:r>
          </w:p>
        </w:tc>
        <w:tc>
          <w:tcPr>
            <w:tcW w:w="1353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615,2</w:t>
            </w:r>
          </w:p>
        </w:tc>
        <w:tc>
          <w:tcPr>
            <w:tcW w:w="1623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75</w:t>
            </w:r>
            <w:r w:rsidR="00812DED" w:rsidRPr="002B4207">
              <w:rPr>
                <w:sz w:val="28"/>
                <w:szCs w:val="28"/>
              </w:rPr>
              <w:t>,1</w:t>
            </w:r>
          </w:p>
        </w:tc>
        <w:tc>
          <w:tcPr>
            <w:tcW w:w="1703" w:type="dxa"/>
          </w:tcPr>
          <w:p w:rsidR="00003AD7" w:rsidRPr="002B4207" w:rsidRDefault="00FA25E1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5</w:t>
            </w:r>
            <w:r w:rsidR="0061679A" w:rsidRPr="002B4207">
              <w:rPr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003AD7" w:rsidRPr="002B4207" w:rsidRDefault="00FA25E1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5</w:t>
            </w:r>
            <w:r w:rsidR="0061679A" w:rsidRPr="002B4207">
              <w:rPr>
                <w:sz w:val="28"/>
                <w:szCs w:val="28"/>
              </w:rPr>
              <w:t>0</w:t>
            </w:r>
          </w:p>
        </w:tc>
      </w:tr>
      <w:tr w:rsidR="00003AD7" w:rsidRPr="002B4207" w:rsidTr="004E37E8">
        <w:trPr>
          <w:jc w:val="center"/>
        </w:trPr>
        <w:tc>
          <w:tcPr>
            <w:tcW w:w="2042" w:type="dxa"/>
          </w:tcPr>
          <w:p w:rsidR="00003AD7" w:rsidRPr="002B4207" w:rsidRDefault="00003AD7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ИТОГО</w:t>
            </w:r>
          </w:p>
        </w:tc>
        <w:tc>
          <w:tcPr>
            <w:tcW w:w="1684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1438</w:t>
            </w:r>
          </w:p>
        </w:tc>
        <w:tc>
          <w:tcPr>
            <w:tcW w:w="1353" w:type="dxa"/>
          </w:tcPr>
          <w:p w:rsidR="00003AD7" w:rsidRPr="002B4207" w:rsidRDefault="0061679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1235,8</w:t>
            </w:r>
          </w:p>
        </w:tc>
        <w:tc>
          <w:tcPr>
            <w:tcW w:w="1623" w:type="dxa"/>
          </w:tcPr>
          <w:p w:rsidR="00003AD7" w:rsidRPr="002B4207" w:rsidRDefault="00812DE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85,9</w:t>
            </w:r>
          </w:p>
        </w:tc>
        <w:tc>
          <w:tcPr>
            <w:tcW w:w="1703" w:type="dxa"/>
          </w:tcPr>
          <w:p w:rsidR="00003AD7" w:rsidRPr="002B4207" w:rsidRDefault="00FA25E1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100</w:t>
            </w:r>
          </w:p>
        </w:tc>
        <w:tc>
          <w:tcPr>
            <w:tcW w:w="1484" w:type="dxa"/>
          </w:tcPr>
          <w:p w:rsidR="00003AD7" w:rsidRPr="002B4207" w:rsidRDefault="00FA25E1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100</w:t>
            </w:r>
          </w:p>
        </w:tc>
      </w:tr>
    </w:tbl>
    <w:p w:rsidR="00621E88" w:rsidRPr="002B4207" w:rsidRDefault="00621E88" w:rsidP="002B4207">
      <w:pPr>
        <w:pStyle w:val="a6"/>
        <w:rPr>
          <w:b/>
          <w:sz w:val="28"/>
          <w:szCs w:val="28"/>
        </w:rPr>
      </w:pPr>
    </w:p>
    <w:p w:rsidR="00621E88" w:rsidRPr="002B4207" w:rsidRDefault="00BA382A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Расходная часть бюджета сельского поселения составила-</w:t>
      </w:r>
      <w:r w:rsidR="00587AB0" w:rsidRPr="002B4207">
        <w:rPr>
          <w:sz w:val="28"/>
          <w:szCs w:val="28"/>
        </w:rPr>
        <w:t>741,3</w:t>
      </w:r>
      <w:r w:rsidRPr="002B4207">
        <w:rPr>
          <w:sz w:val="28"/>
          <w:szCs w:val="28"/>
        </w:rPr>
        <w:t xml:space="preserve"> тыс</w:t>
      </w:r>
      <w:proofErr w:type="gramStart"/>
      <w:r w:rsidRPr="002B4207">
        <w:rPr>
          <w:sz w:val="28"/>
          <w:szCs w:val="28"/>
        </w:rPr>
        <w:t>.р</w:t>
      </w:r>
      <w:proofErr w:type="gramEnd"/>
      <w:r w:rsidRPr="002B4207">
        <w:rPr>
          <w:sz w:val="28"/>
          <w:szCs w:val="28"/>
        </w:rPr>
        <w:t>уб. в первую очередь денежные средства направлялись на выплату заработной платы работников администрации сельского поселения</w:t>
      </w:r>
      <w:r w:rsidR="00587AB0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, </w:t>
      </w:r>
      <w:r w:rsidR="00587AB0" w:rsidRPr="002B4207">
        <w:rPr>
          <w:sz w:val="28"/>
          <w:szCs w:val="28"/>
        </w:rPr>
        <w:t xml:space="preserve"> на </w:t>
      </w:r>
      <w:r w:rsidRPr="002B4207">
        <w:rPr>
          <w:sz w:val="28"/>
          <w:szCs w:val="28"/>
        </w:rPr>
        <w:t>оплату начислений на выплаты по оплате труда,</w:t>
      </w:r>
      <w:r w:rsidR="00DA674A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услуги связи</w:t>
      </w:r>
      <w:r w:rsidR="001565A4" w:rsidRPr="002B4207">
        <w:rPr>
          <w:sz w:val="28"/>
          <w:szCs w:val="28"/>
        </w:rPr>
        <w:t xml:space="preserve"> и </w:t>
      </w:r>
      <w:r w:rsidRPr="002B4207">
        <w:rPr>
          <w:sz w:val="28"/>
          <w:szCs w:val="28"/>
        </w:rPr>
        <w:t xml:space="preserve"> муниципальные </w:t>
      </w:r>
      <w:r w:rsidR="001565A4" w:rsidRPr="002B4207">
        <w:rPr>
          <w:sz w:val="28"/>
          <w:szCs w:val="28"/>
        </w:rPr>
        <w:t>пенсии.</w:t>
      </w:r>
    </w:p>
    <w:p w:rsidR="00C561EA" w:rsidRPr="002B4207" w:rsidRDefault="00724A8D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Исполнение бюджетной сметы учреждения по фактическим расходам, а также их соответствие за 20</w:t>
      </w:r>
      <w:r w:rsidR="00431531" w:rsidRPr="002B4207">
        <w:rPr>
          <w:b/>
          <w:sz w:val="28"/>
          <w:szCs w:val="28"/>
        </w:rPr>
        <w:t>21</w:t>
      </w:r>
      <w:r w:rsidR="00FA25E1" w:rsidRPr="002B4207">
        <w:rPr>
          <w:sz w:val="28"/>
          <w:szCs w:val="28"/>
        </w:rPr>
        <w:t xml:space="preserve"> год</w:t>
      </w:r>
      <w:r w:rsidRPr="002B4207">
        <w:rPr>
          <w:sz w:val="28"/>
          <w:szCs w:val="28"/>
        </w:rPr>
        <w:t xml:space="preserve">  представлены в таблице:</w:t>
      </w:r>
    </w:p>
    <w:p w:rsidR="00724A8D" w:rsidRPr="002B4207" w:rsidRDefault="00724A8D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Таблица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1418"/>
        <w:gridCol w:w="1134"/>
        <w:gridCol w:w="1559"/>
        <w:gridCol w:w="1559"/>
      </w:tblGrid>
      <w:tr w:rsidR="00587AB0" w:rsidRPr="002B4207" w:rsidTr="00587AB0">
        <w:tc>
          <w:tcPr>
            <w:tcW w:w="2660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Наименование показателя по коду вида расходов</w:t>
            </w:r>
          </w:p>
        </w:tc>
        <w:tc>
          <w:tcPr>
            <w:tcW w:w="992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Лимиты</w:t>
            </w:r>
          </w:p>
        </w:tc>
        <w:tc>
          <w:tcPr>
            <w:tcW w:w="1418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Кассовые расходы</w:t>
            </w:r>
          </w:p>
        </w:tc>
        <w:tc>
          <w:tcPr>
            <w:tcW w:w="1134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Отклонение фактических расходов от кассовых расходов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 (гр4-гр3)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Фонд оплаты труда государственных (муниципальных) органов и учреждений</w:t>
            </w:r>
          </w:p>
        </w:tc>
        <w:tc>
          <w:tcPr>
            <w:tcW w:w="992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465,0</w:t>
            </w:r>
          </w:p>
        </w:tc>
        <w:tc>
          <w:tcPr>
            <w:tcW w:w="1418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393,6</w:t>
            </w:r>
          </w:p>
        </w:tc>
        <w:tc>
          <w:tcPr>
            <w:tcW w:w="1134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393,6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-71,4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2E4D16" w:rsidRPr="002B4207" w:rsidRDefault="002E4D1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 xml:space="preserve">Иные выплаты персоналу государственных (муниципальных </w:t>
            </w:r>
            <w:proofErr w:type="gramStart"/>
            <w:r w:rsidRPr="002B4207">
              <w:rPr>
                <w:sz w:val="28"/>
                <w:szCs w:val="28"/>
              </w:rPr>
              <w:t>)о</w:t>
            </w:r>
            <w:proofErr w:type="gramEnd"/>
            <w:r w:rsidRPr="002B4207">
              <w:rPr>
                <w:sz w:val="28"/>
                <w:szCs w:val="28"/>
              </w:rPr>
              <w:t>рганов и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</w:tcPr>
          <w:p w:rsidR="002E4D16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E4D16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4D16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E4D16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E4D16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992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158,5</w:t>
            </w:r>
          </w:p>
        </w:tc>
        <w:tc>
          <w:tcPr>
            <w:tcW w:w="1418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134,9</w:t>
            </w:r>
          </w:p>
        </w:tc>
        <w:tc>
          <w:tcPr>
            <w:tcW w:w="1134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134,9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-23,6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BC045D" w:rsidRPr="002B4207" w:rsidRDefault="00BC045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 xml:space="preserve">Иные закупки товаров, работ и </w:t>
            </w:r>
            <w:r w:rsidRPr="002B4207">
              <w:rPr>
                <w:sz w:val="28"/>
                <w:szCs w:val="28"/>
              </w:rPr>
              <w:lastRenderedPageBreak/>
              <w:t xml:space="preserve">услуг для обеспечения государственных (муниципальных </w:t>
            </w:r>
            <w:proofErr w:type="gramStart"/>
            <w:r w:rsidRPr="002B4207">
              <w:rPr>
                <w:sz w:val="28"/>
                <w:szCs w:val="28"/>
              </w:rPr>
              <w:t>)н</w:t>
            </w:r>
            <w:proofErr w:type="gramEnd"/>
            <w:r w:rsidRPr="002B4207">
              <w:rPr>
                <w:sz w:val="28"/>
                <w:szCs w:val="28"/>
              </w:rPr>
              <w:t>ужд</w:t>
            </w:r>
          </w:p>
        </w:tc>
        <w:tc>
          <w:tcPr>
            <w:tcW w:w="992" w:type="dxa"/>
            <w:shd w:val="clear" w:color="auto" w:fill="auto"/>
          </w:tcPr>
          <w:p w:rsidR="00BC045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lastRenderedPageBreak/>
              <w:t>198,4</w:t>
            </w:r>
          </w:p>
        </w:tc>
        <w:tc>
          <w:tcPr>
            <w:tcW w:w="1418" w:type="dxa"/>
            <w:shd w:val="clear" w:color="auto" w:fill="auto"/>
          </w:tcPr>
          <w:p w:rsidR="00BC045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63,2</w:t>
            </w:r>
          </w:p>
        </w:tc>
        <w:tc>
          <w:tcPr>
            <w:tcW w:w="1134" w:type="dxa"/>
            <w:shd w:val="clear" w:color="auto" w:fill="auto"/>
          </w:tcPr>
          <w:p w:rsidR="00BC045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:rsidR="00BC045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-135,2</w:t>
            </w:r>
          </w:p>
        </w:tc>
        <w:tc>
          <w:tcPr>
            <w:tcW w:w="1559" w:type="dxa"/>
            <w:shd w:val="clear" w:color="auto" w:fill="auto"/>
          </w:tcPr>
          <w:p w:rsidR="00BC045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66,1</w:t>
            </w:r>
          </w:p>
        </w:tc>
        <w:tc>
          <w:tcPr>
            <w:tcW w:w="1418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61,7</w:t>
            </w:r>
          </w:p>
        </w:tc>
        <w:tc>
          <w:tcPr>
            <w:tcW w:w="1134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61,7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-4,4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88,0</w:t>
            </w:r>
          </w:p>
        </w:tc>
        <w:tc>
          <w:tcPr>
            <w:tcW w:w="1418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87,9</w:t>
            </w:r>
          </w:p>
        </w:tc>
        <w:tc>
          <w:tcPr>
            <w:tcW w:w="1134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87,9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-0,1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5E2406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45,4</w:t>
            </w:r>
          </w:p>
        </w:tc>
        <w:tc>
          <w:tcPr>
            <w:tcW w:w="1418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-45,4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</w:tr>
      <w:tr w:rsidR="00587AB0" w:rsidRPr="002B4207" w:rsidTr="00587AB0">
        <w:tc>
          <w:tcPr>
            <w:tcW w:w="2660" w:type="dxa"/>
            <w:shd w:val="clear" w:color="auto" w:fill="auto"/>
          </w:tcPr>
          <w:p w:rsidR="00724A8D" w:rsidRPr="002B4207" w:rsidRDefault="00724A8D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Итого по всем выплатам</w:t>
            </w:r>
          </w:p>
        </w:tc>
        <w:tc>
          <w:tcPr>
            <w:tcW w:w="992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1021,4</w:t>
            </w:r>
          </w:p>
        </w:tc>
        <w:tc>
          <w:tcPr>
            <w:tcW w:w="1418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741,3</w:t>
            </w:r>
          </w:p>
        </w:tc>
        <w:tc>
          <w:tcPr>
            <w:tcW w:w="1134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741,3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-280,1</w:t>
            </w:r>
          </w:p>
        </w:tc>
        <w:tc>
          <w:tcPr>
            <w:tcW w:w="1559" w:type="dxa"/>
            <w:shd w:val="clear" w:color="auto" w:fill="auto"/>
          </w:tcPr>
          <w:p w:rsidR="00724A8D" w:rsidRPr="002B4207" w:rsidRDefault="00FF370A" w:rsidP="002B4207">
            <w:pPr>
              <w:pStyle w:val="a6"/>
              <w:rPr>
                <w:b/>
                <w:sz w:val="28"/>
                <w:szCs w:val="28"/>
              </w:rPr>
            </w:pPr>
            <w:r w:rsidRPr="002B4207">
              <w:rPr>
                <w:sz w:val="28"/>
                <w:szCs w:val="28"/>
              </w:rPr>
              <w:t>0</w:t>
            </w:r>
          </w:p>
        </w:tc>
      </w:tr>
    </w:tbl>
    <w:p w:rsidR="00431531" w:rsidRPr="002B4207" w:rsidRDefault="0059651D" w:rsidP="002B4207">
      <w:pPr>
        <w:pStyle w:val="a6"/>
        <w:rPr>
          <w:b/>
          <w:color w:val="000000"/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</w:t>
      </w:r>
    </w:p>
    <w:p w:rsidR="0041569B" w:rsidRPr="002B4207" w:rsidRDefault="0059651D" w:rsidP="002B4207">
      <w:pPr>
        <w:pStyle w:val="a6"/>
        <w:rPr>
          <w:b/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 </w:t>
      </w:r>
      <w:r w:rsidR="0041569B" w:rsidRPr="002B4207">
        <w:rPr>
          <w:color w:val="000000"/>
          <w:sz w:val="28"/>
          <w:szCs w:val="28"/>
        </w:rPr>
        <w:t>В проверяемом периоде согласно бюджета сельского поселения на 20</w:t>
      </w:r>
      <w:r w:rsidR="00FA25E1" w:rsidRPr="002B4207">
        <w:rPr>
          <w:color w:val="000000"/>
          <w:sz w:val="28"/>
          <w:szCs w:val="28"/>
        </w:rPr>
        <w:t>2</w:t>
      </w:r>
      <w:r w:rsidR="00587AB0" w:rsidRPr="002B4207">
        <w:rPr>
          <w:color w:val="000000"/>
          <w:sz w:val="28"/>
          <w:szCs w:val="28"/>
        </w:rPr>
        <w:t>1</w:t>
      </w:r>
      <w:r w:rsidR="0041569B" w:rsidRPr="002B4207">
        <w:rPr>
          <w:color w:val="000000"/>
          <w:sz w:val="28"/>
          <w:szCs w:val="28"/>
        </w:rPr>
        <w:t xml:space="preserve"> год на заработную плату были предусмотрены</w:t>
      </w:r>
      <w:r w:rsidR="004F5C1B" w:rsidRPr="002B4207">
        <w:rPr>
          <w:color w:val="000000"/>
          <w:sz w:val="28"/>
          <w:szCs w:val="28"/>
        </w:rPr>
        <w:t xml:space="preserve"> денежные средства </w:t>
      </w:r>
      <w:r w:rsidR="0041569B" w:rsidRPr="002B4207">
        <w:rPr>
          <w:color w:val="000000"/>
          <w:sz w:val="28"/>
          <w:szCs w:val="28"/>
        </w:rPr>
        <w:t xml:space="preserve"> в сумме -</w:t>
      </w:r>
      <w:r w:rsidR="00587AB0" w:rsidRPr="002B4207">
        <w:rPr>
          <w:color w:val="000000"/>
          <w:sz w:val="28"/>
          <w:szCs w:val="28"/>
        </w:rPr>
        <w:t>465,2</w:t>
      </w:r>
      <w:r w:rsidR="00126A14" w:rsidRPr="002B4207">
        <w:rPr>
          <w:color w:val="000000"/>
          <w:sz w:val="28"/>
          <w:szCs w:val="28"/>
        </w:rPr>
        <w:t xml:space="preserve"> тыс.</w:t>
      </w:r>
      <w:r w:rsidR="0046275D" w:rsidRPr="002B4207">
        <w:rPr>
          <w:color w:val="000000"/>
          <w:sz w:val="28"/>
          <w:szCs w:val="28"/>
        </w:rPr>
        <w:t xml:space="preserve"> рублей</w:t>
      </w:r>
      <w:r w:rsidR="0041569B" w:rsidRPr="002B4207">
        <w:rPr>
          <w:sz w:val="28"/>
          <w:szCs w:val="28"/>
        </w:rPr>
        <w:t>,</w:t>
      </w:r>
      <w:r w:rsidR="0046275D" w:rsidRPr="002B4207">
        <w:rPr>
          <w:color w:val="FF0000"/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>фактически</w:t>
      </w:r>
      <w:r w:rsidR="00587AB0" w:rsidRPr="002B4207">
        <w:rPr>
          <w:sz w:val="28"/>
          <w:szCs w:val="28"/>
        </w:rPr>
        <w:t xml:space="preserve"> были использованы-</w:t>
      </w:r>
      <w:r w:rsidR="0041569B" w:rsidRPr="002B4207">
        <w:rPr>
          <w:sz w:val="28"/>
          <w:szCs w:val="28"/>
        </w:rPr>
        <w:t xml:space="preserve"> </w:t>
      </w:r>
      <w:r w:rsidR="00587AB0" w:rsidRPr="002B4207">
        <w:rPr>
          <w:sz w:val="28"/>
          <w:szCs w:val="28"/>
        </w:rPr>
        <w:t>393,6</w:t>
      </w:r>
      <w:r w:rsidR="00126A14" w:rsidRPr="002B4207">
        <w:rPr>
          <w:sz w:val="28"/>
          <w:szCs w:val="28"/>
        </w:rPr>
        <w:t xml:space="preserve"> тыс</w:t>
      </w:r>
      <w:proofErr w:type="gramStart"/>
      <w:r w:rsidR="00126A14" w:rsidRPr="002B4207">
        <w:rPr>
          <w:sz w:val="28"/>
          <w:szCs w:val="28"/>
        </w:rPr>
        <w:t>.р</w:t>
      </w:r>
      <w:proofErr w:type="gramEnd"/>
      <w:r w:rsidR="00126A14" w:rsidRPr="002B4207">
        <w:rPr>
          <w:sz w:val="28"/>
          <w:szCs w:val="28"/>
        </w:rPr>
        <w:t>уб.</w:t>
      </w:r>
      <w:r w:rsidR="0046275D" w:rsidRPr="002B4207">
        <w:rPr>
          <w:sz w:val="28"/>
          <w:szCs w:val="28"/>
        </w:rPr>
        <w:t>,</w:t>
      </w:r>
      <w:r w:rsidR="004F7F0D" w:rsidRPr="002B4207">
        <w:rPr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 xml:space="preserve">начисления на оплату труда </w:t>
      </w:r>
      <w:r w:rsidR="003E603C" w:rsidRPr="002B4207">
        <w:rPr>
          <w:sz w:val="28"/>
          <w:szCs w:val="28"/>
        </w:rPr>
        <w:t>составили</w:t>
      </w:r>
      <w:r w:rsidR="0041569B" w:rsidRPr="002B4207">
        <w:rPr>
          <w:sz w:val="28"/>
          <w:szCs w:val="28"/>
        </w:rPr>
        <w:t xml:space="preserve"> -</w:t>
      </w:r>
      <w:r w:rsidR="00587AB0" w:rsidRPr="002B4207">
        <w:rPr>
          <w:sz w:val="28"/>
          <w:szCs w:val="28"/>
        </w:rPr>
        <w:t>134,9</w:t>
      </w:r>
      <w:r w:rsidR="00126A14" w:rsidRPr="002B4207">
        <w:rPr>
          <w:sz w:val="28"/>
          <w:szCs w:val="28"/>
        </w:rPr>
        <w:t xml:space="preserve"> тыс. руб.</w:t>
      </w:r>
      <w:r w:rsidR="0041569B" w:rsidRPr="002B4207">
        <w:rPr>
          <w:sz w:val="28"/>
          <w:szCs w:val="28"/>
        </w:rPr>
        <w:t>,</w:t>
      </w:r>
      <w:r w:rsidR="00126A14" w:rsidRPr="002B4207">
        <w:rPr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>по плану</w:t>
      </w:r>
      <w:r w:rsidR="00126A14" w:rsidRPr="002B4207">
        <w:rPr>
          <w:sz w:val="28"/>
          <w:szCs w:val="28"/>
        </w:rPr>
        <w:t xml:space="preserve"> </w:t>
      </w:r>
      <w:r w:rsidR="00587AB0" w:rsidRPr="002B4207">
        <w:rPr>
          <w:sz w:val="28"/>
          <w:szCs w:val="28"/>
        </w:rPr>
        <w:t>158,5</w:t>
      </w:r>
      <w:r w:rsidR="00126A14" w:rsidRPr="002B4207">
        <w:rPr>
          <w:sz w:val="28"/>
          <w:szCs w:val="28"/>
        </w:rPr>
        <w:t xml:space="preserve"> тыс.руб</w:t>
      </w:r>
      <w:r w:rsidR="0041569B" w:rsidRPr="002B4207">
        <w:rPr>
          <w:sz w:val="28"/>
          <w:szCs w:val="28"/>
        </w:rPr>
        <w:t>.</w:t>
      </w:r>
    </w:p>
    <w:p w:rsidR="008E0893" w:rsidRPr="002B4207" w:rsidRDefault="00717AAF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Проверкой нецелевого использования бюджетных средств не установлено.</w:t>
      </w:r>
    </w:p>
    <w:p w:rsidR="00717AAF" w:rsidRPr="002B4207" w:rsidRDefault="00717AAF" w:rsidP="002B4207">
      <w:pPr>
        <w:pStyle w:val="a6"/>
        <w:rPr>
          <w:b/>
          <w:sz w:val="28"/>
          <w:szCs w:val="28"/>
        </w:rPr>
      </w:pPr>
    </w:p>
    <w:p w:rsidR="00275195" w:rsidRPr="002B4207" w:rsidRDefault="004E37E8" w:rsidP="002B4207">
      <w:pPr>
        <w:pStyle w:val="a6"/>
        <w:rPr>
          <w:b/>
          <w:bCs/>
          <w:iCs/>
          <w:sz w:val="28"/>
          <w:szCs w:val="28"/>
        </w:rPr>
      </w:pPr>
      <w:r w:rsidRPr="002B4207">
        <w:rPr>
          <w:bCs/>
          <w:iCs/>
          <w:sz w:val="28"/>
          <w:szCs w:val="28"/>
        </w:rPr>
        <w:t xml:space="preserve">               </w:t>
      </w:r>
      <w:r w:rsidR="00B51AF3">
        <w:rPr>
          <w:bCs/>
          <w:iCs/>
          <w:sz w:val="28"/>
          <w:szCs w:val="28"/>
        </w:rPr>
        <w:t>3.</w:t>
      </w:r>
      <w:r w:rsidR="00275195" w:rsidRPr="002B4207">
        <w:rPr>
          <w:bCs/>
          <w:iCs/>
          <w:sz w:val="28"/>
          <w:szCs w:val="28"/>
        </w:rPr>
        <w:t>Правильность расходования средств на заработную плату.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DA674A" w:rsidRPr="002B4207" w:rsidRDefault="0068612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  <w:r w:rsidR="0041569B" w:rsidRPr="002B4207">
        <w:rPr>
          <w:sz w:val="28"/>
          <w:szCs w:val="28"/>
        </w:rPr>
        <w:t>Заработная плата работникам поселения начислялась в соответствии</w:t>
      </w:r>
      <w:proofErr w:type="gramStart"/>
      <w:r w:rsidR="0041569B" w:rsidRPr="002B4207">
        <w:rPr>
          <w:sz w:val="28"/>
          <w:szCs w:val="28"/>
        </w:rPr>
        <w:t xml:space="preserve"> </w:t>
      </w:r>
      <w:r w:rsidR="00AE7B01" w:rsidRPr="002B4207">
        <w:rPr>
          <w:sz w:val="28"/>
          <w:szCs w:val="28"/>
        </w:rPr>
        <w:t>:</w:t>
      </w:r>
      <w:proofErr w:type="gramEnd"/>
      <w:r w:rsidR="0041569B" w:rsidRPr="002B4207">
        <w:rPr>
          <w:sz w:val="28"/>
          <w:szCs w:val="28"/>
        </w:rPr>
        <w:t xml:space="preserve"> </w:t>
      </w:r>
      <w:r w:rsidR="00126A14" w:rsidRPr="002B4207">
        <w:rPr>
          <w:sz w:val="28"/>
          <w:szCs w:val="28"/>
        </w:rPr>
        <w:t xml:space="preserve"> </w:t>
      </w:r>
    </w:p>
    <w:p w:rsidR="004E29F5" w:rsidRPr="002B4207" w:rsidRDefault="00DA674A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- </w:t>
      </w:r>
      <w:r w:rsidR="00AC3670" w:rsidRPr="002B4207">
        <w:rPr>
          <w:sz w:val="28"/>
          <w:szCs w:val="28"/>
        </w:rPr>
        <w:t xml:space="preserve">решением </w:t>
      </w:r>
      <w:proofErr w:type="spellStart"/>
      <w:r w:rsidR="00AC3670" w:rsidRPr="002B4207">
        <w:rPr>
          <w:sz w:val="28"/>
          <w:szCs w:val="28"/>
        </w:rPr>
        <w:t>Малахово-Слободского</w:t>
      </w:r>
      <w:proofErr w:type="spellEnd"/>
      <w:r w:rsidR="00126A14" w:rsidRPr="002B4207">
        <w:rPr>
          <w:sz w:val="28"/>
          <w:szCs w:val="28"/>
        </w:rPr>
        <w:t xml:space="preserve"> </w:t>
      </w:r>
      <w:r w:rsidR="004E29F5" w:rsidRPr="002B4207">
        <w:rPr>
          <w:sz w:val="28"/>
          <w:szCs w:val="28"/>
        </w:rPr>
        <w:t xml:space="preserve">сельского Совета народных депутатов от </w:t>
      </w:r>
      <w:r w:rsidR="00AC3670" w:rsidRPr="002B4207">
        <w:rPr>
          <w:sz w:val="28"/>
          <w:szCs w:val="28"/>
        </w:rPr>
        <w:t>27.03.2020</w:t>
      </w:r>
      <w:r w:rsidR="004E29F5" w:rsidRPr="002B4207">
        <w:rPr>
          <w:sz w:val="28"/>
          <w:szCs w:val="28"/>
        </w:rPr>
        <w:t xml:space="preserve"> года №</w:t>
      </w:r>
      <w:r w:rsidR="006F4D53" w:rsidRPr="002B4207">
        <w:rPr>
          <w:sz w:val="28"/>
          <w:szCs w:val="28"/>
        </w:rPr>
        <w:t xml:space="preserve"> </w:t>
      </w:r>
      <w:r w:rsidR="00AC3670" w:rsidRPr="002B4207">
        <w:rPr>
          <w:sz w:val="28"/>
          <w:szCs w:val="28"/>
        </w:rPr>
        <w:t>282</w:t>
      </w:r>
      <w:r w:rsidR="004E29F5" w:rsidRPr="002B4207">
        <w:rPr>
          <w:sz w:val="28"/>
          <w:szCs w:val="28"/>
        </w:rPr>
        <w:t xml:space="preserve"> «Об утверждении Положения о гарантиях осуществления полномочий выборного должностного лица местного самоуправления,</w:t>
      </w:r>
      <w:r w:rsidR="00277A73" w:rsidRPr="002B4207">
        <w:rPr>
          <w:sz w:val="28"/>
          <w:szCs w:val="28"/>
        </w:rPr>
        <w:t xml:space="preserve"> </w:t>
      </w:r>
      <w:r w:rsidR="004E29F5" w:rsidRPr="002B4207">
        <w:rPr>
          <w:sz w:val="28"/>
          <w:szCs w:val="28"/>
        </w:rPr>
        <w:t>депутатов представительного органов местного  самоуправления</w:t>
      </w:r>
      <w:r w:rsidR="00621E88" w:rsidRPr="002B4207">
        <w:rPr>
          <w:sz w:val="28"/>
          <w:szCs w:val="28"/>
        </w:rPr>
        <w:t>;</w:t>
      </w:r>
    </w:p>
    <w:p w:rsidR="00DA674A" w:rsidRPr="002B4207" w:rsidRDefault="004E29F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DA674A" w:rsidRPr="002B4207">
        <w:rPr>
          <w:sz w:val="28"/>
          <w:szCs w:val="28"/>
        </w:rPr>
        <w:t>-</w:t>
      </w:r>
      <w:r w:rsidRPr="002B4207">
        <w:rPr>
          <w:sz w:val="28"/>
          <w:szCs w:val="28"/>
        </w:rPr>
        <w:t xml:space="preserve">решением </w:t>
      </w:r>
      <w:proofErr w:type="spellStart"/>
      <w:r w:rsidR="00CD6480" w:rsidRPr="002B4207">
        <w:rPr>
          <w:sz w:val="28"/>
          <w:szCs w:val="28"/>
        </w:rPr>
        <w:t>Малахово-Слободского</w:t>
      </w:r>
      <w:proofErr w:type="spellEnd"/>
      <w:r w:rsidRPr="002B4207">
        <w:rPr>
          <w:sz w:val="28"/>
          <w:szCs w:val="28"/>
        </w:rPr>
        <w:t xml:space="preserve"> сельского Совета народных депутатов «</w:t>
      </w:r>
      <w:r w:rsidR="006F4D53" w:rsidRPr="002B4207">
        <w:rPr>
          <w:sz w:val="28"/>
          <w:szCs w:val="28"/>
        </w:rPr>
        <w:t xml:space="preserve"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CD6480" w:rsidRPr="002B4207">
        <w:rPr>
          <w:sz w:val="28"/>
          <w:szCs w:val="28"/>
        </w:rPr>
        <w:t>Малахово-Слободского</w:t>
      </w:r>
      <w:proofErr w:type="spellEnd"/>
      <w:r w:rsidR="006F4D53" w:rsidRPr="002B4207">
        <w:rPr>
          <w:sz w:val="28"/>
          <w:szCs w:val="28"/>
        </w:rPr>
        <w:t xml:space="preserve"> сельского поселения»</w:t>
      </w:r>
      <w:r w:rsidR="00126A14" w:rsidRPr="002B4207">
        <w:rPr>
          <w:sz w:val="28"/>
          <w:szCs w:val="28"/>
        </w:rPr>
        <w:t xml:space="preserve"> №</w:t>
      </w:r>
      <w:r w:rsidR="00CD6480" w:rsidRPr="002B4207">
        <w:rPr>
          <w:sz w:val="28"/>
          <w:szCs w:val="28"/>
        </w:rPr>
        <w:t>286</w:t>
      </w:r>
      <w:r w:rsidR="00126A14" w:rsidRPr="002B4207">
        <w:rPr>
          <w:sz w:val="28"/>
          <w:szCs w:val="28"/>
        </w:rPr>
        <w:t xml:space="preserve"> от </w:t>
      </w:r>
      <w:r w:rsidR="006F4D53" w:rsidRPr="002B4207">
        <w:rPr>
          <w:sz w:val="28"/>
          <w:szCs w:val="28"/>
        </w:rPr>
        <w:t>2</w:t>
      </w:r>
      <w:r w:rsidR="00CD6480" w:rsidRPr="002B4207">
        <w:rPr>
          <w:sz w:val="28"/>
          <w:szCs w:val="28"/>
        </w:rPr>
        <w:t>7</w:t>
      </w:r>
      <w:r w:rsidR="006F4D53" w:rsidRPr="002B4207">
        <w:rPr>
          <w:sz w:val="28"/>
          <w:szCs w:val="28"/>
        </w:rPr>
        <w:t>.0</w:t>
      </w:r>
      <w:r w:rsidR="00CD6480" w:rsidRPr="002B4207">
        <w:rPr>
          <w:sz w:val="28"/>
          <w:szCs w:val="28"/>
        </w:rPr>
        <w:t>3</w:t>
      </w:r>
      <w:r w:rsidR="006F4D53" w:rsidRPr="002B4207">
        <w:rPr>
          <w:sz w:val="28"/>
          <w:szCs w:val="28"/>
        </w:rPr>
        <w:t>.20</w:t>
      </w:r>
      <w:r w:rsidR="00CD6480" w:rsidRPr="002B4207">
        <w:rPr>
          <w:sz w:val="28"/>
          <w:szCs w:val="28"/>
        </w:rPr>
        <w:t xml:space="preserve">20 </w:t>
      </w:r>
      <w:r w:rsidR="006F4D53" w:rsidRPr="002B4207">
        <w:rPr>
          <w:sz w:val="28"/>
          <w:szCs w:val="28"/>
        </w:rPr>
        <w:t>года</w:t>
      </w:r>
      <w:r w:rsidR="0041569B" w:rsidRPr="002B4207">
        <w:rPr>
          <w:sz w:val="28"/>
          <w:szCs w:val="28"/>
        </w:rPr>
        <w:t xml:space="preserve">, </w:t>
      </w:r>
    </w:p>
    <w:p w:rsidR="0041569B" w:rsidRPr="002B4207" w:rsidRDefault="00DA674A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-</w:t>
      </w:r>
      <w:r w:rsidR="0041569B" w:rsidRPr="002B4207">
        <w:rPr>
          <w:sz w:val="28"/>
          <w:szCs w:val="28"/>
        </w:rPr>
        <w:t>в соответствии со штатным расписанием</w:t>
      </w:r>
      <w:r w:rsidR="00187F49" w:rsidRPr="002B4207">
        <w:rPr>
          <w:sz w:val="28"/>
          <w:szCs w:val="28"/>
        </w:rPr>
        <w:t xml:space="preserve"> утвержденным распоряжениями  Главы администрации №</w:t>
      </w:r>
      <w:r w:rsidR="00DE676C" w:rsidRPr="002B4207">
        <w:rPr>
          <w:sz w:val="28"/>
          <w:szCs w:val="28"/>
        </w:rPr>
        <w:t>2</w:t>
      </w:r>
      <w:r w:rsidR="00187F49" w:rsidRPr="002B4207">
        <w:rPr>
          <w:sz w:val="28"/>
          <w:szCs w:val="28"/>
        </w:rPr>
        <w:t xml:space="preserve"> от </w:t>
      </w:r>
      <w:r w:rsidR="00DE676C" w:rsidRPr="002B4207">
        <w:rPr>
          <w:sz w:val="28"/>
          <w:szCs w:val="28"/>
        </w:rPr>
        <w:t>25</w:t>
      </w:r>
      <w:r w:rsidR="00187F49" w:rsidRPr="002B4207">
        <w:rPr>
          <w:sz w:val="28"/>
          <w:szCs w:val="28"/>
        </w:rPr>
        <w:t>.</w:t>
      </w:r>
      <w:r w:rsidR="00DE676C" w:rsidRPr="002B4207">
        <w:rPr>
          <w:sz w:val="28"/>
          <w:szCs w:val="28"/>
        </w:rPr>
        <w:t>12</w:t>
      </w:r>
      <w:r w:rsidR="00187F49" w:rsidRPr="002B4207">
        <w:rPr>
          <w:sz w:val="28"/>
          <w:szCs w:val="28"/>
        </w:rPr>
        <w:t>.2020 года</w:t>
      </w:r>
      <w:proofErr w:type="gramStart"/>
      <w:r w:rsidR="00187F49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,</w:t>
      </w:r>
      <w:proofErr w:type="gramEnd"/>
      <w:r w:rsidR="0041569B" w:rsidRPr="002B4207">
        <w:rPr>
          <w:sz w:val="28"/>
          <w:szCs w:val="28"/>
        </w:rPr>
        <w:t xml:space="preserve"> </w:t>
      </w:r>
      <w:r w:rsidR="00E6002E" w:rsidRPr="002B4207">
        <w:rPr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 xml:space="preserve">табелями учета рабочего времени </w:t>
      </w:r>
      <w:r w:rsidR="00187F49" w:rsidRPr="002B4207">
        <w:rPr>
          <w:sz w:val="28"/>
          <w:szCs w:val="28"/>
        </w:rPr>
        <w:t xml:space="preserve"> и договорами ГПХ </w:t>
      </w:r>
      <w:r w:rsidR="0041569B" w:rsidRPr="002B4207">
        <w:rPr>
          <w:sz w:val="28"/>
          <w:szCs w:val="28"/>
        </w:rPr>
        <w:t>в пределах фонда оплаты труда</w:t>
      </w:r>
      <w:r w:rsidR="00187F49" w:rsidRPr="002B4207">
        <w:rPr>
          <w:sz w:val="28"/>
          <w:szCs w:val="28"/>
        </w:rPr>
        <w:t>.</w:t>
      </w:r>
    </w:p>
    <w:p w:rsidR="0041569B" w:rsidRPr="002B4207" w:rsidRDefault="0041569B" w:rsidP="002B4207">
      <w:pPr>
        <w:pStyle w:val="a6"/>
        <w:rPr>
          <w:b/>
          <w:sz w:val="28"/>
          <w:szCs w:val="28"/>
        </w:rPr>
      </w:pPr>
      <w:r w:rsidRPr="002B420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2B4207">
        <w:rPr>
          <w:sz w:val="28"/>
          <w:szCs w:val="28"/>
        </w:rPr>
        <w:t>Начисление заработной платы ведется на бланках расчетно-платежных ведомостей и в журнале</w:t>
      </w:r>
      <w:r w:rsidR="00CD6480" w:rsidRPr="002B4207">
        <w:rPr>
          <w:sz w:val="28"/>
          <w:szCs w:val="28"/>
        </w:rPr>
        <w:t xml:space="preserve"> операций по заработной плате, денежному довольствию и стипендиям</w:t>
      </w:r>
      <w:r w:rsidRPr="002B4207">
        <w:rPr>
          <w:sz w:val="28"/>
          <w:szCs w:val="28"/>
        </w:rPr>
        <w:t>,</w:t>
      </w:r>
      <w:r w:rsidR="00F13C86" w:rsidRPr="002B4207">
        <w:rPr>
          <w:sz w:val="28"/>
          <w:szCs w:val="28"/>
        </w:rPr>
        <w:t xml:space="preserve"> </w:t>
      </w:r>
      <w:r w:rsidR="00FF63AB" w:rsidRPr="002B4207">
        <w:rPr>
          <w:sz w:val="28"/>
          <w:szCs w:val="28"/>
        </w:rPr>
        <w:t>записках-расчетах о предоставлении отпусков. В</w:t>
      </w:r>
      <w:r w:rsidRPr="002B4207">
        <w:rPr>
          <w:sz w:val="28"/>
          <w:szCs w:val="28"/>
        </w:rPr>
        <w:t>ыплаты осуществляются путем перечисления на банковские карты сотрудников через отделение Сбербанка</w:t>
      </w:r>
      <w:r w:rsidR="00DE7AFC" w:rsidRPr="002B4207">
        <w:rPr>
          <w:sz w:val="28"/>
          <w:szCs w:val="28"/>
        </w:rPr>
        <w:t>.</w:t>
      </w:r>
    </w:p>
    <w:p w:rsidR="00187F49" w:rsidRPr="002B4207" w:rsidRDefault="00C54F3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Нарушений не установлено.</w:t>
      </w:r>
    </w:p>
    <w:p w:rsidR="00B424B8" w:rsidRPr="002B4207" w:rsidRDefault="00B424B8" w:rsidP="002B4207">
      <w:pPr>
        <w:pStyle w:val="a6"/>
        <w:rPr>
          <w:b/>
          <w:sz w:val="28"/>
          <w:szCs w:val="28"/>
        </w:rPr>
      </w:pP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275195" w:rsidRPr="002B4207" w:rsidRDefault="00B51AF3" w:rsidP="002B4207">
      <w:pPr>
        <w:pStyle w:val="a6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275195" w:rsidRPr="002B4207">
        <w:rPr>
          <w:bCs/>
          <w:iCs/>
          <w:sz w:val="28"/>
          <w:szCs w:val="28"/>
        </w:rPr>
        <w:t>Проверка учета денежных средств, находящихся на счетах учреждения.</w:t>
      </w:r>
    </w:p>
    <w:p w:rsidR="00BB660F" w:rsidRPr="002B4207" w:rsidRDefault="00BB660F" w:rsidP="002B4207">
      <w:pPr>
        <w:pStyle w:val="a6"/>
        <w:rPr>
          <w:b/>
          <w:sz w:val="28"/>
          <w:szCs w:val="28"/>
        </w:rPr>
      </w:pPr>
    </w:p>
    <w:p w:rsidR="007868C9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В проверяемом периоде учет операций с бюджетными средствами осуществляется в Журнале операций </w:t>
      </w:r>
      <w:r w:rsidR="001D6568" w:rsidRPr="002B4207">
        <w:rPr>
          <w:sz w:val="28"/>
          <w:szCs w:val="28"/>
        </w:rPr>
        <w:t>по банковскому счету</w:t>
      </w:r>
      <w:r w:rsidRPr="002B4207">
        <w:rPr>
          <w:sz w:val="28"/>
          <w:szCs w:val="28"/>
        </w:rPr>
        <w:t>.</w:t>
      </w:r>
    </w:p>
    <w:p w:rsidR="00E44D9C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E44D9C" w:rsidRPr="002B4207" w:rsidRDefault="00E44D9C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При проверке соответствия переходящих остатков, отраженных в</w:t>
      </w:r>
      <w:r w:rsidR="007868C9" w:rsidRPr="002B4207">
        <w:rPr>
          <w:sz w:val="28"/>
          <w:szCs w:val="28"/>
        </w:rPr>
        <w:t xml:space="preserve"> справке о свободном остатке средств бюджета</w:t>
      </w:r>
      <w:r w:rsidRPr="002B4207">
        <w:rPr>
          <w:sz w:val="28"/>
          <w:szCs w:val="28"/>
        </w:rPr>
        <w:t xml:space="preserve">, расхождений не выявлено. 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</w:t>
      </w:r>
      <w:r w:rsidR="00B51AF3">
        <w:rPr>
          <w:sz w:val="28"/>
          <w:szCs w:val="28"/>
        </w:rPr>
        <w:t>5.</w:t>
      </w:r>
      <w:r w:rsidRPr="002B4207">
        <w:rPr>
          <w:sz w:val="28"/>
          <w:szCs w:val="28"/>
        </w:rPr>
        <w:t xml:space="preserve">  Проверка правильности расчетов с подотчетными лицами</w:t>
      </w:r>
    </w:p>
    <w:p w:rsidR="00275195" w:rsidRPr="002B4207" w:rsidRDefault="00275195" w:rsidP="002B4207">
      <w:pPr>
        <w:pStyle w:val="a6"/>
        <w:rPr>
          <w:b/>
          <w:sz w:val="28"/>
          <w:szCs w:val="28"/>
        </w:rPr>
      </w:pPr>
    </w:p>
    <w:p w:rsidR="008F7973" w:rsidRPr="002B4207" w:rsidRDefault="0041569B" w:rsidP="002B4207">
      <w:pPr>
        <w:pStyle w:val="a6"/>
        <w:rPr>
          <w:bCs/>
          <w:sz w:val="28"/>
          <w:szCs w:val="28"/>
        </w:rPr>
      </w:pPr>
      <w:r w:rsidRPr="002B4207">
        <w:rPr>
          <w:sz w:val="28"/>
          <w:szCs w:val="28"/>
        </w:rPr>
        <w:t>Расчеты с подотчетными лицами проверены сплошным методом. Авансовые расчеты и приложенные к ним оправдательные  документы сдаются своевременно. Деньги, перечисленные в подотчет, расходуются в основном на</w:t>
      </w:r>
      <w:r w:rsidR="008F7973" w:rsidRPr="002B4207">
        <w:rPr>
          <w:sz w:val="28"/>
          <w:szCs w:val="28"/>
        </w:rPr>
        <w:t xml:space="preserve"> хозяйственные расходы</w:t>
      </w:r>
      <w:r w:rsidRPr="002B4207">
        <w:rPr>
          <w:sz w:val="28"/>
          <w:szCs w:val="28"/>
        </w:rPr>
        <w:t>.</w:t>
      </w:r>
      <w:r w:rsidR="008F7973" w:rsidRPr="002B4207">
        <w:rPr>
          <w:sz w:val="28"/>
          <w:szCs w:val="28"/>
        </w:rPr>
        <w:t xml:space="preserve"> </w:t>
      </w:r>
      <w:r w:rsidR="00906C44" w:rsidRPr="002B4207">
        <w:rPr>
          <w:sz w:val="28"/>
          <w:szCs w:val="28"/>
        </w:rPr>
        <w:t>О</w:t>
      </w:r>
      <w:r w:rsidR="008F7973" w:rsidRPr="002B4207">
        <w:rPr>
          <w:sz w:val="28"/>
          <w:szCs w:val="28"/>
        </w:rPr>
        <w:t>перации по авансовым отчетам  отражаются в журнале</w:t>
      </w:r>
      <w:r w:rsidR="008F7973" w:rsidRPr="002B4207">
        <w:rPr>
          <w:b/>
          <w:sz w:val="28"/>
          <w:szCs w:val="28"/>
        </w:rPr>
        <w:t xml:space="preserve">  </w:t>
      </w:r>
      <w:r w:rsidR="008F7973" w:rsidRPr="002B4207">
        <w:rPr>
          <w:bCs/>
          <w:sz w:val="28"/>
          <w:szCs w:val="28"/>
        </w:rPr>
        <w:t>операций расчетов с подотчетными лицами.</w:t>
      </w:r>
    </w:p>
    <w:p w:rsidR="00C95B4A" w:rsidRPr="002B4207" w:rsidRDefault="00906C44" w:rsidP="002B4207">
      <w:pPr>
        <w:pStyle w:val="a6"/>
        <w:rPr>
          <w:b/>
          <w:bCs/>
          <w:iCs/>
          <w:sz w:val="28"/>
          <w:szCs w:val="28"/>
        </w:rPr>
      </w:pPr>
      <w:r w:rsidRPr="002B4207">
        <w:rPr>
          <w:b/>
          <w:bCs/>
          <w:sz w:val="28"/>
          <w:szCs w:val="28"/>
        </w:rPr>
        <w:t>При проверке журнал</w:t>
      </w:r>
      <w:r w:rsidR="00C95B4A" w:rsidRPr="002B4207">
        <w:rPr>
          <w:b/>
          <w:bCs/>
          <w:sz w:val="28"/>
          <w:szCs w:val="28"/>
        </w:rPr>
        <w:t>ов</w:t>
      </w:r>
      <w:r w:rsidRPr="002B4207">
        <w:rPr>
          <w:b/>
          <w:bCs/>
          <w:sz w:val="28"/>
          <w:szCs w:val="28"/>
        </w:rPr>
        <w:t xml:space="preserve"> установлено, что остатки на начало и конец </w:t>
      </w:r>
      <w:r w:rsidR="00431531" w:rsidRPr="002B4207">
        <w:rPr>
          <w:b/>
          <w:bCs/>
          <w:sz w:val="28"/>
          <w:szCs w:val="28"/>
        </w:rPr>
        <w:t xml:space="preserve">  </w:t>
      </w:r>
      <w:r w:rsidRPr="002B4207">
        <w:rPr>
          <w:b/>
          <w:bCs/>
          <w:sz w:val="28"/>
          <w:szCs w:val="28"/>
        </w:rPr>
        <w:t>отчетного периода по дебиту и по кредиту отсутствуют.</w:t>
      </w:r>
      <w:r w:rsidR="00C95B4A" w:rsidRPr="002B4207">
        <w:rPr>
          <w:b/>
          <w:bCs/>
          <w:iCs/>
          <w:sz w:val="28"/>
          <w:szCs w:val="28"/>
        </w:rPr>
        <w:t xml:space="preserve"> </w:t>
      </w:r>
    </w:p>
    <w:p w:rsidR="00C95B4A" w:rsidRPr="002B4207" w:rsidRDefault="00C95B4A" w:rsidP="002B4207">
      <w:pPr>
        <w:pStyle w:val="a6"/>
        <w:rPr>
          <w:b/>
          <w:bCs/>
          <w:iCs/>
          <w:sz w:val="28"/>
          <w:szCs w:val="28"/>
        </w:rPr>
      </w:pPr>
      <w:r w:rsidRPr="002B4207">
        <w:rPr>
          <w:b/>
          <w:bCs/>
          <w:iCs/>
          <w:sz w:val="28"/>
          <w:szCs w:val="28"/>
        </w:rPr>
        <w:t>Отсутствуют отметки о задолженности</w:t>
      </w:r>
      <w:r w:rsidR="00431531" w:rsidRPr="002B4207">
        <w:rPr>
          <w:b/>
          <w:bCs/>
          <w:iCs/>
          <w:sz w:val="28"/>
          <w:szCs w:val="28"/>
        </w:rPr>
        <w:t xml:space="preserve"> или переплате </w:t>
      </w:r>
      <w:r w:rsidRPr="002B4207">
        <w:rPr>
          <w:b/>
          <w:bCs/>
          <w:iCs/>
          <w:sz w:val="28"/>
          <w:szCs w:val="28"/>
        </w:rPr>
        <w:t xml:space="preserve"> подотчетного лица по предыдущим авансам.</w:t>
      </w:r>
    </w:p>
    <w:p w:rsidR="00906C44" w:rsidRPr="002B4207" w:rsidRDefault="00906C44" w:rsidP="002B4207">
      <w:pPr>
        <w:pStyle w:val="a6"/>
        <w:rPr>
          <w:b/>
          <w:bCs/>
          <w:sz w:val="28"/>
          <w:szCs w:val="28"/>
        </w:rPr>
      </w:pPr>
      <w:r w:rsidRPr="002B4207">
        <w:rPr>
          <w:b/>
          <w:bCs/>
          <w:sz w:val="28"/>
          <w:szCs w:val="28"/>
        </w:rPr>
        <w:t xml:space="preserve"> </w:t>
      </w:r>
    </w:p>
    <w:p w:rsidR="00906C44" w:rsidRPr="002B4207" w:rsidRDefault="00806E14" w:rsidP="002B4207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B51AF3">
        <w:rPr>
          <w:bCs/>
          <w:iCs/>
          <w:sz w:val="28"/>
          <w:szCs w:val="28"/>
        </w:rPr>
        <w:t>6.</w:t>
      </w:r>
      <w:r w:rsidR="00275195" w:rsidRPr="002B4207">
        <w:rPr>
          <w:bCs/>
          <w:iCs/>
          <w:sz w:val="28"/>
          <w:szCs w:val="28"/>
        </w:rPr>
        <w:t>Правильность и законность расчетов с поставщиками и подрядчиками</w:t>
      </w:r>
    </w:p>
    <w:p w:rsidR="00906C44" w:rsidRPr="002B4207" w:rsidRDefault="00906C44" w:rsidP="002B4207">
      <w:pPr>
        <w:pStyle w:val="a6"/>
        <w:rPr>
          <w:bCs/>
          <w:iCs/>
          <w:sz w:val="28"/>
          <w:szCs w:val="28"/>
        </w:rPr>
      </w:pPr>
    </w:p>
    <w:p w:rsidR="0041569B" w:rsidRPr="002B4207" w:rsidRDefault="00B51AF3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69B" w:rsidRPr="002B4207">
        <w:rPr>
          <w:sz w:val="28"/>
          <w:szCs w:val="28"/>
        </w:rPr>
        <w:t xml:space="preserve">Учет расчетов с поставщиками и подрядчиками отражается в журнале операций </w:t>
      </w:r>
      <w:r w:rsidR="003C595F" w:rsidRPr="002B4207">
        <w:rPr>
          <w:sz w:val="28"/>
          <w:szCs w:val="28"/>
        </w:rPr>
        <w:t xml:space="preserve"> расчетов с поставщиками и подрядчиками</w:t>
      </w:r>
      <w:r w:rsidR="0041569B" w:rsidRPr="002B4207">
        <w:rPr>
          <w:sz w:val="28"/>
          <w:szCs w:val="28"/>
        </w:rPr>
        <w:t>. Журнал расчетов формируется ежемесячно. Расчеты с поставщиками и подрядчиками производятся на основании счетов-фактур и  актов выполненных работ</w:t>
      </w:r>
      <w:r w:rsidR="00C336D4" w:rsidRPr="002B4207">
        <w:rPr>
          <w:sz w:val="28"/>
          <w:szCs w:val="28"/>
        </w:rPr>
        <w:t>, актов приема-передачи</w:t>
      </w:r>
      <w:r w:rsidR="0041569B" w:rsidRPr="002B4207">
        <w:rPr>
          <w:sz w:val="28"/>
          <w:szCs w:val="28"/>
        </w:rPr>
        <w:t>.</w:t>
      </w:r>
    </w:p>
    <w:p w:rsidR="0041569B" w:rsidRPr="002B4207" w:rsidRDefault="004156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В журнале операций </w:t>
      </w:r>
      <w:r w:rsidR="003C595F" w:rsidRPr="002B4207">
        <w:rPr>
          <w:sz w:val="28"/>
          <w:szCs w:val="28"/>
        </w:rPr>
        <w:t>р</w:t>
      </w:r>
      <w:r w:rsidRPr="002B4207">
        <w:rPr>
          <w:sz w:val="28"/>
          <w:szCs w:val="28"/>
        </w:rPr>
        <w:t>асчеты с поставщиками и подрядчиками» остатки и обороты за 20</w:t>
      </w:r>
      <w:r w:rsidR="00C54F35" w:rsidRPr="002B4207">
        <w:rPr>
          <w:sz w:val="28"/>
          <w:szCs w:val="28"/>
        </w:rPr>
        <w:t>2</w:t>
      </w:r>
      <w:r w:rsidR="003C595F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</w:t>
      </w:r>
      <w:r w:rsidR="003C595F" w:rsidRPr="002B4207">
        <w:rPr>
          <w:sz w:val="28"/>
          <w:szCs w:val="28"/>
        </w:rPr>
        <w:t>а</w:t>
      </w:r>
      <w:r w:rsidRPr="002B4207">
        <w:rPr>
          <w:sz w:val="28"/>
          <w:szCs w:val="28"/>
        </w:rPr>
        <w:t xml:space="preserve"> </w:t>
      </w:r>
      <w:r w:rsidR="00C54F35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соответствуют данным бумажных носителей, приложенных к журналу операций.</w:t>
      </w:r>
    </w:p>
    <w:p w:rsidR="00C33AEB" w:rsidRPr="002B4207" w:rsidRDefault="004156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Нарушений не выявлено.</w:t>
      </w:r>
    </w:p>
    <w:p w:rsidR="00DA15EF" w:rsidRPr="002B4207" w:rsidRDefault="00DA15EF" w:rsidP="002B4207">
      <w:pPr>
        <w:pStyle w:val="a6"/>
        <w:rPr>
          <w:b/>
          <w:sz w:val="28"/>
          <w:szCs w:val="28"/>
        </w:rPr>
      </w:pPr>
    </w:p>
    <w:p w:rsidR="00C06B0E" w:rsidRPr="002B4207" w:rsidRDefault="00C06B0E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</w:t>
      </w:r>
      <w:r w:rsidRPr="002B4207">
        <w:rPr>
          <w:color w:val="C00000"/>
          <w:sz w:val="28"/>
          <w:szCs w:val="28"/>
        </w:rPr>
        <w:tab/>
      </w:r>
      <w:r w:rsidR="000A6293" w:rsidRPr="002B4207">
        <w:rPr>
          <w:sz w:val="28"/>
          <w:szCs w:val="28"/>
        </w:rPr>
        <w:t xml:space="preserve">         </w:t>
      </w:r>
      <w:r w:rsidR="00806E14">
        <w:rPr>
          <w:sz w:val="28"/>
          <w:szCs w:val="28"/>
        </w:rPr>
        <w:t>7.</w:t>
      </w:r>
      <w:r w:rsidR="000A6293" w:rsidRPr="002B4207">
        <w:rPr>
          <w:sz w:val="28"/>
          <w:szCs w:val="28"/>
        </w:rPr>
        <w:t xml:space="preserve">  У</w:t>
      </w:r>
      <w:r w:rsidRPr="002B4207">
        <w:rPr>
          <w:sz w:val="28"/>
          <w:szCs w:val="28"/>
        </w:rPr>
        <w:t xml:space="preserve">чет основных средств  </w:t>
      </w:r>
    </w:p>
    <w:p w:rsidR="00C95B4A" w:rsidRPr="002B4207" w:rsidRDefault="00C06B0E" w:rsidP="002B4207">
      <w:pPr>
        <w:pStyle w:val="a6"/>
        <w:rPr>
          <w:sz w:val="28"/>
          <w:szCs w:val="28"/>
        </w:rPr>
      </w:pPr>
      <w:r w:rsidRPr="002B4207">
        <w:rPr>
          <w:color w:val="C00000"/>
          <w:sz w:val="28"/>
          <w:szCs w:val="28"/>
        </w:rPr>
        <w:tab/>
      </w:r>
    </w:p>
    <w:p w:rsidR="00C95B4A" w:rsidRPr="002B4207" w:rsidRDefault="00806E14" w:rsidP="002B4207">
      <w:pPr>
        <w:pStyle w:val="a6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5B4A" w:rsidRPr="002B4207">
        <w:rPr>
          <w:sz w:val="28"/>
          <w:szCs w:val="28"/>
        </w:rPr>
        <w:t>По данным годового отчета на 01.01.2021г</w:t>
      </w:r>
      <w:r w:rsidR="00C95B4A" w:rsidRPr="002B4207">
        <w:rPr>
          <w:color w:val="FF0000"/>
          <w:sz w:val="28"/>
          <w:szCs w:val="28"/>
        </w:rPr>
        <w:t xml:space="preserve"> </w:t>
      </w:r>
      <w:r w:rsidR="00C95B4A" w:rsidRPr="002B4207">
        <w:rPr>
          <w:sz w:val="28"/>
          <w:szCs w:val="28"/>
        </w:rPr>
        <w:t xml:space="preserve">на балансе </w:t>
      </w:r>
      <w:proofErr w:type="spellStart"/>
      <w:r w:rsidR="00C95B4A" w:rsidRPr="002B4207">
        <w:rPr>
          <w:sz w:val="28"/>
          <w:szCs w:val="28"/>
        </w:rPr>
        <w:t>Малахово-Слободского</w:t>
      </w:r>
      <w:proofErr w:type="spellEnd"/>
      <w:r w:rsidR="00C95B4A" w:rsidRPr="002B4207">
        <w:rPr>
          <w:sz w:val="28"/>
          <w:szCs w:val="28"/>
        </w:rPr>
        <w:t xml:space="preserve"> </w:t>
      </w:r>
      <w:r w:rsidR="00431531" w:rsidRPr="002B4207">
        <w:rPr>
          <w:sz w:val="28"/>
          <w:szCs w:val="28"/>
        </w:rPr>
        <w:t xml:space="preserve">  </w:t>
      </w:r>
      <w:r w:rsidR="00C95B4A" w:rsidRPr="002B4207">
        <w:rPr>
          <w:sz w:val="28"/>
          <w:szCs w:val="28"/>
        </w:rPr>
        <w:t>сельского поселения</w:t>
      </w:r>
      <w:r w:rsidR="002D5018" w:rsidRPr="002B4207">
        <w:rPr>
          <w:sz w:val="28"/>
          <w:szCs w:val="28"/>
        </w:rPr>
        <w:t xml:space="preserve"> </w:t>
      </w:r>
      <w:r w:rsidR="00C95B4A" w:rsidRPr="002B4207">
        <w:rPr>
          <w:sz w:val="28"/>
          <w:szCs w:val="28"/>
        </w:rPr>
        <w:t xml:space="preserve">   числятся  основные  средства   балансовой стоимостью -</w:t>
      </w:r>
      <w:r w:rsidR="00210F1D" w:rsidRPr="002B4207">
        <w:rPr>
          <w:sz w:val="28"/>
          <w:szCs w:val="28"/>
        </w:rPr>
        <w:t>7716тыс.</w:t>
      </w:r>
      <w:r w:rsidR="00C95B4A" w:rsidRPr="002B4207">
        <w:rPr>
          <w:sz w:val="28"/>
          <w:szCs w:val="28"/>
        </w:rPr>
        <w:t xml:space="preserve"> рублей</w:t>
      </w:r>
      <w:r w:rsidR="00431531" w:rsidRPr="002B4207">
        <w:rPr>
          <w:sz w:val="28"/>
          <w:szCs w:val="28"/>
        </w:rPr>
        <w:t>.</w:t>
      </w:r>
      <w:r w:rsidR="00C95B4A" w:rsidRPr="002B4207">
        <w:rPr>
          <w:sz w:val="28"/>
          <w:szCs w:val="28"/>
        </w:rPr>
        <w:t xml:space="preserve"> </w:t>
      </w:r>
    </w:p>
    <w:p w:rsidR="00431531" w:rsidRPr="002B4207" w:rsidRDefault="00C95B4A" w:rsidP="002B4207">
      <w:pPr>
        <w:pStyle w:val="a6"/>
        <w:rPr>
          <w:color w:val="000000"/>
          <w:sz w:val="28"/>
          <w:szCs w:val="28"/>
        </w:rPr>
      </w:pPr>
      <w:r w:rsidRPr="002B4207">
        <w:rPr>
          <w:sz w:val="28"/>
          <w:szCs w:val="28"/>
        </w:rPr>
        <w:t>В нарушении Приказа Минфина РФ от 13.06.1995 N 49 (ред. от 08.11.2010) "Об утверждении Методических указаний по инвентаризации имущества и финансовых обязательств"</w:t>
      </w:r>
      <w:r w:rsidR="00431531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 </w:t>
      </w:r>
      <w:r w:rsidR="00431531" w:rsidRPr="002B4207">
        <w:rPr>
          <w:sz w:val="28"/>
          <w:szCs w:val="28"/>
        </w:rPr>
        <w:t xml:space="preserve">и пункта 5.1 </w:t>
      </w:r>
      <w:r w:rsidRPr="002B4207">
        <w:rPr>
          <w:sz w:val="28"/>
          <w:szCs w:val="28"/>
        </w:rPr>
        <w:t xml:space="preserve"> Учетной политики</w:t>
      </w:r>
      <w:r w:rsidR="0077103A" w:rsidRPr="002B4207">
        <w:rPr>
          <w:sz w:val="28"/>
          <w:szCs w:val="28"/>
        </w:rPr>
        <w:t xml:space="preserve"> не проводилась инвентаризация имущества</w:t>
      </w:r>
      <w:proofErr w:type="gramStart"/>
      <w:r w:rsidR="0077103A" w:rsidRPr="002B4207">
        <w:rPr>
          <w:sz w:val="28"/>
          <w:szCs w:val="28"/>
        </w:rPr>
        <w:t xml:space="preserve"> </w:t>
      </w:r>
      <w:r w:rsidR="0077103A" w:rsidRPr="002B4207">
        <w:rPr>
          <w:color w:val="000000"/>
          <w:sz w:val="28"/>
          <w:szCs w:val="28"/>
        </w:rPr>
        <w:t>.</w:t>
      </w:r>
      <w:proofErr w:type="gramEnd"/>
    </w:p>
    <w:p w:rsidR="00431531" w:rsidRPr="002B4207" w:rsidRDefault="00431531" w:rsidP="002B4207">
      <w:pPr>
        <w:pStyle w:val="a6"/>
        <w:rPr>
          <w:b/>
          <w:sz w:val="28"/>
          <w:szCs w:val="28"/>
        </w:rPr>
      </w:pPr>
      <w:r w:rsidRPr="002B4207">
        <w:rPr>
          <w:b/>
          <w:sz w:val="28"/>
          <w:szCs w:val="28"/>
        </w:rPr>
        <w:lastRenderedPageBreak/>
        <w:t xml:space="preserve">Кроме того, в нарушение требований, установленных </w:t>
      </w:r>
      <w:hyperlink r:id="rId30" w:history="1">
        <w:r w:rsidRPr="002B4207">
          <w:rPr>
            <w:b/>
            <w:sz w:val="28"/>
            <w:szCs w:val="28"/>
          </w:rPr>
          <w:t>частью 1 статьи 11</w:t>
        </w:r>
      </w:hyperlink>
      <w:r w:rsidRPr="002B4207">
        <w:rPr>
          <w:b/>
          <w:sz w:val="28"/>
          <w:szCs w:val="28"/>
        </w:rPr>
        <w:t xml:space="preserve"> Закона № 402-ФЗ, </w:t>
      </w:r>
      <w:hyperlink r:id="rId31" w:history="1">
        <w:r w:rsidRPr="002B4207">
          <w:rPr>
            <w:b/>
            <w:sz w:val="28"/>
            <w:szCs w:val="28"/>
          </w:rPr>
          <w:t>пунктами 79</w:t>
        </w:r>
      </w:hyperlink>
      <w:r w:rsidRPr="002B4207">
        <w:rPr>
          <w:b/>
          <w:sz w:val="28"/>
          <w:szCs w:val="28"/>
        </w:rPr>
        <w:t xml:space="preserve">, </w:t>
      </w:r>
      <w:hyperlink r:id="rId32" w:history="1">
        <w:r w:rsidRPr="002B4207">
          <w:rPr>
            <w:b/>
            <w:sz w:val="28"/>
            <w:szCs w:val="28"/>
          </w:rPr>
          <w:t>80</w:t>
        </w:r>
      </w:hyperlink>
      <w:r w:rsidRPr="002B4207">
        <w:rPr>
          <w:b/>
          <w:sz w:val="28"/>
          <w:szCs w:val="28"/>
        </w:rPr>
        <w:t xml:space="preserve">, </w:t>
      </w:r>
      <w:hyperlink r:id="rId33" w:history="1">
        <w:r w:rsidRPr="002B4207">
          <w:rPr>
            <w:b/>
            <w:sz w:val="28"/>
            <w:szCs w:val="28"/>
          </w:rPr>
          <w:t>82</w:t>
        </w:r>
      </w:hyperlink>
      <w:r w:rsidRPr="002B4207">
        <w:rPr>
          <w:b/>
          <w:sz w:val="28"/>
          <w:szCs w:val="28"/>
        </w:rPr>
        <w:t xml:space="preserve"> Федерального стандарта № 256н, </w:t>
      </w:r>
      <w:hyperlink r:id="rId34" w:history="1">
        <w:r w:rsidRPr="002B4207">
          <w:rPr>
            <w:b/>
            <w:sz w:val="28"/>
            <w:szCs w:val="28"/>
          </w:rPr>
          <w:t>пунктами 1.3</w:t>
        </w:r>
      </w:hyperlink>
      <w:r w:rsidRPr="002B4207">
        <w:rPr>
          <w:b/>
          <w:sz w:val="28"/>
          <w:szCs w:val="28"/>
        </w:rPr>
        <w:t xml:space="preserve">, </w:t>
      </w:r>
      <w:hyperlink r:id="rId35" w:history="1">
        <w:r w:rsidRPr="002B4207">
          <w:rPr>
            <w:b/>
            <w:sz w:val="28"/>
            <w:szCs w:val="28"/>
          </w:rPr>
          <w:t>1.5</w:t>
        </w:r>
      </w:hyperlink>
      <w:r w:rsidRPr="002B4207">
        <w:rPr>
          <w:b/>
          <w:sz w:val="28"/>
          <w:szCs w:val="28"/>
        </w:rPr>
        <w:t xml:space="preserve"> Методических указаний по инвентаризации имущества и финансовых обязательств, перед составлением годовой бухгалтерской отчетности не проводилась обязательная инвентаризация расчетов и обязательств.</w:t>
      </w:r>
    </w:p>
    <w:p w:rsidR="00C06B0E" w:rsidRPr="002B4207" w:rsidRDefault="000A6293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Амортизация на основные средства  начисляется ежемесячно.</w:t>
      </w:r>
    </w:p>
    <w:p w:rsidR="00F67D59" w:rsidRPr="002B4207" w:rsidRDefault="00F67D59" w:rsidP="002B4207">
      <w:pPr>
        <w:pStyle w:val="a6"/>
        <w:rPr>
          <w:sz w:val="28"/>
          <w:szCs w:val="28"/>
        </w:rPr>
      </w:pPr>
    </w:p>
    <w:p w:rsidR="00383CD1" w:rsidRPr="002B4207" w:rsidRDefault="00B40C19" w:rsidP="002B4207">
      <w:pPr>
        <w:pStyle w:val="a6"/>
        <w:rPr>
          <w:sz w:val="28"/>
          <w:szCs w:val="28"/>
        </w:rPr>
      </w:pPr>
      <w:r w:rsidRPr="002B4207">
        <w:rPr>
          <w:color w:val="000000"/>
          <w:sz w:val="28"/>
          <w:szCs w:val="28"/>
        </w:rPr>
        <w:t xml:space="preserve">                </w:t>
      </w:r>
      <w:r w:rsidR="00806E14">
        <w:rPr>
          <w:color w:val="000000"/>
          <w:sz w:val="28"/>
          <w:szCs w:val="28"/>
        </w:rPr>
        <w:t>8.</w:t>
      </w:r>
      <w:r w:rsidRPr="002B4207">
        <w:rPr>
          <w:color w:val="000000"/>
          <w:sz w:val="28"/>
          <w:szCs w:val="28"/>
        </w:rPr>
        <w:t xml:space="preserve"> </w:t>
      </w:r>
      <w:r w:rsidR="00383CD1" w:rsidRPr="002B4207">
        <w:rPr>
          <w:color w:val="000000"/>
          <w:sz w:val="28"/>
          <w:szCs w:val="28"/>
        </w:rPr>
        <w:t>Проверка состояния бухгалтерского учета и отчетности</w:t>
      </w:r>
    </w:p>
    <w:p w:rsidR="0077103A" w:rsidRPr="002B4207" w:rsidRDefault="0077103A" w:rsidP="002B4207">
      <w:pPr>
        <w:pStyle w:val="a6"/>
        <w:rPr>
          <w:sz w:val="28"/>
          <w:szCs w:val="28"/>
        </w:rPr>
      </w:pPr>
    </w:p>
    <w:p w:rsidR="00B40C19" w:rsidRPr="002B4207" w:rsidRDefault="00C33AEB" w:rsidP="002B4207">
      <w:pPr>
        <w:pStyle w:val="a6"/>
        <w:rPr>
          <w:b/>
          <w:color w:val="0A0A0A"/>
          <w:sz w:val="28"/>
          <w:szCs w:val="28"/>
          <w:shd w:val="clear" w:color="auto" w:fill="FFFFFF"/>
        </w:rPr>
      </w:pPr>
      <w:r w:rsidRPr="002B4207">
        <w:rPr>
          <w:sz w:val="28"/>
          <w:szCs w:val="28"/>
        </w:rPr>
        <w:t xml:space="preserve"> </w:t>
      </w:r>
      <w:r w:rsidR="00C8471C" w:rsidRPr="002B4207">
        <w:rPr>
          <w:sz w:val="28"/>
          <w:szCs w:val="28"/>
        </w:rPr>
        <w:t xml:space="preserve"> </w:t>
      </w:r>
      <w:r w:rsidR="00052DEC" w:rsidRPr="00806E14">
        <w:rPr>
          <w:sz w:val="28"/>
          <w:szCs w:val="28"/>
        </w:rPr>
        <w:t xml:space="preserve">Для осуществления внутреннего контроля и в целях упорядочения обработки данных о хозяйственных операциях, субъект учета должен на основе первичных учетных документов, составленных в подтверждении указанных операций, вести сводные учетные документы по формам, утвержденным Минфином РФ в установленном порядке. </w:t>
      </w:r>
      <w:r w:rsidR="00052DEC" w:rsidRPr="00806E14">
        <w:rPr>
          <w:sz w:val="28"/>
          <w:szCs w:val="28"/>
          <w:shd w:val="clear" w:color="auto" w:fill="FFFFFF"/>
        </w:rPr>
        <w:t>Данные проверенных и принятых к учету оправдательных документов должны накапливаться и систематизироваться в регистрах бюджетного учета (в т.ч. в журналах операций), а данные оборотов по журналам операций еже</w:t>
      </w:r>
      <w:r w:rsidR="00052DEC" w:rsidRPr="00806E14">
        <w:rPr>
          <w:sz w:val="28"/>
          <w:szCs w:val="28"/>
        </w:rPr>
        <w:t>месячно переноситься в главную книгу</w:t>
      </w:r>
      <w:r w:rsidR="00052DEC" w:rsidRPr="002B4207">
        <w:rPr>
          <w:b/>
          <w:sz w:val="28"/>
          <w:szCs w:val="28"/>
        </w:rPr>
        <w:t>.</w:t>
      </w:r>
      <w:r w:rsidR="00052DEC" w:rsidRPr="002B4207">
        <w:rPr>
          <w:sz w:val="28"/>
          <w:szCs w:val="28"/>
        </w:rPr>
        <w:t xml:space="preserve"> </w:t>
      </w:r>
      <w:r w:rsidR="00B40C19" w:rsidRPr="002B4207">
        <w:rPr>
          <w:color w:val="0A0A0A"/>
          <w:sz w:val="28"/>
          <w:szCs w:val="28"/>
          <w:shd w:val="clear" w:color="auto" w:fill="FFFFFF"/>
        </w:rPr>
        <w:t>Каждый факт хозяйственной жизни подлежит оформлению первичным учетным документом (ст. 9 Федерального закона № 402</w:t>
      </w:r>
      <w:r w:rsidR="00B40C19" w:rsidRPr="002B4207">
        <w:rPr>
          <w:color w:val="0A0A0A"/>
          <w:sz w:val="28"/>
          <w:szCs w:val="28"/>
          <w:shd w:val="clear" w:color="auto" w:fill="FFFFFF"/>
        </w:rPr>
        <w:noBreakHyphen/>
        <w:t>ФЗ). Отметим, что отражение операции в отсутствие первичных учетных документов не допускается.</w:t>
      </w:r>
    </w:p>
    <w:p w:rsidR="00B40C19" w:rsidRPr="002B4207" w:rsidRDefault="00B40C19" w:rsidP="002B4207">
      <w:pPr>
        <w:pStyle w:val="a6"/>
        <w:rPr>
          <w:sz w:val="28"/>
          <w:szCs w:val="28"/>
        </w:rPr>
      </w:pPr>
      <w:proofErr w:type="gramStart"/>
      <w:r w:rsidRPr="002B4207">
        <w:rPr>
          <w:sz w:val="28"/>
          <w:szCs w:val="28"/>
        </w:rPr>
        <w:t>Согласно статье 10 Федерального закона от 06.12.2011 № 402-ФЗ «О бухгалтерском учете» (с изменениями и дополнениями) данные, содержащиеся в первичных учетных документах, подлежат своевременной регистрации и накоплению в регистрах бухгалтерского учета, а также не допускаются пропуски или изъятия при регистрации объектов бухгалтерского учета в регистрах бухгалтерского учета, регистрация мнимых и притворных объектов бухгалтерского учета в регистрах бухгалтерского учета (далее - Закон о</w:t>
      </w:r>
      <w:proofErr w:type="gramEnd"/>
      <w:r w:rsidRPr="002B4207">
        <w:rPr>
          <w:sz w:val="28"/>
          <w:szCs w:val="28"/>
        </w:rPr>
        <w:t xml:space="preserve"> бухгалтерском </w:t>
      </w:r>
      <w:proofErr w:type="gramStart"/>
      <w:r w:rsidRPr="002B4207">
        <w:rPr>
          <w:sz w:val="28"/>
          <w:szCs w:val="28"/>
        </w:rPr>
        <w:t>учете</w:t>
      </w:r>
      <w:proofErr w:type="gramEnd"/>
      <w:r w:rsidRPr="002B4207">
        <w:rPr>
          <w:sz w:val="28"/>
          <w:szCs w:val="28"/>
        </w:rPr>
        <w:t xml:space="preserve"> № 402-ФЗ). </w:t>
      </w:r>
      <w:proofErr w:type="gramStart"/>
      <w:r w:rsidRPr="002B4207">
        <w:rPr>
          <w:sz w:val="28"/>
          <w:szCs w:val="28"/>
        </w:rPr>
        <w:t>Пунктом 11 Инструкция по применению Единого плана счетов № 157н предусмотрено, что 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 </w:t>
      </w:r>
      <w:proofErr w:type="gramEnd"/>
    </w:p>
    <w:p w:rsidR="00B40C19" w:rsidRPr="002B4207" w:rsidRDefault="00B40C19" w:rsidP="002B4207">
      <w:pPr>
        <w:pStyle w:val="a6"/>
        <w:rPr>
          <w:color w:val="0A0A0A"/>
          <w:sz w:val="28"/>
          <w:szCs w:val="28"/>
          <w:shd w:val="clear" w:color="auto" w:fill="FFFFFF"/>
        </w:rPr>
      </w:pPr>
      <w:r w:rsidRPr="002B4207">
        <w:rPr>
          <w:color w:val="0A0A0A"/>
          <w:sz w:val="28"/>
          <w:szCs w:val="28"/>
          <w:shd w:val="clear" w:color="auto" w:fill="FFFFFF"/>
        </w:rPr>
        <w:t>Пунктом 3 Инструкции № 157н установлено, что информация в денежном выражении о состоянии активов и обязательств, операциях, их изменяющих, имуществе должна быть полной, с учетом существенности. Она не должна содержать ошибок и искажений; данные бухгалтерского учета и сформированная на их основе отчетность учреждений должны быть сопоставимы.</w:t>
      </w:r>
    </w:p>
    <w:p w:rsidR="00383CD1" w:rsidRPr="002B4207" w:rsidRDefault="00B40C19" w:rsidP="002B4207">
      <w:pPr>
        <w:pStyle w:val="a6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2B4207">
        <w:rPr>
          <w:rFonts w:eastAsia="Calibri"/>
          <w:b/>
          <w:color w:val="000000"/>
          <w:sz w:val="28"/>
          <w:szCs w:val="28"/>
          <w:shd w:val="clear" w:color="auto" w:fill="FFFFFF"/>
        </w:rPr>
        <w:t>В связи с отсутствием в сельском поселении главной книги,</w:t>
      </w:r>
      <w:r w:rsidR="00383CD1" w:rsidRPr="002B4207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не представляется возможной осуществления проверки соответствия </w:t>
      </w:r>
      <w:r w:rsidR="00383CD1" w:rsidRPr="002B4207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>остатков главной книги с остатками журналов операций по бумажным носителям</w:t>
      </w:r>
      <w:r w:rsidR="00806E14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. </w:t>
      </w:r>
      <w:r w:rsidR="00383CD1" w:rsidRPr="002B4207">
        <w:rPr>
          <w:rFonts w:eastAsia="Calibri"/>
          <w:b/>
          <w:color w:val="000000"/>
          <w:sz w:val="28"/>
          <w:szCs w:val="28"/>
          <w:shd w:val="clear" w:color="auto" w:fill="FFFFFF"/>
        </w:rPr>
        <w:t>А значит и невозможно определить все ли  оправдательные документы составлены, а их данные включены и систематизированы в журналах операциях.</w:t>
      </w:r>
      <w:r w:rsidR="00383CD1" w:rsidRPr="002B4207">
        <w:rPr>
          <w:b/>
          <w:sz w:val="28"/>
          <w:szCs w:val="28"/>
        </w:rPr>
        <w:t xml:space="preserve"> Это является нарушением раздела 3 приказа Минфина РФ 16.12.2010 года № 173н «Об утверждении форм первичных учетных документов и регистров бухгалтерского учета</w:t>
      </w:r>
      <w:r w:rsidRPr="002B4207">
        <w:rPr>
          <w:b/>
          <w:sz w:val="28"/>
          <w:szCs w:val="28"/>
        </w:rPr>
        <w:t>».</w:t>
      </w:r>
    </w:p>
    <w:p w:rsidR="00697A4C" w:rsidRPr="002B4207" w:rsidRDefault="00697A4C" w:rsidP="002B4207">
      <w:pPr>
        <w:pStyle w:val="a6"/>
        <w:rPr>
          <w:b/>
          <w:sz w:val="28"/>
          <w:szCs w:val="28"/>
        </w:rPr>
      </w:pPr>
    </w:p>
    <w:p w:rsidR="00697A4C" w:rsidRPr="002B4207" w:rsidRDefault="00806E14" w:rsidP="002B420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9.</w:t>
      </w:r>
      <w:r w:rsidR="00697A4C" w:rsidRPr="002B4207">
        <w:rPr>
          <w:sz w:val="28"/>
          <w:szCs w:val="28"/>
        </w:rPr>
        <w:t>Проверка соблюдения требований Федерального закона от 05.04.2013 №44-ФЗ «О контрактной системе в сфере закупок товаров, работ, услуг    для обеспечения государственных и муниципальных нужд»</w:t>
      </w:r>
    </w:p>
    <w:p w:rsidR="00C33AEB" w:rsidRPr="002B4207" w:rsidRDefault="00C33AEB" w:rsidP="002B4207">
      <w:pPr>
        <w:pStyle w:val="a6"/>
        <w:rPr>
          <w:b/>
          <w:sz w:val="28"/>
          <w:szCs w:val="28"/>
        </w:rPr>
      </w:pPr>
    </w:p>
    <w:p w:rsidR="00935367" w:rsidRPr="002B4207" w:rsidRDefault="001D6517" w:rsidP="002B4207">
      <w:pPr>
        <w:pStyle w:val="a6"/>
        <w:rPr>
          <w:b/>
          <w:sz w:val="28"/>
          <w:szCs w:val="28"/>
        </w:rPr>
      </w:pPr>
      <w:r w:rsidRPr="002B4207">
        <w:rPr>
          <w:rFonts w:eastAsia="Calibri"/>
          <w:sz w:val="28"/>
          <w:szCs w:val="28"/>
        </w:rPr>
        <w:t xml:space="preserve">  </w:t>
      </w:r>
      <w:r w:rsidR="0041569B" w:rsidRPr="002B4207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B261B1" w:rsidRPr="002B4207">
        <w:rPr>
          <w:rFonts w:eastAsia="Calibri"/>
          <w:sz w:val="28"/>
          <w:szCs w:val="28"/>
        </w:rPr>
        <w:t>Малахово-Слободского</w:t>
      </w:r>
      <w:proofErr w:type="spellEnd"/>
      <w:r w:rsidR="00B261B1" w:rsidRPr="002B4207">
        <w:rPr>
          <w:rFonts w:eastAsia="Calibri"/>
          <w:sz w:val="28"/>
          <w:szCs w:val="28"/>
        </w:rPr>
        <w:t xml:space="preserve"> </w:t>
      </w:r>
      <w:r w:rsidR="0041569B" w:rsidRPr="002B4207">
        <w:rPr>
          <w:rFonts w:eastAsia="Calibri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="0041569B" w:rsidRPr="002B4207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41569B" w:rsidRPr="002B4207">
        <w:rPr>
          <w:sz w:val="28"/>
          <w:szCs w:val="28"/>
        </w:rPr>
        <w:t xml:space="preserve">. </w:t>
      </w:r>
      <w:r w:rsidR="00777BB5" w:rsidRPr="002B4207">
        <w:rPr>
          <w:sz w:val="28"/>
          <w:szCs w:val="28"/>
        </w:rPr>
        <w:t>Распоряжением</w:t>
      </w:r>
      <w:r w:rsidR="0041569B" w:rsidRPr="002B4207">
        <w:rPr>
          <w:sz w:val="28"/>
          <w:szCs w:val="28"/>
        </w:rPr>
        <w:t xml:space="preserve"> администрации </w:t>
      </w:r>
      <w:proofErr w:type="spellStart"/>
      <w:r w:rsidR="00B261B1" w:rsidRPr="002B4207">
        <w:rPr>
          <w:sz w:val="28"/>
          <w:szCs w:val="28"/>
        </w:rPr>
        <w:t>Малахово-Слободского</w:t>
      </w:r>
      <w:proofErr w:type="spellEnd"/>
      <w:r w:rsidR="0041569B" w:rsidRPr="002B4207">
        <w:rPr>
          <w:sz w:val="28"/>
          <w:szCs w:val="28"/>
        </w:rPr>
        <w:t xml:space="preserve"> сельского поселения </w:t>
      </w:r>
      <w:r w:rsidR="00935367" w:rsidRPr="002B4207">
        <w:rPr>
          <w:sz w:val="28"/>
          <w:szCs w:val="28"/>
        </w:rPr>
        <w:t>№</w:t>
      </w:r>
      <w:r w:rsidR="0041569B" w:rsidRPr="002B4207">
        <w:rPr>
          <w:sz w:val="28"/>
          <w:szCs w:val="28"/>
        </w:rPr>
        <w:t xml:space="preserve"> </w:t>
      </w:r>
      <w:r w:rsidR="00AA77D7" w:rsidRPr="002B4207">
        <w:rPr>
          <w:sz w:val="28"/>
          <w:szCs w:val="28"/>
        </w:rPr>
        <w:t>2</w:t>
      </w:r>
      <w:r w:rsidR="00935367" w:rsidRPr="002B4207">
        <w:rPr>
          <w:sz w:val="28"/>
          <w:szCs w:val="28"/>
        </w:rPr>
        <w:t xml:space="preserve"> от </w:t>
      </w:r>
      <w:r w:rsidR="00AA77D7" w:rsidRPr="002B4207">
        <w:rPr>
          <w:sz w:val="28"/>
          <w:szCs w:val="28"/>
        </w:rPr>
        <w:t>23</w:t>
      </w:r>
      <w:r w:rsidR="00935367" w:rsidRPr="002B4207">
        <w:rPr>
          <w:sz w:val="28"/>
          <w:szCs w:val="28"/>
        </w:rPr>
        <w:t>.12.20</w:t>
      </w:r>
      <w:r w:rsidR="00AA77D7" w:rsidRPr="002B4207">
        <w:rPr>
          <w:sz w:val="28"/>
          <w:szCs w:val="28"/>
        </w:rPr>
        <w:t>20</w:t>
      </w:r>
      <w:r w:rsidR="00777BB5" w:rsidRPr="002B4207">
        <w:rPr>
          <w:sz w:val="28"/>
          <w:szCs w:val="28"/>
        </w:rPr>
        <w:t xml:space="preserve"> года обязанности по </w:t>
      </w:r>
      <w:r w:rsidR="0041569B" w:rsidRPr="002B4207">
        <w:rPr>
          <w:sz w:val="28"/>
          <w:szCs w:val="28"/>
        </w:rPr>
        <w:t>осуществлени</w:t>
      </w:r>
      <w:r w:rsidR="00777BB5" w:rsidRPr="002B4207">
        <w:rPr>
          <w:sz w:val="28"/>
          <w:szCs w:val="28"/>
        </w:rPr>
        <w:t>ю</w:t>
      </w:r>
      <w:r w:rsidR="0041569B" w:rsidRPr="002B4207">
        <w:rPr>
          <w:sz w:val="28"/>
          <w:szCs w:val="28"/>
        </w:rPr>
        <w:t xml:space="preserve"> всех закупок</w:t>
      </w:r>
      <w:r w:rsidR="00777BB5" w:rsidRPr="002B4207">
        <w:rPr>
          <w:sz w:val="28"/>
          <w:szCs w:val="28"/>
        </w:rPr>
        <w:t xml:space="preserve"> </w:t>
      </w:r>
      <w:r w:rsidR="006357F8" w:rsidRPr="002B4207">
        <w:rPr>
          <w:sz w:val="28"/>
          <w:szCs w:val="28"/>
        </w:rPr>
        <w:t xml:space="preserve">возложены </w:t>
      </w:r>
      <w:r w:rsidR="00777BB5" w:rsidRPr="002B4207">
        <w:rPr>
          <w:sz w:val="28"/>
          <w:szCs w:val="28"/>
        </w:rPr>
        <w:t xml:space="preserve">на </w:t>
      </w:r>
      <w:r w:rsidR="00935367" w:rsidRPr="002B4207">
        <w:rPr>
          <w:sz w:val="28"/>
          <w:szCs w:val="28"/>
        </w:rPr>
        <w:t xml:space="preserve">главного бухгалтера </w:t>
      </w:r>
      <w:proofErr w:type="spellStart"/>
      <w:r w:rsidR="00AA77D7" w:rsidRPr="002B4207">
        <w:rPr>
          <w:sz w:val="28"/>
          <w:szCs w:val="28"/>
        </w:rPr>
        <w:t>Ветрову</w:t>
      </w:r>
      <w:proofErr w:type="spellEnd"/>
      <w:r w:rsidR="00AA77D7" w:rsidRPr="002B4207">
        <w:rPr>
          <w:sz w:val="28"/>
          <w:szCs w:val="28"/>
        </w:rPr>
        <w:t xml:space="preserve"> Т.В.</w:t>
      </w:r>
    </w:p>
    <w:p w:rsidR="00E425D9" w:rsidRPr="002B4207" w:rsidRDefault="0041569B" w:rsidP="002B4207">
      <w:pPr>
        <w:pStyle w:val="a6"/>
        <w:rPr>
          <w:b/>
          <w:color w:val="000000"/>
          <w:sz w:val="28"/>
          <w:szCs w:val="28"/>
        </w:rPr>
      </w:pPr>
      <w:r w:rsidRPr="002B4207">
        <w:rPr>
          <w:sz w:val="28"/>
          <w:szCs w:val="28"/>
        </w:rPr>
        <w:t xml:space="preserve">Согласно </w:t>
      </w:r>
      <w:proofErr w:type="gramStart"/>
      <w:r w:rsidRPr="002B4207">
        <w:rPr>
          <w:sz w:val="28"/>
          <w:szCs w:val="28"/>
        </w:rPr>
        <w:t>ч</w:t>
      </w:r>
      <w:proofErr w:type="gramEnd"/>
      <w:r w:rsidRPr="002B4207">
        <w:rPr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2B4207">
        <w:rPr>
          <w:color w:val="000000"/>
          <w:sz w:val="28"/>
          <w:szCs w:val="28"/>
        </w:rPr>
        <w:t xml:space="preserve"> В ходе проведения проверки  установлено, что </w:t>
      </w:r>
      <w:r w:rsidR="00777BB5" w:rsidRPr="002B4207">
        <w:rPr>
          <w:color w:val="000000"/>
          <w:sz w:val="28"/>
          <w:szCs w:val="28"/>
        </w:rPr>
        <w:t>главный бухгалтер</w:t>
      </w:r>
      <w:r w:rsidRPr="002B4207">
        <w:rPr>
          <w:color w:val="000000"/>
          <w:sz w:val="28"/>
          <w:szCs w:val="28"/>
        </w:rPr>
        <w:t xml:space="preserve"> имеет высшего образования</w:t>
      </w:r>
      <w:proofErr w:type="gramStart"/>
      <w:r w:rsidRPr="002B4207">
        <w:rPr>
          <w:color w:val="000000"/>
          <w:sz w:val="28"/>
          <w:szCs w:val="28"/>
        </w:rPr>
        <w:t xml:space="preserve"> </w:t>
      </w:r>
      <w:r w:rsidR="001D24A3" w:rsidRPr="002B4207">
        <w:rPr>
          <w:color w:val="000000"/>
          <w:sz w:val="28"/>
          <w:szCs w:val="28"/>
        </w:rPr>
        <w:t>.</w:t>
      </w:r>
      <w:proofErr w:type="gramEnd"/>
    </w:p>
    <w:p w:rsidR="0041569B" w:rsidRPr="002B4207" w:rsidRDefault="0041569B" w:rsidP="002B4207">
      <w:pPr>
        <w:pStyle w:val="a6"/>
        <w:rPr>
          <w:rFonts w:eastAsia="Calibri"/>
          <w:b/>
          <w:sz w:val="28"/>
          <w:szCs w:val="28"/>
        </w:rPr>
      </w:pPr>
      <w:r w:rsidRPr="002B4207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="00B261B1" w:rsidRPr="002B4207">
        <w:rPr>
          <w:rFonts w:eastAsia="Calibri"/>
          <w:sz w:val="28"/>
          <w:szCs w:val="28"/>
        </w:rPr>
        <w:t>Малахово-Слободского</w:t>
      </w:r>
      <w:proofErr w:type="spellEnd"/>
      <w:r w:rsidRPr="002B4207">
        <w:rPr>
          <w:rFonts w:eastAsia="Calibri"/>
          <w:sz w:val="28"/>
          <w:szCs w:val="28"/>
        </w:rPr>
        <w:t xml:space="preserve"> сельского поселения приняты  </w:t>
      </w:r>
      <w:r w:rsidRPr="002B4207">
        <w:rPr>
          <w:sz w:val="28"/>
          <w:szCs w:val="28"/>
        </w:rPr>
        <w:t xml:space="preserve"> нормативно-правовые акты в сфере закупок, а именно:</w:t>
      </w:r>
    </w:p>
    <w:p w:rsidR="0041569B" w:rsidRPr="002B4207" w:rsidRDefault="0016320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- </w:t>
      </w:r>
      <w:r w:rsidR="0041569B" w:rsidRPr="002B4207">
        <w:rPr>
          <w:sz w:val="28"/>
          <w:szCs w:val="28"/>
        </w:rPr>
        <w:t xml:space="preserve">Постановление Администрации </w:t>
      </w:r>
      <w:proofErr w:type="spellStart"/>
      <w:r w:rsidR="004F1DC7" w:rsidRPr="002B4207">
        <w:rPr>
          <w:sz w:val="28"/>
          <w:szCs w:val="28"/>
        </w:rPr>
        <w:t>Малахово-Слободского</w:t>
      </w:r>
      <w:proofErr w:type="spellEnd"/>
      <w:r w:rsidR="0041569B" w:rsidRPr="002B4207">
        <w:rPr>
          <w:sz w:val="28"/>
          <w:szCs w:val="28"/>
        </w:rPr>
        <w:t xml:space="preserve"> сельского поселения от </w:t>
      </w:r>
      <w:r w:rsidR="00166A43" w:rsidRPr="002B4207">
        <w:rPr>
          <w:sz w:val="28"/>
          <w:szCs w:val="28"/>
        </w:rPr>
        <w:t>2</w:t>
      </w:r>
      <w:r w:rsidR="004F1DC7" w:rsidRPr="002B4207">
        <w:rPr>
          <w:sz w:val="28"/>
          <w:szCs w:val="28"/>
        </w:rPr>
        <w:t>4</w:t>
      </w:r>
      <w:r w:rsidR="0041569B" w:rsidRPr="002B4207">
        <w:rPr>
          <w:sz w:val="28"/>
          <w:szCs w:val="28"/>
        </w:rPr>
        <w:t>.12.2015 года №</w:t>
      </w:r>
      <w:r w:rsidR="006379D9" w:rsidRPr="002B4207">
        <w:rPr>
          <w:sz w:val="28"/>
          <w:szCs w:val="28"/>
        </w:rPr>
        <w:t xml:space="preserve"> </w:t>
      </w:r>
      <w:r w:rsidR="004F1DC7" w:rsidRPr="002B4207">
        <w:rPr>
          <w:sz w:val="28"/>
          <w:szCs w:val="28"/>
        </w:rPr>
        <w:t>53</w:t>
      </w:r>
      <w:r w:rsidR="0041569B" w:rsidRPr="002B4207">
        <w:rPr>
          <w:color w:val="FF0000"/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 xml:space="preserve"> «Об утверждении </w:t>
      </w:r>
      <w:r w:rsidR="00166A43" w:rsidRPr="002B4207">
        <w:rPr>
          <w:sz w:val="28"/>
          <w:szCs w:val="28"/>
        </w:rPr>
        <w:t>Т</w:t>
      </w:r>
      <w:r w:rsidR="0041569B" w:rsidRPr="002B4207">
        <w:rPr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9E72D4" w:rsidRPr="002B4207">
        <w:rPr>
          <w:sz w:val="28"/>
          <w:szCs w:val="28"/>
        </w:rPr>
        <w:t xml:space="preserve"> </w:t>
      </w:r>
      <w:r w:rsidR="004F1DC7" w:rsidRPr="002B4207">
        <w:rPr>
          <w:sz w:val="28"/>
          <w:szCs w:val="28"/>
        </w:rPr>
        <w:t xml:space="preserve"> </w:t>
      </w:r>
      <w:proofErr w:type="spellStart"/>
      <w:r w:rsidR="004F1DC7" w:rsidRPr="002B4207">
        <w:rPr>
          <w:sz w:val="28"/>
          <w:szCs w:val="28"/>
        </w:rPr>
        <w:t>Малахово-Слободского</w:t>
      </w:r>
      <w:proofErr w:type="spellEnd"/>
      <w:r w:rsidR="009E72D4" w:rsidRPr="002B4207">
        <w:rPr>
          <w:sz w:val="28"/>
          <w:szCs w:val="28"/>
        </w:rPr>
        <w:t xml:space="preserve"> сельского поселения</w:t>
      </w:r>
      <w:r w:rsidR="0041569B" w:rsidRPr="002B4207">
        <w:rPr>
          <w:sz w:val="28"/>
          <w:szCs w:val="28"/>
        </w:rPr>
        <w:t>, содержанию указанных актов и обеспечению их исполнения»</w:t>
      </w:r>
    </w:p>
    <w:p w:rsidR="0041569B" w:rsidRPr="002B4207" w:rsidRDefault="0016320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- </w:t>
      </w:r>
      <w:r w:rsidR="0041569B" w:rsidRPr="002B4207">
        <w:rPr>
          <w:sz w:val="28"/>
          <w:szCs w:val="28"/>
        </w:rPr>
        <w:t xml:space="preserve">Постановление Администрации </w:t>
      </w:r>
      <w:proofErr w:type="spellStart"/>
      <w:r w:rsidR="004F1DC7" w:rsidRPr="002B4207">
        <w:rPr>
          <w:sz w:val="28"/>
          <w:szCs w:val="28"/>
        </w:rPr>
        <w:t>Малахово-Слободского</w:t>
      </w:r>
      <w:proofErr w:type="spellEnd"/>
      <w:r w:rsidR="0041569B" w:rsidRPr="002B4207">
        <w:rPr>
          <w:sz w:val="28"/>
          <w:szCs w:val="28"/>
        </w:rPr>
        <w:t xml:space="preserve"> сельского поселения от </w:t>
      </w:r>
      <w:r w:rsidR="00166A43" w:rsidRPr="002B4207">
        <w:rPr>
          <w:sz w:val="28"/>
          <w:szCs w:val="28"/>
        </w:rPr>
        <w:t>2</w:t>
      </w:r>
      <w:r w:rsidR="004F1DC7" w:rsidRPr="002B4207">
        <w:rPr>
          <w:sz w:val="28"/>
          <w:szCs w:val="28"/>
        </w:rPr>
        <w:t>4</w:t>
      </w:r>
      <w:r w:rsidR="0041569B" w:rsidRPr="002B4207">
        <w:rPr>
          <w:sz w:val="28"/>
          <w:szCs w:val="28"/>
        </w:rPr>
        <w:t xml:space="preserve">.12.2015 года № </w:t>
      </w:r>
      <w:r w:rsidR="004F1DC7" w:rsidRPr="002B4207">
        <w:rPr>
          <w:sz w:val="28"/>
          <w:szCs w:val="28"/>
        </w:rPr>
        <w:t>55</w:t>
      </w:r>
      <w:r w:rsidR="0041569B" w:rsidRPr="002B4207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E75B6D" w:rsidRPr="002B4207">
        <w:rPr>
          <w:sz w:val="28"/>
          <w:szCs w:val="28"/>
        </w:rPr>
        <w:t xml:space="preserve">администрации </w:t>
      </w:r>
      <w:proofErr w:type="spellStart"/>
      <w:r w:rsidR="002410DE" w:rsidRPr="002B4207">
        <w:rPr>
          <w:sz w:val="28"/>
          <w:szCs w:val="28"/>
        </w:rPr>
        <w:t>Малахово-Слободского</w:t>
      </w:r>
      <w:proofErr w:type="spellEnd"/>
      <w:r w:rsidR="0041569B" w:rsidRPr="002B4207">
        <w:rPr>
          <w:sz w:val="28"/>
          <w:szCs w:val="28"/>
        </w:rPr>
        <w:t xml:space="preserve"> сельского поселения,</w:t>
      </w:r>
      <w:r w:rsidR="009E72D4" w:rsidRPr="002B4207">
        <w:rPr>
          <w:sz w:val="28"/>
          <w:szCs w:val="28"/>
        </w:rPr>
        <w:t xml:space="preserve"> </w:t>
      </w:r>
      <w:r w:rsidR="0041569B" w:rsidRPr="002B4207">
        <w:rPr>
          <w:sz w:val="28"/>
          <w:szCs w:val="28"/>
        </w:rPr>
        <w:t>в том числе подведомственных им казенных учреждений».</w:t>
      </w:r>
    </w:p>
    <w:p w:rsidR="0041569B" w:rsidRPr="002B4207" w:rsidRDefault="00163204" w:rsidP="002B4207">
      <w:pPr>
        <w:pStyle w:val="a6"/>
        <w:rPr>
          <w:b/>
          <w:sz w:val="28"/>
          <w:szCs w:val="28"/>
        </w:rPr>
      </w:pPr>
      <w:proofErr w:type="gramStart"/>
      <w:r w:rsidRPr="002B4207">
        <w:rPr>
          <w:sz w:val="28"/>
          <w:szCs w:val="28"/>
        </w:rPr>
        <w:t xml:space="preserve">- </w:t>
      </w:r>
      <w:r w:rsidR="0041569B" w:rsidRPr="002B4207">
        <w:rPr>
          <w:sz w:val="28"/>
          <w:szCs w:val="28"/>
        </w:rPr>
        <w:t xml:space="preserve">Постановление  Администрации </w:t>
      </w:r>
      <w:proofErr w:type="spellStart"/>
      <w:r w:rsidR="002410DE" w:rsidRPr="002B4207">
        <w:rPr>
          <w:sz w:val="28"/>
          <w:szCs w:val="28"/>
        </w:rPr>
        <w:t>Малахово-Слободского</w:t>
      </w:r>
      <w:proofErr w:type="spellEnd"/>
      <w:r w:rsidR="0041569B" w:rsidRPr="002B4207">
        <w:rPr>
          <w:sz w:val="28"/>
          <w:szCs w:val="28"/>
        </w:rPr>
        <w:t xml:space="preserve"> сельского поселения от </w:t>
      </w:r>
      <w:r w:rsidR="009C6905" w:rsidRPr="002B4207">
        <w:rPr>
          <w:sz w:val="28"/>
          <w:szCs w:val="28"/>
        </w:rPr>
        <w:t>23</w:t>
      </w:r>
      <w:r w:rsidR="0041569B" w:rsidRPr="002B4207">
        <w:rPr>
          <w:sz w:val="28"/>
          <w:szCs w:val="28"/>
        </w:rPr>
        <w:t xml:space="preserve">.12.2015 г № </w:t>
      </w:r>
      <w:r w:rsidR="009C6905" w:rsidRPr="002B4207">
        <w:rPr>
          <w:sz w:val="28"/>
          <w:szCs w:val="28"/>
        </w:rPr>
        <w:t>108</w:t>
      </w:r>
      <w:r w:rsidR="0041569B" w:rsidRPr="002B4207">
        <w:rPr>
          <w:sz w:val="28"/>
          <w:szCs w:val="28"/>
        </w:rPr>
        <w:t xml:space="preserve"> «Об утверждении Правил определения  требований к отдельным видам товаров, работ, услуг (в том числе предельные цены товаров, работ, услуг) закупаемым для обеспечения нужд </w:t>
      </w:r>
      <w:r w:rsidR="00E75B6D" w:rsidRPr="002B4207">
        <w:rPr>
          <w:sz w:val="28"/>
          <w:szCs w:val="28"/>
        </w:rPr>
        <w:t>органов местного самоуправления,</w:t>
      </w:r>
      <w:r w:rsidR="00C17849" w:rsidRPr="002B4207">
        <w:rPr>
          <w:sz w:val="28"/>
          <w:szCs w:val="28"/>
        </w:rPr>
        <w:t xml:space="preserve"> </w:t>
      </w:r>
      <w:r w:rsidR="00E75B6D" w:rsidRPr="002B4207">
        <w:rPr>
          <w:sz w:val="28"/>
          <w:szCs w:val="28"/>
        </w:rPr>
        <w:t xml:space="preserve">структурных подразделений </w:t>
      </w:r>
      <w:r w:rsidR="00E75B6D" w:rsidRPr="002B4207">
        <w:rPr>
          <w:sz w:val="28"/>
          <w:szCs w:val="28"/>
        </w:rPr>
        <w:lastRenderedPageBreak/>
        <w:t xml:space="preserve">администрации </w:t>
      </w:r>
      <w:r w:rsidR="0041569B" w:rsidRPr="002B4207">
        <w:rPr>
          <w:sz w:val="28"/>
          <w:szCs w:val="28"/>
        </w:rPr>
        <w:t xml:space="preserve"> </w:t>
      </w:r>
      <w:r w:rsidR="002410DE" w:rsidRPr="002B4207">
        <w:rPr>
          <w:sz w:val="28"/>
          <w:szCs w:val="28"/>
        </w:rPr>
        <w:t xml:space="preserve"> </w:t>
      </w:r>
      <w:proofErr w:type="spellStart"/>
      <w:r w:rsidR="002410DE" w:rsidRPr="002B4207">
        <w:rPr>
          <w:sz w:val="28"/>
          <w:szCs w:val="28"/>
        </w:rPr>
        <w:t>Малахово-Слободского</w:t>
      </w:r>
      <w:proofErr w:type="spellEnd"/>
      <w:r w:rsidR="0041569B" w:rsidRPr="002B4207">
        <w:rPr>
          <w:sz w:val="28"/>
          <w:szCs w:val="28"/>
        </w:rPr>
        <w:t xml:space="preserve"> сельского поселения являющихся главными распорядителями бюджетных средств и подведомственными им казенными и бюджетными учреждениями»</w:t>
      </w:r>
      <w:proofErr w:type="gramEnd"/>
    </w:p>
    <w:p w:rsidR="00691C3D" w:rsidRPr="002B4207" w:rsidRDefault="00691C3D" w:rsidP="002B4207">
      <w:pPr>
        <w:pStyle w:val="a6"/>
        <w:rPr>
          <w:rFonts w:eastAsia="Calibri"/>
          <w:b/>
          <w:sz w:val="28"/>
          <w:szCs w:val="28"/>
        </w:rPr>
      </w:pPr>
    </w:p>
    <w:p w:rsidR="00DE7AFC" w:rsidRPr="002B4207" w:rsidRDefault="00467535" w:rsidP="002B4207">
      <w:pPr>
        <w:pStyle w:val="a6"/>
        <w:rPr>
          <w:rFonts w:eastAsia="Calibri"/>
          <w:b/>
          <w:sz w:val="28"/>
          <w:szCs w:val="28"/>
        </w:rPr>
      </w:pPr>
      <w:r w:rsidRPr="002B4207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2B4207">
        <w:rPr>
          <w:rFonts w:eastAsia="Calibri"/>
          <w:sz w:val="28"/>
          <w:szCs w:val="28"/>
          <w:lang w:val="en-US"/>
        </w:rPr>
        <w:t>zakupki</w:t>
      </w:r>
      <w:proofErr w:type="spellEnd"/>
      <w:r w:rsidRPr="002B4207">
        <w:rPr>
          <w:rFonts w:eastAsia="Calibri"/>
          <w:sz w:val="28"/>
          <w:szCs w:val="28"/>
        </w:rPr>
        <w:t>.</w:t>
      </w:r>
      <w:proofErr w:type="spellStart"/>
      <w:r w:rsidRPr="002B4207">
        <w:rPr>
          <w:rFonts w:eastAsia="Calibri"/>
          <w:sz w:val="28"/>
          <w:szCs w:val="28"/>
          <w:lang w:val="en-US"/>
        </w:rPr>
        <w:t>gov</w:t>
      </w:r>
      <w:proofErr w:type="spellEnd"/>
      <w:r w:rsidRPr="002B4207">
        <w:rPr>
          <w:rFonts w:eastAsia="Calibri"/>
          <w:sz w:val="28"/>
          <w:szCs w:val="28"/>
        </w:rPr>
        <w:t>.</w:t>
      </w:r>
      <w:proofErr w:type="spellStart"/>
      <w:r w:rsidRPr="002B4207">
        <w:rPr>
          <w:rFonts w:eastAsia="Calibri"/>
          <w:sz w:val="28"/>
          <w:szCs w:val="28"/>
          <w:lang w:val="en-US"/>
        </w:rPr>
        <w:t>ru</w:t>
      </w:r>
      <w:proofErr w:type="spellEnd"/>
      <w:r w:rsidR="00D603B2" w:rsidRPr="002B4207">
        <w:rPr>
          <w:rFonts w:eastAsia="Calibri"/>
          <w:sz w:val="28"/>
          <w:szCs w:val="28"/>
        </w:rPr>
        <w:t>.</w:t>
      </w:r>
    </w:p>
    <w:p w:rsidR="00691C3D" w:rsidRPr="002B4207" w:rsidRDefault="00691C3D" w:rsidP="002B4207">
      <w:pPr>
        <w:pStyle w:val="a6"/>
        <w:rPr>
          <w:rFonts w:eastAsia="Calibri"/>
          <w:b/>
          <w:sz w:val="28"/>
          <w:szCs w:val="28"/>
        </w:rPr>
      </w:pP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  <w:lang w:eastAsia="en-US"/>
        </w:rPr>
        <w:t xml:space="preserve">    </w:t>
      </w:r>
      <w:r w:rsidRPr="002B4207">
        <w:rPr>
          <w:sz w:val="28"/>
          <w:szCs w:val="28"/>
        </w:rPr>
        <w:t xml:space="preserve">  </w:t>
      </w:r>
      <w:r w:rsidRPr="002B4207">
        <w:rPr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2B4207">
        <w:rPr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36" w:anchor="/document/12112604/entry/2" w:history="1">
        <w:r w:rsidRPr="002B420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Pr="002B4207">
        <w:rPr>
          <w:sz w:val="28"/>
          <w:szCs w:val="28"/>
          <w:shd w:val="clear" w:color="auto" w:fill="FFFFFF"/>
        </w:rPr>
        <w:t> 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2B4207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  <w:proofErr w:type="gramStart"/>
      <w:r w:rsidRPr="002B4207">
        <w:rPr>
          <w:sz w:val="28"/>
          <w:szCs w:val="28"/>
        </w:rPr>
        <w:t>В</w:t>
      </w:r>
      <w:r w:rsidR="00AE253B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соответствии с Положение утвержденным Правительства</w:t>
      </w:r>
      <w:r w:rsidRPr="002B4207">
        <w:rPr>
          <w:sz w:val="28"/>
          <w:szCs w:val="28"/>
        </w:rPr>
        <w:br/>
        <w:t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2B4207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На 202</w:t>
      </w:r>
      <w:r w:rsidR="002410DE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 w:rsidR="002410DE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 размещен </w:t>
      </w:r>
      <w:r w:rsidR="002410DE" w:rsidRPr="002B4207">
        <w:rPr>
          <w:sz w:val="28"/>
          <w:szCs w:val="28"/>
        </w:rPr>
        <w:t>14</w:t>
      </w:r>
      <w:r w:rsidRPr="002B4207">
        <w:rPr>
          <w:sz w:val="28"/>
          <w:szCs w:val="28"/>
        </w:rPr>
        <w:t>.01.202</w:t>
      </w:r>
      <w:r w:rsidR="002410DE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>г.</w:t>
      </w: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Решением </w:t>
      </w:r>
      <w:proofErr w:type="spellStart"/>
      <w:r w:rsidR="002410DE" w:rsidRPr="002B4207">
        <w:rPr>
          <w:sz w:val="28"/>
          <w:szCs w:val="28"/>
        </w:rPr>
        <w:t>Малахово-Слободского</w:t>
      </w:r>
      <w:proofErr w:type="spellEnd"/>
      <w:r w:rsidRPr="002B4207">
        <w:rPr>
          <w:sz w:val="28"/>
          <w:szCs w:val="28"/>
        </w:rPr>
        <w:t xml:space="preserve"> сельского Совета народных депутатов № </w:t>
      </w:r>
      <w:r w:rsidR="002410DE" w:rsidRPr="002B4207">
        <w:rPr>
          <w:sz w:val="28"/>
          <w:szCs w:val="28"/>
        </w:rPr>
        <w:t xml:space="preserve">301 </w:t>
      </w:r>
      <w:r w:rsidRPr="002B4207">
        <w:rPr>
          <w:sz w:val="28"/>
          <w:szCs w:val="28"/>
        </w:rPr>
        <w:t>от 2</w:t>
      </w:r>
      <w:r w:rsidR="002410DE" w:rsidRPr="002B4207">
        <w:rPr>
          <w:sz w:val="28"/>
          <w:szCs w:val="28"/>
        </w:rPr>
        <w:t>5</w:t>
      </w:r>
      <w:r w:rsidRPr="002B4207">
        <w:rPr>
          <w:sz w:val="28"/>
          <w:szCs w:val="28"/>
        </w:rPr>
        <w:t>.12.20</w:t>
      </w:r>
      <w:r w:rsidR="002410DE" w:rsidRPr="002B4207">
        <w:rPr>
          <w:sz w:val="28"/>
          <w:szCs w:val="28"/>
        </w:rPr>
        <w:t>20</w:t>
      </w:r>
      <w:r w:rsidRPr="002B4207">
        <w:rPr>
          <w:sz w:val="28"/>
          <w:szCs w:val="28"/>
        </w:rPr>
        <w:t>г принят бюджет на 202</w:t>
      </w:r>
      <w:r w:rsidR="002410DE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год.</w:t>
      </w:r>
    </w:p>
    <w:p w:rsidR="00A2379B" w:rsidRPr="002B4207" w:rsidRDefault="00030272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У</w:t>
      </w:r>
      <w:r w:rsidR="00A2379B" w:rsidRPr="002B4207">
        <w:rPr>
          <w:sz w:val="28"/>
          <w:szCs w:val="28"/>
        </w:rPr>
        <w:t>словие  утверждение и  размещение план</w:t>
      </w:r>
      <w:r w:rsidR="002410DE" w:rsidRPr="002B4207">
        <w:rPr>
          <w:sz w:val="28"/>
          <w:szCs w:val="28"/>
        </w:rPr>
        <w:t>а</w:t>
      </w:r>
      <w:r w:rsidR="00A2379B" w:rsidRPr="002B4207">
        <w:rPr>
          <w:sz w:val="28"/>
          <w:szCs w:val="28"/>
        </w:rPr>
        <w:t>-график</w:t>
      </w:r>
      <w:r w:rsidR="002410DE" w:rsidRPr="002B4207">
        <w:rPr>
          <w:sz w:val="28"/>
          <w:szCs w:val="28"/>
        </w:rPr>
        <w:t>а</w:t>
      </w:r>
      <w:r w:rsidRPr="002B4207">
        <w:rPr>
          <w:sz w:val="28"/>
          <w:szCs w:val="28"/>
        </w:rPr>
        <w:t xml:space="preserve"> поселением на 202</w:t>
      </w:r>
      <w:r w:rsidR="002410DE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 год не </w:t>
      </w:r>
      <w:proofErr w:type="gramStart"/>
      <w:r w:rsidRPr="002B4207">
        <w:rPr>
          <w:sz w:val="28"/>
          <w:szCs w:val="28"/>
        </w:rPr>
        <w:t>нарушены</w:t>
      </w:r>
      <w:proofErr w:type="gramEnd"/>
      <w:r w:rsidR="00A2379B" w:rsidRPr="002B4207">
        <w:rPr>
          <w:sz w:val="28"/>
          <w:szCs w:val="28"/>
        </w:rPr>
        <w:t>.</w:t>
      </w: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Pr="002B4207">
        <w:rPr>
          <w:spacing w:val="-4"/>
          <w:sz w:val="28"/>
          <w:szCs w:val="28"/>
          <w:lang w:eastAsia="ar-SA"/>
        </w:rPr>
        <w:t>Закона РФ № 44-ФЗ.</w:t>
      </w: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Согласно п. 4 ч. 1 ст. 93 </w:t>
      </w:r>
      <w:r w:rsidRPr="002B4207">
        <w:rPr>
          <w:spacing w:val="-4"/>
          <w:sz w:val="28"/>
          <w:szCs w:val="28"/>
          <w:lang w:eastAsia="ar-SA"/>
        </w:rPr>
        <w:t>Закона РФ № 44-ФЗ</w:t>
      </w:r>
      <w:r w:rsidRPr="002B4207">
        <w:rPr>
          <w:sz w:val="28"/>
          <w:szCs w:val="28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</w:t>
      </w:r>
      <w:r w:rsidR="00EE7187" w:rsidRPr="002B4207">
        <w:rPr>
          <w:sz w:val="28"/>
          <w:szCs w:val="28"/>
        </w:rPr>
        <w:t xml:space="preserve">600 </w:t>
      </w:r>
      <w:r w:rsidRPr="002B4207">
        <w:rPr>
          <w:sz w:val="28"/>
          <w:szCs w:val="28"/>
        </w:rPr>
        <w:t xml:space="preserve"> тысяч рублей.</w:t>
      </w:r>
    </w:p>
    <w:p w:rsidR="00CA012D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Данное ограничение в 20</w:t>
      </w:r>
      <w:r w:rsidR="00EE7187" w:rsidRPr="002B4207">
        <w:rPr>
          <w:sz w:val="28"/>
          <w:szCs w:val="28"/>
        </w:rPr>
        <w:t>2</w:t>
      </w:r>
      <w:r w:rsidR="002410DE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</w:t>
      </w:r>
      <w:r w:rsidR="00EE7187" w:rsidRPr="002B4207">
        <w:rPr>
          <w:sz w:val="28"/>
          <w:szCs w:val="28"/>
        </w:rPr>
        <w:t>у</w:t>
      </w:r>
      <w:r w:rsidRPr="002B4207">
        <w:rPr>
          <w:sz w:val="28"/>
          <w:szCs w:val="28"/>
        </w:rPr>
        <w:t xml:space="preserve"> не нарушено</w:t>
      </w:r>
      <w:r w:rsidR="00CA012D" w:rsidRPr="002B4207">
        <w:rPr>
          <w:sz w:val="28"/>
          <w:szCs w:val="28"/>
        </w:rPr>
        <w:t>.</w:t>
      </w:r>
    </w:p>
    <w:p w:rsidR="002410DE" w:rsidRPr="002B4207" w:rsidRDefault="002410DE" w:rsidP="002B4207">
      <w:pPr>
        <w:pStyle w:val="a6"/>
        <w:rPr>
          <w:sz w:val="28"/>
          <w:szCs w:val="28"/>
        </w:rPr>
      </w:pP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Планируемый объем закупок  в 20</w:t>
      </w:r>
      <w:r w:rsidR="00EE7187" w:rsidRPr="002B4207">
        <w:rPr>
          <w:sz w:val="28"/>
          <w:szCs w:val="28"/>
        </w:rPr>
        <w:t>2</w:t>
      </w:r>
      <w:r w:rsidR="003A3B21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году составил </w:t>
      </w:r>
      <w:r w:rsidR="00DE676C" w:rsidRPr="002B4207">
        <w:rPr>
          <w:sz w:val="28"/>
          <w:szCs w:val="28"/>
        </w:rPr>
        <w:t>198,4</w:t>
      </w:r>
      <w:r w:rsidRPr="002B4207">
        <w:rPr>
          <w:color w:val="FF0000"/>
          <w:sz w:val="28"/>
          <w:szCs w:val="28"/>
        </w:rPr>
        <w:t xml:space="preserve"> </w:t>
      </w:r>
      <w:r w:rsidRPr="002B4207">
        <w:rPr>
          <w:sz w:val="28"/>
          <w:szCs w:val="28"/>
        </w:rPr>
        <w:t>тыс. руб.</w:t>
      </w:r>
    </w:p>
    <w:p w:rsidR="00A2379B" w:rsidRPr="002B4207" w:rsidRDefault="00A2379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Годовой объем закупок, осуществленный на основании п.</w:t>
      </w:r>
      <w:r w:rsidR="00AE253B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4 ч. 1 ст. 93 </w:t>
      </w:r>
      <w:r w:rsidRPr="002B4207">
        <w:rPr>
          <w:spacing w:val="-4"/>
          <w:sz w:val="28"/>
          <w:szCs w:val="28"/>
          <w:lang w:eastAsia="ar-SA"/>
        </w:rPr>
        <w:t>Закона РФ № 44-ФЗ</w:t>
      </w:r>
      <w:r w:rsidRPr="002B4207">
        <w:rPr>
          <w:sz w:val="28"/>
          <w:szCs w:val="28"/>
        </w:rPr>
        <w:t xml:space="preserve"> в 20</w:t>
      </w:r>
      <w:r w:rsidR="009C7A10" w:rsidRPr="002B4207">
        <w:rPr>
          <w:sz w:val="28"/>
          <w:szCs w:val="28"/>
        </w:rPr>
        <w:t>2</w:t>
      </w:r>
      <w:r w:rsidR="00A50511" w:rsidRPr="002B4207">
        <w:rPr>
          <w:sz w:val="28"/>
          <w:szCs w:val="28"/>
        </w:rPr>
        <w:t>1</w:t>
      </w:r>
      <w:r w:rsidRPr="002B4207">
        <w:rPr>
          <w:sz w:val="28"/>
          <w:szCs w:val="28"/>
        </w:rPr>
        <w:t xml:space="preserve"> году составил</w:t>
      </w:r>
      <w:r w:rsidR="00A50511" w:rsidRPr="002B4207">
        <w:rPr>
          <w:sz w:val="28"/>
          <w:szCs w:val="28"/>
        </w:rPr>
        <w:t xml:space="preserve"> 63,2</w:t>
      </w:r>
      <w:r w:rsidRPr="002B4207">
        <w:rPr>
          <w:sz w:val="28"/>
          <w:szCs w:val="28"/>
        </w:rPr>
        <w:t xml:space="preserve"> тыс. руб.;</w:t>
      </w:r>
    </w:p>
    <w:p w:rsidR="0041569B" w:rsidRPr="002B4207" w:rsidRDefault="0041569B" w:rsidP="002B4207">
      <w:pPr>
        <w:pStyle w:val="a6"/>
        <w:rPr>
          <w:b/>
          <w:color w:val="000000" w:themeColor="text1"/>
          <w:sz w:val="28"/>
          <w:szCs w:val="28"/>
        </w:rPr>
      </w:pPr>
      <w:r w:rsidRPr="002B4207">
        <w:rPr>
          <w:color w:val="000000" w:themeColor="text1"/>
          <w:sz w:val="28"/>
          <w:szCs w:val="28"/>
        </w:rPr>
        <w:t xml:space="preserve">По представленным в ходе проверки материалам, установлено, что по   ст. 93 </w:t>
      </w:r>
      <w:r w:rsidRPr="002B4207">
        <w:rPr>
          <w:color w:val="000000" w:themeColor="text1"/>
          <w:spacing w:val="-4"/>
          <w:sz w:val="28"/>
          <w:szCs w:val="28"/>
          <w:lang w:eastAsia="ar-SA"/>
        </w:rPr>
        <w:t>Закона РФ № 44-ФЗ Администрация</w:t>
      </w:r>
      <w:r w:rsidRPr="002B4207">
        <w:rPr>
          <w:color w:val="000000" w:themeColor="text1"/>
          <w:sz w:val="28"/>
          <w:szCs w:val="28"/>
        </w:rPr>
        <w:t xml:space="preserve"> в 20</w:t>
      </w:r>
      <w:r w:rsidR="00F810EE" w:rsidRPr="002B4207">
        <w:rPr>
          <w:color w:val="000000" w:themeColor="text1"/>
          <w:sz w:val="28"/>
          <w:szCs w:val="28"/>
        </w:rPr>
        <w:t>2</w:t>
      </w:r>
      <w:r w:rsidR="003A3B21" w:rsidRPr="002B4207">
        <w:rPr>
          <w:color w:val="000000" w:themeColor="text1"/>
          <w:sz w:val="28"/>
          <w:szCs w:val="28"/>
        </w:rPr>
        <w:t>1</w:t>
      </w:r>
      <w:r w:rsidRPr="002B4207">
        <w:rPr>
          <w:color w:val="000000" w:themeColor="text1"/>
          <w:sz w:val="28"/>
          <w:szCs w:val="28"/>
        </w:rPr>
        <w:t xml:space="preserve"> году заключено</w:t>
      </w:r>
      <w:r w:rsidR="00AE465F" w:rsidRPr="002B4207">
        <w:rPr>
          <w:color w:val="000000" w:themeColor="text1"/>
          <w:sz w:val="28"/>
          <w:szCs w:val="28"/>
        </w:rPr>
        <w:t xml:space="preserve"> </w:t>
      </w:r>
      <w:r w:rsidR="003A3B21" w:rsidRPr="002B4207">
        <w:rPr>
          <w:color w:val="000000" w:themeColor="text1"/>
          <w:sz w:val="28"/>
          <w:szCs w:val="28"/>
        </w:rPr>
        <w:t>4</w:t>
      </w:r>
      <w:r w:rsidR="007E2446" w:rsidRPr="002B4207">
        <w:rPr>
          <w:color w:val="000000" w:themeColor="text1"/>
          <w:sz w:val="28"/>
          <w:szCs w:val="28"/>
        </w:rPr>
        <w:t xml:space="preserve"> </w:t>
      </w:r>
      <w:r w:rsidRPr="002B4207">
        <w:rPr>
          <w:color w:val="000000" w:themeColor="text1"/>
          <w:sz w:val="28"/>
          <w:szCs w:val="28"/>
        </w:rPr>
        <w:t>договор</w:t>
      </w:r>
      <w:r w:rsidR="009C7A10" w:rsidRPr="002B4207">
        <w:rPr>
          <w:color w:val="000000" w:themeColor="text1"/>
          <w:sz w:val="28"/>
          <w:szCs w:val="28"/>
        </w:rPr>
        <w:t>а</w:t>
      </w:r>
      <w:r w:rsidRPr="002B4207">
        <w:rPr>
          <w:color w:val="000000" w:themeColor="text1"/>
          <w:sz w:val="28"/>
          <w:szCs w:val="28"/>
        </w:rPr>
        <w:t>.</w:t>
      </w:r>
    </w:p>
    <w:p w:rsidR="0041569B" w:rsidRPr="002B4207" w:rsidRDefault="0041569B" w:rsidP="002B4207">
      <w:pPr>
        <w:pStyle w:val="a6"/>
        <w:rPr>
          <w:b/>
          <w:color w:val="000000" w:themeColor="text1"/>
          <w:sz w:val="28"/>
          <w:szCs w:val="28"/>
        </w:rPr>
      </w:pPr>
      <w:r w:rsidRPr="002B4207">
        <w:rPr>
          <w:color w:val="000000" w:themeColor="text1"/>
          <w:sz w:val="28"/>
          <w:szCs w:val="28"/>
        </w:rPr>
        <w:lastRenderedPageBreak/>
        <w:t>Сведения о заключенных договорах представлены ниже.</w:t>
      </w:r>
    </w:p>
    <w:p w:rsidR="0097107A" w:rsidRPr="002B4207" w:rsidRDefault="007D080D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1</w:t>
      </w:r>
      <w:r w:rsidR="00446E3E" w:rsidRPr="002B4207">
        <w:rPr>
          <w:sz w:val="28"/>
          <w:szCs w:val="28"/>
        </w:rPr>
        <w:t>.</w:t>
      </w:r>
      <w:r w:rsidR="00E57A32" w:rsidRPr="002B4207">
        <w:rPr>
          <w:sz w:val="28"/>
          <w:szCs w:val="28"/>
        </w:rPr>
        <w:t>Лицензионный договор №12101185742</w:t>
      </w:r>
      <w:r w:rsidR="00446E3E" w:rsidRPr="002B4207">
        <w:rPr>
          <w:sz w:val="28"/>
          <w:szCs w:val="28"/>
        </w:rPr>
        <w:t xml:space="preserve"> от 1</w:t>
      </w:r>
      <w:r w:rsidR="00E57A32" w:rsidRPr="002B4207">
        <w:rPr>
          <w:sz w:val="28"/>
          <w:szCs w:val="28"/>
        </w:rPr>
        <w:t>8</w:t>
      </w:r>
      <w:r w:rsidR="00446E3E" w:rsidRPr="002B4207">
        <w:rPr>
          <w:sz w:val="28"/>
          <w:szCs w:val="28"/>
        </w:rPr>
        <w:t>.01.202</w:t>
      </w:r>
      <w:r w:rsidR="00E57A32" w:rsidRPr="002B4207">
        <w:rPr>
          <w:sz w:val="28"/>
          <w:szCs w:val="28"/>
        </w:rPr>
        <w:t>1</w:t>
      </w:r>
      <w:r w:rsidR="00446E3E" w:rsidRPr="002B4207">
        <w:rPr>
          <w:sz w:val="28"/>
          <w:szCs w:val="28"/>
        </w:rPr>
        <w:t xml:space="preserve"> года с ООО «</w:t>
      </w:r>
      <w:r w:rsidR="00E57A32" w:rsidRPr="002B4207">
        <w:rPr>
          <w:sz w:val="28"/>
          <w:szCs w:val="28"/>
        </w:rPr>
        <w:t>Компания Тензор</w:t>
      </w:r>
      <w:r w:rsidR="00446E3E" w:rsidRPr="002B4207">
        <w:rPr>
          <w:sz w:val="28"/>
          <w:szCs w:val="28"/>
        </w:rPr>
        <w:t xml:space="preserve">», на </w:t>
      </w:r>
      <w:r w:rsidR="00E57A32" w:rsidRPr="002B4207">
        <w:rPr>
          <w:sz w:val="28"/>
          <w:szCs w:val="28"/>
        </w:rPr>
        <w:t>использования программного обеспечения</w:t>
      </w:r>
      <w:r w:rsidR="00D80AFB" w:rsidRPr="002B4207">
        <w:rPr>
          <w:sz w:val="28"/>
          <w:szCs w:val="28"/>
        </w:rPr>
        <w:t xml:space="preserve">, на сумму- </w:t>
      </w:r>
      <w:r w:rsidR="00E57A32" w:rsidRPr="002B4207">
        <w:rPr>
          <w:sz w:val="28"/>
          <w:szCs w:val="28"/>
        </w:rPr>
        <w:t>8398</w:t>
      </w:r>
      <w:r w:rsidR="00D80AFB" w:rsidRPr="002B4207">
        <w:rPr>
          <w:sz w:val="28"/>
          <w:szCs w:val="28"/>
        </w:rPr>
        <w:t xml:space="preserve"> рублей;</w:t>
      </w:r>
    </w:p>
    <w:p w:rsidR="00E57A32" w:rsidRPr="002B4207" w:rsidRDefault="00E57A32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2.</w:t>
      </w:r>
      <w:r w:rsidR="00165150" w:rsidRPr="002B4207">
        <w:rPr>
          <w:sz w:val="28"/>
          <w:szCs w:val="28"/>
        </w:rPr>
        <w:t>Договор №456 от 20.08.2021 года с ВДПО Орловской области на выполнение работ по проверке технического состояния дымоходов и вентиляционных труб, на сумму-5760 рублей;</w:t>
      </w:r>
    </w:p>
    <w:p w:rsidR="00165150" w:rsidRPr="002B4207" w:rsidRDefault="00165150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3.Договор на информационное обеспечение деятельности от 24.06.2021 года с АУОО «Редакция газеты «Сельские Зори»,</w:t>
      </w:r>
      <w:r w:rsidR="00DE676C" w:rsidRPr="002B4207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на сумму-1402 руб.42 коп;</w:t>
      </w:r>
    </w:p>
    <w:p w:rsidR="00165150" w:rsidRPr="002B4207" w:rsidRDefault="00165150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4.</w:t>
      </w:r>
      <w:r w:rsidR="003A3B21" w:rsidRPr="002B4207">
        <w:rPr>
          <w:b/>
          <w:sz w:val="28"/>
          <w:szCs w:val="28"/>
        </w:rPr>
        <w:t xml:space="preserve"> </w:t>
      </w:r>
      <w:r w:rsidR="003A3B21" w:rsidRPr="002B4207">
        <w:rPr>
          <w:sz w:val="28"/>
          <w:szCs w:val="28"/>
        </w:rPr>
        <w:t>Лицензионный договор №12110133794 от 13.10.2021 года с ООО «Компания Тензор», на использования программного обеспечения, на сумму- 700 рублей;</w:t>
      </w:r>
    </w:p>
    <w:p w:rsidR="00C33AEB" w:rsidRDefault="00C33AEB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Условия действующего законодательства для совершения  закупок с единственным поставщиком соблюдены.</w:t>
      </w:r>
    </w:p>
    <w:p w:rsidR="00806E14" w:rsidRPr="002B4207" w:rsidRDefault="00806E14" w:rsidP="002B4207">
      <w:pPr>
        <w:pStyle w:val="a6"/>
        <w:rPr>
          <w:b/>
          <w:sz w:val="28"/>
          <w:szCs w:val="28"/>
        </w:rPr>
      </w:pP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  <w:r w:rsidR="00806E14">
        <w:rPr>
          <w:sz w:val="28"/>
          <w:szCs w:val="28"/>
        </w:rPr>
        <w:t>10.</w:t>
      </w:r>
      <w:r w:rsidRPr="002B4207">
        <w:rPr>
          <w:sz w:val="28"/>
          <w:szCs w:val="28"/>
        </w:rPr>
        <w:t xml:space="preserve">  Перечень использованных (изученных) нормативных правовых актов, учетных и отчетных документов: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1) Бюджетный кодекс Российской Федерации от 31.07.1998 года № 145 ФЗ.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2) Федеральный закон от  06.12.2011 года № 402-ФЗ «О бухгалтерском учете».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3)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DB0064" w:rsidRPr="002B4207" w:rsidRDefault="00DB0064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</w:rPr>
        <w:t>4)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5) Приказ Минфина России от 08.06.2018 г №132н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7) Приказ Минфина России от 06.12.2010 г. №162н «Об утверждении Плана счетов бюджетного учета и Инструкции по его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8) Приказ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9) Приказ Минфина России от 15.12.2016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 w:rsidRPr="002B4207">
        <w:rPr>
          <w:sz w:val="28"/>
          <w:szCs w:val="28"/>
        </w:rPr>
        <w:lastRenderedPageBreak/>
        <w:t>(муниципальными) учреждениями, и методических указаний по их применению».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10) Приказ МФ РФ Министерства финансов РФ от 13.06.1995 года № 49 «Об утверждении методических указаний по инвентаризации имущества и финансовых обязательств»;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11) Приказ Минфина России от 29.11.2017 года №209н «О порядке </w:t>
      </w:r>
      <w:proofErr w:type="gramStart"/>
      <w:r w:rsidRPr="002B4207">
        <w:rPr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Pr="002B4207">
        <w:rPr>
          <w:sz w:val="28"/>
          <w:szCs w:val="28"/>
        </w:rPr>
        <w:t>».</w:t>
      </w:r>
    </w:p>
    <w:p w:rsidR="00DB0064" w:rsidRPr="002B4207" w:rsidRDefault="00DB0064" w:rsidP="002B4207">
      <w:pPr>
        <w:pStyle w:val="a6"/>
        <w:rPr>
          <w:b/>
          <w:sz w:val="28"/>
          <w:szCs w:val="28"/>
        </w:rPr>
      </w:pPr>
    </w:p>
    <w:p w:rsidR="00DF0B6B" w:rsidRPr="002B4207" w:rsidRDefault="00DF0B6B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По итогам контрольного мероприятия </w:t>
      </w:r>
      <w:r w:rsidR="0062529A" w:rsidRPr="002B4207">
        <w:rPr>
          <w:sz w:val="28"/>
          <w:szCs w:val="28"/>
        </w:rPr>
        <w:t>рекомендовано:</w:t>
      </w:r>
      <w:r w:rsidRPr="002B4207">
        <w:rPr>
          <w:sz w:val="28"/>
          <w:szCs w:val="28"/>
        </w:rPr>
        <w:t xml:space="preserve"> </w:t>
      </w:r>
    </w:p>
    <w:p w:rsidR="00F93ECF" w:rsidRPr="002B4207" w:rsidRDefault="00F93ECF" w:rsidP="002B4207">
      <w:pPr>
        <w:pStyle w:val="a6"/>
        <w:rPr>
          <w:sz w:val="28"/>
          <w:szCs w:val="28"/>
        </w:rPr>
      </w:pPr>
    </w:p>
    <w:p w:rsidR="006A1A5E" w:rsidRPr="002B4207" w:rsidRDefault="006A1A5E" w:rsidP="002B4207">
      <w:pPr>
        <w:pStyle w:val="a6"/>
        <w:rPr>
          <w:sz w:val="28"/>
          <w:szCs w:val="28"/>
        </w:rPr>
      </w:pPr>
    </w:p>
    <w:p w:rsidR="005E57A8" w:rsidRPr="002B4207" w:rsidRDefault="00A45C97" w:rsidP="002B4207">
      <w:pPr>
        <w:pStyle w:val="a6"/>
        <w:rPr>
          <w:sz w:val="28"/>
          <w:szCs w:val="28"/>
        </w:rPr>
      </w:pPr>
      <w:r w:rsidRPr="002B4207">
        <w:rPr>
          <w:sz w:val="28"/>
          <w:szCs w:val="28"/>
          <w:shd w:val="clear" w:color="auto" w:fill="FFFFFF"/>
        </w:rPr>
        <w:t xml:space="preserve">  </w:t>
      </w:r>
      <w:r w:rsidR="005E57A8" w:rsidRPr="002B4207">
        <w:rPr>
          <w:sz w:val="28"/>
          <w:szCs w:val="28"/>
          <w:shd w:val="clear" w:color="auto" w:fill="FFFFFF"/>
        </w:rPr>
        <w:t>1.</w:t>
      </w:r>
      <w:r w:rsidR="005E57A8" w:rsidRPr="002B4207">
        <w:rPr>
          <w:sz w:val="28"/>
          <w:szCs w:val="28"/>
        </w:rPr>
        <w:t xml:space="preserve"> В целях обеспечения достоверности данных бухгалтерского учета и отчетности проводить инвентаризацию имущества и финансовых обязательств.                                         </w:t>
      </w:r>
    </w:p>
    <w:p w:rsidR="00052DEC" w:rsidRPr="002B4207" w:rsidRDefault="005E57A8" w:rsidP="002B4207">
      <w:pPr>
        <w:pStyle w:val="a6"/>
        <w:rPr>
          <w:rFonts w:eastAsia="Calibri"/>
          <w:sz w:val="28"/>
          <w:szCs w:val="28"/>
        </w:rPr>
      </w:pPr>
      <w:r w:rsidRPr="002B4207">
        <w:rPr>
          <w:sz w:val="28"/>
          <w:szCs w:val="28"/>
          <w:shd w:val="clear" w:color="auto" w:fill="FFFFFF"/>
        </w:rPr>
        <w:t>2.</w:t>
      </w:r>
      <w:r w:rsidR="00A45C97" w:rsidRPr="002B4207">
        <w:rPr>
          <w:sz w:val="28"/>
          <w:szCs w:val="28"/>
          <w:shd w:val="clear" w:color="auto" w:fill="FFFFFF"/>
        </w:rPr>
        <w:t xml:space="preserve"> </w:t>
      </w:r>
      <w:r w:rsidR="00052DEC" w:rsidRPr="002B4207">
        <w:rPr>
          <w:rFonts w:eastAsia="Calibri"/>
          <w:sz w:val="28"/>
          <w:szCs w:val="28"/>
        </w:rPr>
        <w:t xml:space="preserve">Привести в соответствие с первичными документами бухгалтерские регистры и вести бухгалтерский учет в соответствии с требованиями Федерального закона от 06.12.2011 г №402-ФЗ. </w:t>
      </w:r>
    </w:p>
    <w:p w:rsidR="0041569B" w:rsidRPr="002B4207" w:rsidRDefault="0041569B" w:rsidP="002B4207">
      <w:pPr>
        <w:pStyle w:val="a6"/>
        <w:rPr>
          <w:b/>
          <w:sz w:val="28"/>
          <w:szCs w:val="28"/>
        </w:rPr>
      </w:pPr>
    </w:p>
    <w:p w:rsidR="006A1A5E" w:rsidRPr="002B4207" w:rsidRDefault="006A1A5E" w:rsidP="002B4207">
      <w:pPr>
        <w:pStyle w:val="a6"/>
        <w:rPr>
          <w:sz w:val="28"/>
          <w:szCs w:val="28"/>
        </w:rPr>
      </w:pPr>
    </w:p>
    <w:p w:rsidR="00E326F9" w:rsidRPr="002B4207" w:rsidRDefault="00E326F9" w:rsidP="002B4207">
      <w:pPr>
        <w:pStyle w:val="a6"/>
        <w:rPr>
          <w:b/>
          <w:sz w:val="28"/>
          <w:szCs w:val="28"/>
        </w:rPr>
      </w:pPr>
    </w:p>
    <w:p w:rsidR="002F6CC5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Главный специалист-ревизор                                   И.Е.Князева</w:t>
      </w:r>
    </w:p>
    <w:p w:rsidR="00310D86" w:rsidRPr="002B4207" w:rsidRDefault="00F879FF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</w:t>
      </w: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Глава администрации</w:t>
      </w:r>
    </w:p>
    <w:p w:rsidR="00310D86" w:rsidRPr="002B4207" w:rsidRDefault="00100F2C" w:rsidP="002B4207">
      <w:pPr>
        <w:pStyle w:val="a6"/>
        <w:rPr>
          <w:b/>
          <w:sz w:val="28"/>
          <w:szCs w:val="28"/>
        </w:rPr>
      </w:pPr>
      <w:proofErr w:type="spellStart"/>
      <w:r w:rsidRPr="002B4207">
        <w:rPr>
          <w:sz w:val="28"/>
          <w:szCs w:val="28"/>
        </w:rPr>
        <w:t>Малахово-Слободского</w:t>
      </w:r>
      <w:proofErr w:type="spellEnd"/>
      <w:r w:rsidR="00310D86" w:rsidRPr="002B4207">
        <w:rPr>
          <w:sz w:val="28"/>
          <w:szCs w:val="28"/>
        </w:rPr>
        <w:t xml:space="preserve"> сельского поселения                         </w:t>
      </w:r>
      <w:proofErr w:type="spellStart"/>
      <w:r w:rsidRPr="002B4207">
        <w:rPr>
          <w:sz w:val="28"/>
          <w:szCs w:val="28"/>
        </w:rPr>
        <w:t>В.К.Прошкина</w:t>
      </w:r>
      <w:proofErr w:type="spellEnd"/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</w:p>
    <w:p w:rsidR="00DF0B6B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Главный бухгалтер                                           </w:t>
      </w:r>
      <w:r w:rsidR="00A50511" w:rsidRPr="002B4207">
        <w:rPr>
          <w:sz w:val="28"/>
          <w:szCs w:val="28"/>
        </w:rPr>
        <w:t xml:space="preserve">                    </w:t>
      </w:r>
      <w:r w:rsidRPr="002B4207">
        <w:rPr>
          <w:sz w:val="28"/>
          <w:szCs w:val="28"/>
        </w:rPr>
        <w:t xml:space="preserve">      </w:t>
      </w:r>
      <w:proofErr w:type="spellStart"/>
      <w:r w:rsidR="00100F2C" w:rsidRPr="002B4207">
        <w:rPr>
          <w:sz w:val="28"/>
          <w:szCs w:val="28"/>
        </w:rPr>
        <w:t>Ветрова</w:t>
      </w:r>
      <w:proofErr w:type="spellEnd"/>
      <w:r w:rsidR="00100F2C" w:rsidRPr="002B4207">
        <w:rPr>
          <w:sz w:val="28"/>
          <w:szCs w:val="28"/>
        </w:rPr>
        <w:t xml:space="preserve"> Т.</w:t>
      </w:r>
    </w:p>
    <w:p w:rsidR="00DF0B6B" w:rsidRPr="002B4207" w:rsidRDefault="00DF0B6B" w:rsidP="002B4207">
      <w:pPr>
        <w:pStyle w:val="a6"/>
        <w:rPr>
          <w:b/>
          <w:sz w:val="28"/>
          <w:szCs w:val="28"/>
        </w:rPr>
      </w:pPr>
    </w:p>
    <w:p w:rsidR="00310D86" w:rsidRPr="002B4207" w:rsidRDefault="00310D86" w:rsidP="002B4207">
      <w:pPr>
        <w:pStyle w:val="a6"/>
        <w:rPr>
          <w:b/>
          <w:sz w:val="28"/>
          <w:szCs w:val="28"/>
        </w:rPr>
      </w:pPr>
      <w:r w:rsidRPr="002B4207">
        <w:rPr>
          <w:sz w:val="28"/>
          <w:szCs w:val="28"/>
        </w:rPr>
        <w:t>Один экземпляр акта получен______________________________</w:t>
      </w:r>
    </w:p>
    <w:sectPr w:rsidR="00310D86" w:rsidRPr="002B4207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7F50FAE"/>
    <w:multiLevelType w:val="hybridMultilevel"/>
    <w:tmpl w:val="5F907D3A"/>
    <w:lvl w:ilvl="0" w:tplc="7576C0BC">
      <w:start w:val="2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569B"/>
    <w:rsid w:val="00003411"/>
    <w:rsid w:val="00003AD7"/>
    <w:rsid w:val="00015497"/>
    <w:rsid w:val="00030272"/>
    <w:rsid w:val="0003083E"/>
    <w:rsid w:val="00032DF3"/>
    <w:rsid w:val="00045D9A"/>
    <w:rsid w:val="000500A0"/>
    <w:rsid w:val="00052DEC"/>
    <w:rsid w:val="000617D5"/>
    <w:rsid w:val="00075F33"/>
    <w:rsid w:val="00091842"/>
    <w:rsid w:val="000929B0"/>
    <w:rsid w:val="000931C8"/>
    <w:rsid w:val="000957A7"/>
    <w:rsid w:val="000A5013"/>
    <w:rsid w:val="000A51A7"/>
    <w:rsid w:val="000A6293"/>
    <w:rsid w:val="000A64F9"/>
    <w:rsid w:val="000B3836"/>
    <w:rsid w:val="000C213A"/>
    <w:rsid w:val="000C248C"/>
    <w:rsid w:val="000C7377"/>
    <w:rsid w:val="000D2534"/>
    <w:rsid w:val="000E31E7"/>
    <w:rsid w:val="000F2706"/>
    <w:rsid w:val="00100F2C"/>
    <w:rsid w:val="0010370A"/>
    <w:rsid w:val="001048A4"/>
    <w:rsid w:val="001053AD"/>
    <w:rsid w:val="00105BD4"/>
    <w:rsid w:val="00105E89"/>
    <w:rsid w:val="00126A14"/>
    <w:rsid w:val="00126A5B"/>
    <w:rsid w:val="00130BDA"/>
    <w:rsid w:val="001565A4"/>
    <w:rsid w:val="00162FC1"/>
    <w:rsid w:val="00163204"/>
    <w:rsid w:val="00165150"/>
    <w:rsid w:val="00166A43"/>
    <w:rsid w:val="001701EC"/>
    <w:rsid w:val="001818DC"/>
    <w:rsid w:val="00184444"/>
    <w:rsid w:val="0018621C"/>
    <w:rsid w:val="00187F49"/>
    <w:rsid w:val="00196F55"/>
    <w:rsid w:val="001B4EBE"/>
    <w:rsid w:val="001D19D8"/>
    <w:rsid w:val="001D24A3"/>
    <w:rsid w:val="001D6517"/>
    <w:rsid w:val="001D6568"/>
    <w:rsid w:val="001D6BE5"/>
    <w:rsid w:val="001F4525"/>
    <w:rsid w:val="002078B5"/>
    <w:rsid w:val="00210F1D"/>
    <w:rsid w:val="002177A9"/>
    <w:rsid w:val="00220D83"/>
    <w:rsid w:val="0022334B"/>
    <w:rsid w:val="002242F2"/>
    <w:rsid w:val="00224F92"/>
    <w:rsid w:val="00226B8A"/>
    <w:rsid w:val="002410DE"/>
    <w:rsid w:val="00245131"/>
    <w:rsid w:val="00252483"/>
    <w:rsid w:val="00275195"/>
    <w:rsid w:val="00277A73"/>
    <w:rsid w:val="002835E8"/>
    <w:rsid w:val="00292738"/>
    <w:rsid w:val="002B4207"/>
    <w:rsid w:val="002C1D86"/>
    <w:rsid w:val="002C5899"/>
    <w:rsid w:val="002C6EE2"/>
    <w:rsid w:val="002D258F"/>
    <w:rsid w:val="002D5018"/>
    <w:rsid w:val="002D572C"/>
    <w:rsid w:val="002E4D16"/>
    <w:rsid w:val="002E57DB"/>
    <w:rsid w:val="002E68D5"/>
    <w:rsid w:val="002F3419"/>
    <w:rsid w:val="002F52E4"/>
    <w:rsid w:val="002F6CC5"/>
    <w:rsid w:val="002F714E"/>
    <w:rsid w:val="00302336"/>
    <w:rsid w:val="00303996"/>
    <w:rsid w:val="00310C47"/>
    <w:rsid w:val="00310D86"/>
    <w:rsid w:val="00317079"/>
    <w:rsid w:val="00333BFB"/>
    <w:rsid w:val="00343934"/>
    <w:rsid w:val="00365588"/>
    <w:rsid w:val="00376070"/>
    <w:rsid w:val="00376BA4"/>
    <w:rsid w:val="00377305"/>
    <w:rsid w:val="00383CD1"/>
    <w:rsid w:val="00391D44"/>
    <w:rsid w:val="003A3B21"/>
    <w:rsid w:val="003A450E"/>
    <w:rsid w:val="003A6F6F"/>
    <w:rsid w:val="003B2881"/>
    <w:rsid w:val="003C595F"/>
    <w:rsid w:val="003D69B7"/>
    <w:rsid w:val="003E603C"/>
    <w:rsid w:val="003F07EF"/>
    <w:rsid w:val="00400CEF"/>
    <w:rsid w:val="004037FF"/>
    <w:rsid w:val="0040506C"/>
    <w:rsid w:val="004143AF"/>
    <w:rsid w:val="0041569B"/>
    <w:rsid w:val="00426B7F"/>
    <w:rsid w:val="004270B9"/>
    <w:rsid w:val="00431531"/>
    <w:rsid w:val="00433599"/>
    <w:rsid w:val="00434226"/>
    <w:rsid w:val="004345C5"/>
    <w:rsid w:val="00435A58"/>
    <w:rsid w:val="00443912"/>
    <w:rsid w:val="00446E3E"/>
    <w:rsid w:val="0045132E"/>
    <w:rsid w:val="0045773A"/>
    <w:rsid w:val="0046275D"/>
    <w:rsid w:val="00467535"/>
    <w:rsid w:val="00467844"/>
    <w:rsid w:val="004811F4"/>
    <w:rsid w:val="00490B1D"/>
    <w:rsid w:val="0049174D"/>
    <w:rsid w:val="00497B3E"/>
    <w:rsid w:val="004B1DA4"/>
    <w:rsid w:val="004B2998"/>
    <w:rsid w:val="004B32DC"/>
    <w:rsid w:val="004C10AC"/>
    <w:rsid w:val="004C4F0C"/>
    <w:rsid w:val="004D7BA0"/>
    <w:rsid w:val="004E23FE"/>
    <w:rsid w:val="004E29F5"/>
    <w:rsid w:val="004E2A3C"/>
    <w:rsid w:val="004E37E8"/>
    <w:rsid w:val="004F1DC7"/>
    <w:rsid w:val="004F5C1B"/>
    <w:rsid w:val="004F7F0D"/>
    <w:rsid w:val="00501D4C"/>
    <w:rsid w:val="00511D1B"/>
    <w:rsid w:val="005262D9"/>
    <w:rsid w:val="00532ECA"/>
    <w:rsid w:val="0053588A"/>
    <w:rsid w:val="005511A9"/>
    <w:rsid w:val="005533D0"/>
    <w:rsid w:val="0055394C"/>
    <w:rsid w:val="005569D3"/>
    <w:rsid w:val="00562072"/>
    <w:rsid w:val="00565E5A"/>
    <w:rsid w:val="005731A8"/>
    <w:rsid w:val="00587AB0"/>
    <w:rsid w:val="0059131D"/>
    <w:rsid w:val="0059651D"/>
    <w:rsid w:val="005A066F"/>
    <w:rsid w:val="005A1F57"/>
    <w:rsid w:val="005C2E55"/>
    <w:rsid w:val="005C45F6"/>
    <w:rsid w:val="005E2406"/>
    <w:rsid w:val="005E57A8"/>
    <w:rsid w:val="005F204E"/>
    <w:rsid w:val="00605E6F"/>
    <w:rsid w:val="0061194B"/>
    <w:rsid w:val="0061679A"/>
    <w:rsid w:val="00617F86"/>
    <w:rsid w:val="006212A8"/>
    <w:rsid w:val="00621E88"/>
    <w:rsid w:val="006230CF"/>
    <w:rsid w:val="0062529A"/>
    <w:rsid w:val="00626F7C"/>
    <w:rsid w:val="00627192"/>
    <w:rsid w:val="00632BD0"/>
    <w:rsid w:val="006354DD"/>
    <w:rsid w:val="006357F8"/>
    <w:rsid w:val="006379D9"/>
    <w:rsid w:val="00640CDF"/>
    <w:rsid w:val="006416D5"/>
    <w:rsid w:val="00644CB9"/>
    <w:rsid w:val="006509B6"/>
    <w:rsid w:val="006542C0"/>
    <w:rsid w:val="00673E86"/>
    <w:rsid w:val="00683671"/>
    <w:rsid w:val="00686125"/>
    <w:rsid w:val="00691C3D"/>
    <w:rsid w:val="006927D1"/>
    <w:rsid w:val="00697A4C"/>
    <w:rsid w:val="006A1A5E"/>
    <w:rsid w:val="006A6E24"/>
    <w:rsid w:val="006A72D9"/>
    <w:rsid w:val="006B6F10"/>
    <w:rsid w:val="006C0D43"/>
    <w:rsid w:val="006C3994"/>
    <w:rsid w:val="006D63B5"/>
    <w:rsid w:val="006E31CB"/>
    <w:rsid w:val="006F4D53"/>
    <w:rsid w:val="00717AAF"/>
    <w:rsid w:val="00724A8D"/>
    <w:rsid w:val="00726594"/>
    <w:rsid w:val="007308D4"/>
    <w:rsid w:val="00730C86"/>
    <w:rsid w:val="00742082"/>
    <w:rsid w:val="0075106B"/>
    <w:rsid w:val="0075472B"/>
    <w:rsid w:val="0075626C"/>
    <w:rsid w:val="00760E69"/>
    <w:rsid w:val="007617F2"/>
    <w:rsid w:val="00762E53"/>
    <w:rsid w:val="007677BC"/>
    <w:rsid w:val="0077103A"/>
    <w:rsid w:val="00777BB5"/>
    <w:rsid w:val="007827FF"/>
    <w:rsid w:val="007868C9"/>
    <w:rsid w:val="007A18A2"/>
    <w:rsid w:val="007A3E52"/>
    <w:rsid w:val="007A6549"/>
    <w:rsid w:val="007B58B0"/>
    <w:rsid w:val="007C0D81"/>
    <w:rsid w:val="007C2362"/>
    <w:rsid w:val="007D080D"/>
    <w:rsid w:val="007D5172"/>
    <w:rsid w:val="007E2446"/>
    <w:rsid w:val="007E691F"/>
    <w:rsid w:val="007E6DBC"/>
    <w:rsid w:val="00806E14"/>
    <w:rsid w:val="0080782F"/>
    <w:rsid w:val="00812DED"/>
    <w:rsid w:val="008143E4"/>
    <w:rsid w:val="00830C24"/>
    <w:rsid w:val="00830D86"/>
    <w:rsid w:val="00865133"/>
    <w:rsid w:val="00865DE5"/>
    <w:rsid w:val="00865DE9"/>
    <w:rsid w:val="0088469D"/>
    <w:rsid w:val="008866AF"/>
    <w:rsid w:val="00887C4E"/>
    <w:rsid w:val="008A4632"/>
    <w:rsid w:val="008B3B1E"/>
    <w:rsid w:val="008C01DB"/>
    <w:rsid w:val="008C4C70"/>
    <w:rsid w:val="008E0893"/>
    <w:rsid w:val="008E5213"/>
    <w:rsid w:val="008F62EC"/>
    <w:rsid w:val="008F7973"/>
    <w:rsid w:val="00904746"/>
    <w:rsid w:val="00906C44"/>
    <w:rsid w:val="0091105F"/>
    <w:rsid w:val="00912B06"/>
    <w:rsid w:val="0091565E"/>
    <w:rsid w:val="00920652"/>
    <w:rsid w:val="00920BE4"/>
    <w:rsid w:val="009224E4"/>
    <w:rsid w:val="009269CF"/>
    <w:rsid w:val="00935367"/>
    <w:rsid w:val="009356A1"/>
    <w:rsid w:val="00942AA0"/>
    <w:rsid w:val="00943992"/>
    <w:rsid w:val="0097107A"/>
    <w:rsid w:val="00971DB9"/>
    <w:rsid w:val="00974EE1"/>
    <w:rsid w:val="009909E0"/>
    <w:rsid w:val="009A0457"/>
    <w:rsid w:val="009B1825"/>
    <w:rsid w:val="009B7AC9"/>
    <w:rsid w:val="009C03B3"/>
    <w:rsid w:val="009C1DF5"/>
    <w:rsid w:val="009C4402"/>
    <w:rsid w:val="009C6905"/>
    <w:rsid w:val="009C7A10"/>
    <w:rsid w:val="009D10BC"/>
    <w:rsid w:val="009E330A"/>
    <w:rsid w:val="009E3FB4"/>
    <w:rsid w:val="009E72D4"/>
    <w:rsid w:val="009F2610"/>
    <w:rsid w:val="00A01473"/>
    <w:rsid w:val="00A01D37"/>
    <w:rsid w:val="00A0689A"/>
    <w:rsid w:val="00A2379B"/>
    <w:rsid w:val="00A360CB"/>
    <w:rsid w:val="00A36442"/>
    <w:rsid w:val="00A45C97"/>
    <w:rsid w:val="00A50511"/>
    <w:rsid w:val="00A5274C"/>
    <w:rsid w:val="00A63F3E"/>
    <w:rsid w:val="00A7254C"/>
    <w:rsid w:val="00A75606"/>
    <w:rsid w:val="00A77851"/>
    <w:rsid w:val="00A8340B"/>
    <w:rsid w:val="00AA77D7"/>
    <w:rsid w:val="00AC3670"/>
    <w:rsid w:val="00AD2644"/>
    <w:rsid w:val="00AD4B6E"/>
    <w:rsid w:val="00AE253B"/>
    <w:rsid w:val="00AE465F"/>
    <w:rsid w:val="00AE7227"/>
    <w:rsid w:val="00AE7B01"/>
    <w:rsid w:val="00B0398E"/>
    <w:rsid w:val="00B06709"/>
    <w:rsid w:val="00B261B1"/>
    <w:rsid w:val="00B272CB"/>
    <w:rsid w:val="00B31D97"/>
    <w:rsid w:val="00B40C19"/>
    <w:rsid w:val="00B424B8"/>
    <w:rsid w:val="00B5129E"/>
    <w:rsid w:val="00B51AF3"/>
    <w:rsid w:val="00B53F18"/>
    <w:rsid w:val="00B95961"/>
    <w:rsid w:val="00BA382A"/>
    <w:rsid w:val="00BA44F7"/>
    <w:rsid w:val="00BB0D39"/>
    <w:rsid w:val="00BB3FAC"/>
    <w:rsid w:val="00BB660F"/>
    <w:rsid w:val="00BB7B3A"/>
    <w:rsid w:val="00BC045D"/>
    <w:rsid w:val="00BC70BF"/>
    <w:rsid w:val="00BD1B4A"/>
    <w:rsid w:val="00BE336A"/>
    <w:rsid w:val="00BF0820"/>
    <w:rsid w:val="00BF31C4"/>
    <w:rsid w:val="00C06B0E"/>
    <w:rsid w:val="00C11535"/>
    <w:rsid w:val="00C17849"/>
    <w:rsid w:val="00C22833"/>
    <w:rsid w:val="00C336D4"/>
    <w:rsid w:val="00C33AEB"/>
    <w:rsid w:val="00C34608"/>
    <w:rsid w:val="00C544BC"/>
    <w:rsid w:val="00C54F35"/>
    <w:rsid w:val="00C561EA"/>
    <w:rsid w:val="00C60B39"/>
    <w:rsid w:val="00C627E3"/>
    <w:rsid w:val="00C70028"/>
    <w:rsid w:val="00C8471C"/>
    <w:rsid w:val="00C87FE6"/>
    <w:rsid w:val="00C95B4A"/>
    <w:rsid w:val="00C974D4"/>
    <w:rsid w:val="00C97ABD"/>
    <w:rsid w:val="00CA012D"/>
    <w:rsid w:val="00CA2202"/>
    <w:rsid w:val="00CB11F3"/>
    <w:rsid w:val="00CB22A2"/>
    <w:rsid w:val="00CC070A"/>
    <w:rsid w:val="00CC0821"/>
    <w:rsid w:val="00CC0F14"/>
    <w:rsid w:val="00CC3CAF"/>
    <w:rsid w:val="00CC4679"/>
    <w:rsid w:val="00CD213C"/>
    <w:rsid w:val="00CD4CD0"/>
    <w:rsid w:val="00CD6480"/>
    <w:rsid w:val="00CE129A"/>
    <w:rsid w:val="00D03C36"/>
    <w:rsid w:val="00D043E0"/>
    <w:rsid w:val="00D1276E"/>
    <w:rsid w:val="00D340F5"/>
    <w:rsid w:val="00D3502A"/>
    <w:rsid w:val="00D44498"/>
    <w:rsid w:val="00D52B93"/>
    <w:rsid w:val="00D533D0"/>
    <w:rsid w:val="00D5760F"/>
    <w:rsid w:val="00D5779B"/>
    <w:rsid w:val="00D603B2"/>
    <w:rsid w:val="00D648BE"/>
    <w:rsid w:val="00D6610E"/>
    <w:rsid w:val="00D80AFB"/>
    <w:rsid w:val="00DA15EF"/>
    <w:rsid w:val="00DA4EF9"/>
    <w:rsid w:val="00DA674A"/>
    <w:rsid w:val="00DA7578"/>
    <w:rsid w:val="00DB0064"/>
    <w:rsid w:val="00DB4E53"/>
    <w:rsid w:val="00DC32D4"/>
    <w:rsid w:val="00DC670B"/>
    <w:rsid w:val="00DD304A"/>
    <w:rsid w:val="00DE2508"/>
    <w:rsid w:val="00DE2ADA"/>
    <w:rsid w:val="00DE3A7B"/>
    <w:rsid w:val="00DE676C"/>
    <w:rsid w:val="00DE7AFC"/>
    <w:rsid w:val="00DF0B6B"/>
    <w:rsid w:val="00DF25D7"/>
    <w:rsid w:val="00DF4FE9"/>
    <w:rsid w:val="00E010BB"/>
    <w:rsid w:val="00E04E9D"/>
    <w:rsid w:val="00E07E90"/>
    <w:rsid w:val="00E20C1A"/>
    <w:rsid w:val="00E21C2A"/>
    <w:rsid w:val="00E25125"/>
    <w:rsid w:val="00E31633"/>
    <w:rsid w:val="00E326F9"/>
    <w:rsid w:val="00E425D9"/>
    <w:rsid w:val="00E44D9C"/>
    <w:rsid w:val="00E466BA"/>
    <w:rsid w:val="00E57A32"/>
    <w:rsid w:val="00E6002E"/>
    <w:rsid w:val="00E73EAA"/>
    <w:rsid w:val="00E75B6D"/>
    <w:rsid w:val="00E80C7F"/>
    <w:rsid w:val="00E80DC3"/>
    <w:rsid w:val="00E904B2"/>
    <w:rsid w:val="00E91504"/>
    <w:rsid w:val="00E9648A"/>
    <w:rsid w:val="00E97B8C"/>
    <w:rsid w:val="00EA1494"/>
    <w:rsid w:val="00EA153A"/>
    <w:rsid w:val="00EA4BC8"/>
    <w:rsid w:val="00EB2DCA"/>
    <w:rsid w:val="00EE7187"/>
    <w:rsid w:val="00EE7E48"/>
    <w:rsid w:val="00EF176F"/>
    <w:rsid w:val="00EF20E2"/>
    <w:rsid w:val="00EF384D"/>
    <w:rsid w:val="00F05581"/>
    <w:rsid w:val="00F0662D"/>
    <w:rsid w:val="00F13C86"/>
    <w:rsid w:val="00F17781"/>
    <w:rsid w:val="00F214C2"/>
    <w:rsid w:val="00F32BEB"/>
    <w:rsid w:val="00F407E0"/>
    <w:rsid w:val="00F43D45"/>
    <w:rsid w:val="00F60231"/>
    <w:rsid w:val="00F63A26"/>
    <w:rsid w:val="00F663CE"/>
    <w:rsid w:val="00F67D59"/>
    <w:rsid w:val="00F7593A"/>
    <w:rsid w:val="00F810EE"/>
    <w:rsid w:val="00F879FF"/>
    <w:rsid w:val="00F93ECF"/>
    <w:rsid w:val="00FA25E1"/>
    <w:rsid w:val="00FD05F3"/>
    <w:rsid w:val="00FE4D61"/>
    <w:rsid w:val="00FE5E24"/>
    <w:rsid w:val="00FE7950"/>
    <w:rsid w:val="00FF370A"/>
    <w:rsid w:val="00FF41B0"/>
    <w:rsid w:val="00FF4DB1"/>
    <w:rsid w:val="00FF63AB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61194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11">
    <w:name w:val="Без интервала1"/>
    <w:rsid w:val="00E44D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E07E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DD30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DD304A"/>
    <w:rPr>
      <w:b/>
      <w:bCs/>
      <w:color w:val="106BBE"/>
    </w:rPr>
  </w:style>
  <w:style w:type="paragraph" w:styleId="ac">
    <w:name w:val="Title"/>
    <w:basedOn w:val="a"/>
    <w:link w:val="ad"/>
    <w:uiPriority w:val="99"/>
    <w:qFormat/>
    <w:rsid w:val="006E31CB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uiPriority w:val="99"/>
    <w:rsid w:val="006E31CB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C9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ceouttxt">
    <w:name w:val="iceouttxt"/>
    <w:basedOn w:val="a0"/>
    <w:rsid w:val="00C95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6636.1000" TargetMode="External"/><Relationship Id="rId13" Type="http://schemas.openxmlformats.org/officeDocument/2006/relationships/hyperlink" Target="garantF1://71489050.0" TargetMode="External"/><Relationship Id="rId18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26" Type="http://schemas.openxmlformats.org/officeDocument/2006/relationships/hyperlink" Target="garantF1://12080849.2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34" Type="http://schemas.openxmlformats.org/officeDocument/2006/relationships/hyperlink" Target="consultantplus://offline/ref=4B1AA24D5380655912E1FD663DD0814502F2EEBDD53146F83D03A09CB83C494FB0C929D71AF5DDAFB2AF2C81E0DE6FDF4C07C15FFD350A20T4g8G" TargetMode="External"/><Relationship Id="rId7" Type="http://schemas.openxmlformats.org/officeDocument/2006/relationships/hyperlink" Target="garantF1://70003036.0" TargetMode="External"/><Relationship Id="rId12" Type="http://schemas.openxmlformats.org/officeDocument/2006/relationships/hyperlink" Target="garantF1://71488992.1000" TargetMode="External"/><Relationship Id="rId17" Type="http://schemas.openxmlformats.org/officeDocument/2006/relationships/hyperlink" Target="garantF1://71488960.0" TargetMode="External"/><Relationship Id="rId25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3" Type="http://schemas.openxmlformats.org/officeDocument/2006/relationships/hyperlink" Target="consultantplus://offline/ref=4B1AA24D5380655912E1FD663DD0814500F4EBB6D43346F83D03A09CB83C494FB0C929D71AF5DFAFBFAF2C81E0DE6FDF4C07C15FFD350A20T4g8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1488960.1000" TargetMode="External"/><Relationship Id="rId20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29" Type="http://schemas.openxmlformats.org/officeDocument/2006/relationships/hyperlink" Target="garantF1://7085195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71489050.0" TargetMode="External"/><Relationship Id="rId24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2" Type="http://schemas.openxmlformats.org/officeDocument/2006/relationships/hyperlink" Target="consultantplus://offline/ref=4B1AA24D5380655912E1FD663DD0814500F4EBB6D43346F83D03A09CB83C494FB0C929D71AF5DFAFB4AF2C81E0DE6FDF4C07C15FFD350A20T4g8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1486638.0" TargetMode="External"/><Relationship Id="rId23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8" Type="http://schemas.openxmlformats.org/officeDocument/2006/relationships/hyperlink" Target="garantF1://12080849.0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garantF1://71489050.1000" TargetMode="External"/><Relationship Id="rId19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31" Type="http://schemas.openxmlformats.org/officeDocument/2006/relationships/hyperlink" Target="consultantplus://offline/ref=4B1AA24D5380655912E1FD663DD0814500F4EBB6D43346F83D03A09CB83C494FB0C929D71AF5DFAFB6AF2C81E0DE6FDF4C07C15FFD350A20T4g8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86636.0" TargetMode="External"/><Relationship Id="rId14" Type="http://schemas.openxmlformats.org/officeDocument/2006/relationships/hyperlink" Target="garantF1://71486638.1000" TargetMode="External"/><Relationship Id="rId22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7" Type="http://schemas.openxmlformats.org/officeDocument/2006/relationships/hyperlink" Target="garantF1://12080849.1000" TargetMode="External"/><Relationship Id="rId30" Type="http://schemas.openxmlformats.org/officeDocument/2006/relationships/hyperlink" Target="consultantplus://offline/ref=4B1AA24D5380655912E1FD663DD0814500F0EEBCD23446F83D03A09CB83C494FB0C929D71AF5DCAFB4AF2C81E0DE6FDF4C07C15FFD350A20T4g8G" TargetMode="External"/><Relationship Id="rId35" Type="http://schemas.openxmlformats.org/officeDocument/2006/relationships/hyperlink" Target="consultantplus://offline/ref=4B1AA24D5380655912E1FD663DD0814502F2EEBDD53146F83D03A09CB83C494FB0C929D71AF5DDAFBFAF2C81E0DE6FDF4C07C15FFD350A20T4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EF6C-A455-48D0-A42B-F07A69B8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17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15</cp:lastModifiedBy>
  <cp:revision>35</cp:revision>
  <cp:lastPrinted>2020-04-14T07:33:00Z</cp:lastPrinted>
  <dcterms:created xsi:type="dcterms:W3CDTF">2022-03-16T07:59:00Z</dcterms:created>
  <dcterms:modified xsi:type="dcterms:W3CDTF">2022-04-27T09:39:00Z</dcterms:modified>
</cp:coreProperties>
</file>