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43" w:rsidRPr="00397C50" w:rsidRDefault="00EE0A43" w:rsidP="00F007EA">
      <w:pPr>
        <w:spacing w:line="209" w:lineRule="exact"/>
        <w:rPr>
          <w:rFonts w:ascii="Arial" w:hAnsi="Arial" w:cs="Arial"/>
          <w:sz w:val="28"/>
          <w:szCs w:val="28"/>
        </w:rPr>
      </w:pPr>
    </w:p>
    <w:p w:rsidR="00EE0A43" w:rsidRPr="000D1F83" w:rsidRDefault="00EE0A43" w:rsidP="003874AF">
      <w:pPr>
        <w:spacing w:line="209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E0A43" w:rsidRPr="005A1E3D" w:rsidRDefault="00EE0A43" w:rsidP="00EE0A4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A1E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РОССИЙСКАЯ ФЕДЕРАЦИЯ </w:t>
      </w:r>
    </w:p>
    <w:p w:rsidR="00EE0A43" w:rsidRPr="005A1E3D" w:rsidRDefault="00EE0A43" w:rsidP="00EE0A43">
      <w:pPr>
        <w:keepNext/>
        <w:keepLines/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A1E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ОРЛОВСКАЯ ОБЛАСТЬ</w:t>
      </w:r>
    </w:p>
    <w:p w:rsidR="00EE0A43" w:rsidRPr="005A1E3D" w:rsidRDefault="00EE0A43" w:rsidP="00EE0A43">
      <w:pPr>
        <w:keepNext/>
        <w:keepLines/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A1E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ТРОСНЯНСКИЙ РАЙОН </w:t>
      </w:r>
    </w:p>
    <w:p w:rsidR="00EE0A43" w:rsidRPr="005A1E3D" w:rsidRDefault="00EE0A43" w:rsidP="00EE0A43">
      <w:pPr>
        <w:keepNext/>
        <w:keepLines/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A1E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АДМИНИСТРАЦИЯ </w:t>
      </w:r>
      <w:r w:rsidR="006F78CC" w:rsidRPr="005A1E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ВОРОНЕЦКОГО</w:t>
      </w:r>
      <w:r w:rsidRPr="005A1E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</w:t>
      </w:r>
    </w:p>
    <w:p w:rsidR="00EE0A43" w:rsidRPr="005A1E3D" w:rsidRDefault="00EE0A43" w:rsidP="00EE0A43">
      <w:pPr>
        <w:keepNext/>
        <w:keepLines/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E0A43" w:rsidRPr="005A1E3D" w:rsidRDefault="00EE0A43" w:rsidP="00EE0A43">
      <w:pPr>
        <w:keepNext/>
        <w:keepLines/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A1E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</w:t>
      </w:r>
    </w:p>
    <w:p w:rsidR="00EE0A43" w:rsidRPr="005A1E3D" w:rsidRDefault="00EE0A43" w:rsidP="00EE0A43">
      <w:pPr>
        <w:keepNext/>
        <w:keepLines/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E0A43" w:rsidRPr="005A1E3D" w:rsidRDefault="00EE0A43" w:rsidP="00EE0A43">
      <w:pPr>
        <w:keepNext/>
        <w:keepLines/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E0A43" w:rsidRPr="005A1E3D" w:rsidRDefault="006F78CC" w:rsidP="00EE0A43">
      <w:pPr>
        <w:keepNext/>
        <w:keepLines/>
        <w:widowControl/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A1E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5A1E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01 июля</w:t>
      </w:r>
      <w:r w:rsidR="00EE0A43" w:rsidRPr="005A1E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42DD6" w:rsidRPr="005A1E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2022</w:t>
      </w:r>
      <w:r w:rsidR="00F007EA" w:rsidRPr="005A1E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  <w:r w:rsidRPr="005A1E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</w:t>
      </w:r>
      <w:r w:rsidR="00EE0A43" w:rsidRPr="005A1E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</w:t>
      </w:r>
      <w:r w:rsidR="005A1E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24</w:t>
      </w:r>
    </w:p>
    <w:p w:rsidR="00EE0A43" w:rsidRPr="005A1E3D" w:rsidRDefault="00942A11" w:rsidP="00EE0A43">
      <w:pPr>
        <w:keepNext/>
        <w:keepLines/>
        <w:widowControl/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A1E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proofErr w:type="gramStart"/>
      <w:r w:rsidR="00F007EA" w:rsidRPr="005A1E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6F78CC" w:rsidRPr="005A1E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proofErr w:type="gramEnd"/>
      <w:r w:rsidR="006F78CC" w:rsidRPr="005A1E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оронец</w:t>
      </w:r>
    </w:p>
    <w:p w:rsidR="00EE0A43" w:rsidRPr="005A1E3D" w:rsidRDefault="00EE0A43" w:rsidP="00F007EA">
      <w:pPr>
        <w:spacing w:line="209" w:lineRule="exact"/>
        <w:rPr>
          <w:rFonts w:ascii="Times New Roman" w:hAnsi="Times New Roman" w:cs="Times New Roman"/>
          <w:sz w:val="28"/>
          <w:szCs w:val="28"/>
        </w:rPr>
      </w:pPr>
    </w:p>
    <w:p w:rsidR="00EE0A43" w:rsidRPr="005A1E3D" w:rsidRDefault="00EE0A43" w:rsidP="00F007EA">
      <w:pPr>
        <w:tabs>
          <w:tab w:val="left" w:pos="471"/>
        </w:tabs>
        <w:spacing w:line="209" w:lineRule="exact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5A1E3D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повышению роли  имущественных </w:t>
      </w:r>
      <w:r w:rsidR="00F007EA" w:rsidRPr="005A1E3D">
        <w:rPr>
          <w:rFonts w:ascii="Times New Roman" w:hAnsi="Times New Roman" w:cs="Times New Roman"/>
          <w:sz w:val="28"/>
          <w:szCs w:val="28"/>
        </w:rPr>
        <w:t xml:space="preserve">налогов в формировании местного </w:t>
      </w:r>
      <w:r w:rsidRPr="005A1E3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F78CC" w:rsidRPr="005A1E3D">
        <w:rPr>
          <w:rFonts w:ascii="Times New Roman" w:hAnsi="Times New Roman" w:cs="Times New Roman"/>
          <w:sz w:val="28"/>
          <w:szCs w:val="28"/>
        </w:rPr>
        <w:t>Воронецкого</w:t>
      </w:r>
      <w:r w:rsidR="00342DD6" w:rsidRPr="005A1E3D">
        <w:rPr>
          <w:rFonts w:ascii="Times New Roman" w:hAnsi="Times New Roman" w:cs="Times New Roman"/>
          <w:sz w:val="28"/>
          <w:szCs w:val="28"/>
        </w:rPr>
        <w:t xml:space="preserve"> сельского поселения на 2022</w:t>
      </w:r>
      <w:r w:rsidRPr="005A1E3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0A43" w:rsidRPr="005A1E3D" w:rsidRDefault="00EE0A43" w:rsidP="003874AF">
      <w:pPr>
        <w:spacing w:line="209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E0A43" w:rsidRPr="005A1E3D" w:rsidRDefault="00EE0A43" w:rsidP="00F007EA">
      <w:pPr>
        <w:spacing w:line="20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0A43" w:rsidRPr="005A1E3D" w:rsidRDefault="00EE0A43" w:rsidP="00F007EA">
      <w:pPr>
        <w:tabs>
          <w:tab w:val="left" w:pos="277"/>
        </w:tabs>
        <w:spacing w:line="20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1E3D">
        <w:rPr>
          <w:rFonts w:ascii="Times New Roman" w:hAnsi="Times New Roman" w:cs="Times New Roman"/>
          <w:sz w:val="28"/>
          <w:szCs w:val="28"/>
        </w:rPr>
        <w:t xml:space="preserve">В целях  увеличения доходной базы консолидированного бюджета </w:t>
      </w:r>
      <w:r w:rsidR="006F78CC" w:rsidRPr="005A1E3D">
        <w:rPr>
          <w:rFonts w:ascii="Times New Roman" w:hAnsi="Times New Roman" w:cs="Times New Roman"/>
          <w:sz w:val="28"/>
          <w:szCs w:val="28"/>
        </w:rPr>
        <w:t xml:space="preserve">Воронецкого </w:t>
      </w:r>
      <w:r w:rsidRPr="005A1E3D">
        <w:rPr>
          <w:rFonts w:ascii="Times New Roman" w:hAnsi="Times New Roman" w:cs="Times New Roman"/>
          <w:sz w:val="28"/>
          <w:szCs w:val="28"/>
        </w:rPr>
        <w:t xml:space="preserve">сельского поселения, исполнения плана мероприятий по повышению роли имущественных налогов в формировании местного бюджета </w:t>
      </w:r>
      <w:r w:rsidR="006F78CC" w:rsidRPr="005A1E3D">
        <w:rPr>
          <w:rFonts w:ascii="Times New Roman" w:hAnsi="Times New Roman" w:cs="Times New Roman"/>
          <w:sz w:val="28"/>
          <w:szCs w:val="28"/>
        </w:rPr>
        <w:t xml:space="preserve">Воронецкого </w:t>
      </w:r>
      <w:r w:rsidR="00342DD6" w:rsidRPr="005A1E3D">
        <w:rPr>
          <w:rFonts w:ascii="Times New Roman" w:hAnsi="Times New Roman" w:cs="Times New Roman"/>
          <w:sz w:val="28"/>
          <w:szCs w:val="28"/>
        </w:rPr>
        <w:t>сельского поселения на 2022</w:t>
      </w:r>
      <w:r w:rsidRPr="005A1E3D">
        <w:rPr>
          <w:rFonts w:ascii="Times New Roman" w:hAnsi="Times New Roman" w:cs="Times New Roman"/>
          <w:sz w:val="28"/>
          <w:szCs w:val="28"/>
        </w:rPr>
        <w:t xml:space="preserve"> год</w:t>
      </w:r>
      <w:r w:rsidR="00342DD6" w:rsidRPr="005A1E3D">
        <w:rPr>
          <w:rFonts w:ascii="Times New Roman" w:hAnsi="Times New Roman" w:cs="Times New Roman"/>
          <w:sz w:val="28"/>
          <w:szCs w:val="28"/>
        </w:rPr>
        <w:t>,</w:t>
      </w:r>
      <w:r w:rsidRPr="005A1E3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6F78CC" w:rsidRPr="005A1E3D">
        <w:rPr>
          <w:rFonts w:ascii="Times New Roman" w:hAnsi="Times New Roman" w:cs="Times New Roman"/>
          <w:sz w:val="28"/>
          <w:szCs w:val="28"/>
        </w:rPr>
        <w:t>Воронецкого</w:t>
      </w:r>
      <w:r w:rsidRPr="005A1E3D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EE0A43" w:rsidRPr="005A1E3D" w:rsidRDefault="00EE0A43" w:rsidP="00F007EA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1E3D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повышению роли  имущественных налогов местного бюджета </w:t>
      </w:r>
      <w:r w:rsidR="006F78CC" w:rsidRPr="005A1E3D">
        <w:rPr>
          <w:rFonts w:ascii="Times New Roman" w:hAnsi="Times New Roman" w:cs="Times New Roman"/>
          <w:sz w:val="28"/>
          <w:szCs w:val="28"/>
        </w:rPr>
        <w:t>Воронецкого</w:t>
      </w:r>
      <w:r w:rsidRPr="005A1E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007EA" w:rsidRPr="005A1E3D">
        <w:rPr>
          <w:rFonts w:ascii="Times New Roman" w:hAnsi="Times New Roman" w:cs="Times New Roman"/>
          <w:sz w:val="28"/>
          <w:szCs w:val="28"/>
        </w:rPr>
        <w:t>на 202</w:t>
      </w:r>
      <w:r w:rsidR="006F78CC" w:rsidRPr="005A1E3D">
        <w:rPr>
          <w:rFonts w:ascii="Times New Roman" w:hAnsi="Times New Roman" w:cs="Times New Roman"/>
          <w:sz w:val="28"/>
          <w:szCs w:val="28"/>
        </w:rPr>
        <w:t>2</w:t>
      </w:r>
      <w:r w:rsidR="00F007EA" w:rsidRPr="005A1E3D"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342DD6" w:rsidRPr="005A1E3D" w:rsidRDefault="00342DD6" w:rsidP="00F007EA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1E3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EE0A43" w:rsidRPr="005A1E3D" w:rsidRDefault="00EE0A43" w:rsidP="00F007EA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E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1E3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F78CC" w:rsidRPr="005A1E3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F007EA" w:rsidRPr="005A1E3D">
        <w:rPr>
          <w:rFonts w:ascii="Times New Roman" w:hAnsi="Times New Roman" w:cs="Times New Roman"/>
          <w:sz w:val="28"/>
          <w:szCs w:val="28"/>
        </w:rPr>
        <w:t>.</w:t>
      </w:r>
    </w:p>
    <w:p w:rsidR="00EE0A43" w:rsidRPr="005A1E3D" w:rsidRDefault="00EE0A43" w:rsidP="00EE0A43">
      <w:pPr>
        <w:tabs>
          <w:tab w:val="left" w:pos="277"/>
        </w:tabs>
        <w:spacing w:line="209" w:lineRule="exact"/>
        <w:rPr>
          <w:rFonts w:ascii="Times New Roman" w:hAnsi="Times New Roman" w:cs="Times New Roman"/>
          <w:sz w:val="28"/>
          <w:szCs w:val="28"/>
        </w:rPr>
      </w:pPr>
    </w:p>
    <w:p w:rsidR="00EE0A43" w:rsidRPr="005A1E3D" w:rsidRDefault="00EE0A43" w:rsidP="003874AF">
      <w:pPr>
        <w:spacing w:line="209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E0A43" w:rsidRPr="005A1E3D" w:rsidRDefault="00EE0A43" w:rsidP="003874AF">
      <w:pPr>
        <w:spacing w:line="209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E0A43" w:rsidRPr="005A1E3D" w:rsidRDefault="00F007EA" w:rsidP="00F007EA">
      <w:pPr>
        <w:tabs>
          <w:tab w:val="left" w:pos="609"/>
          <w:tab w:val="left" w:pos="7214"/>
        </w:tabs>
        <w:spacing w:line="209" w:lineRule="exact"/>
        <w:rPr>
          <w:rFonts w:ascii="Times New Roman" w:hAnsi="Times New Roman" w:cs="Times New Roman"/>
          <w:sz w:val="28"/>
          <w:szCs w:val="28"/>
        </w:rPr>
      </w:pPr>
      <w:r w:rsidRPr="005A1E3D">
        <w:rPr>
          <w:rFonts w:ascii="Times New Roman" w:hAnsi="Times New Roman" w:cs="Times New Roman"/>
          <w:sz w:val="28"/>
          <w:szCs w:val="28"/>
        </w:rPr>
        <w:t>Г</w:t>
      </w:r>
      <w:r w:rsidR="00EE0A43" w:rsidRPr="005A1E3D">
        <w:rPr>
          <w:rFonts w:ascii="Times New Roman" w:hAnsi="Times New Roman" w:cs="Times New Roman"/>
          <w:sz w:val="28"/>
          <w:szCs w:val="28"/>
        </w:rPr>
        <w:t>лава сельского поселения</w:t>
      </w:r>
      <w:r w:rsidR="00EE0A43" w:rsidRPr="005A1E3D">
        <w:rPr>
          <w:rFonts w:ascii="Times New Roman" w:hAnsi="Times New Roman" w:cs="Times New Roman"/>
          <w:sz w:val="28"/>
          <w:szCs w:val="28"/>
        </w:rPr>
        <w:tab/>
      </w:r>
      <w:r w:rsidRPr="005A1E3D">
        <w:rPr>
          <w:rFonts w:ascii="Times New Roman" w:hAnsi="Times New Roman" w:cs="Times New Roman"/>
          <w:sz w:val="28"/>
          <w:szCs w:val="28"/>
        </w:rPr>
        <w:t xml:space="preserve">  Е.</w:t>
      </w:r>
      <w:r w:rsidR="006F78CC" w:rsidRPr="005A1E3D">
        <w:rPr>
          <w:rFonts w:ascii="Times New Roman" w:hAnsi="Times New Roman" w:cs="Times New Roman"/>
          <w:sz w:val="28"/>
          <w:szCs w:val="28"/>
        </w:rPr>
        <w:t>В</w:t>
      </w:r>
      <w:r w:rsidRPr="005A1E3D">
        <w:rPr>
          <w:rFonts w:ascii="Times New Roman" w:hAnsi="Times New Roman" w:cs="Times New Roman"/>
          <w:sz w:val="28"/>
          <w:szCs w:val="28"/>
        </w:rPr>
        <w:t xml:space="preserve">. </w:t>
      </w:r>
      <w:r w:rsidR="006F78CC" w:rsidRPr="005A1E3D">
        <w:rPr>
          <w:rFonts w:ascii="Times New Roman" w:hAnsi="Times New Roman" w:cs="Times New Roman"/>
          <w:sz w:val="28"/>
          <w:szCs w:val="28"/>
        </w:rPr>
        <w:t>Еремина</w:t>
      </w:r>
    </w:p>
    <w:p w:rsidR="00EE0A43" w:rsidRPr="005A1E3D" w:rsidRDefault="00EE0A43" w:rsidP="003874AF">
      <w:pPr>
        <w:spacing w:line="209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E0A43" w:rsidRPr="005A1E3D" w:rsidRDefault="00EE0A43" w:rsidP="003874AF">
      <w:pPr>
        <w:spacing w:line="209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E0A43" w:rsidRPr="005A1E3D" w:rsidRDefault="00EE0A43" w:rsidP="003874AF">
      <w:pPr>
        <w:spacing w:line="209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E0A43" w:rsidRPr="005A1E3D" w:rsidRDefault="00EE0A43" w:rsidP="003874AF">
      <w:pPr>
        <w:spacing w:line="209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E0A43" w:rsidRPr="005A1E3D" w:rsidRDefault="00EE0A43" w:rsidP="003874AF">
      <w:pPr>
        <w:spacing w:line="209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E0A43" w:rsidRPr="005A1E3D" w:rsidRDefault="00EE0A43" w:rsidP="003874AF">
      <w:pPr>
        <w:spacing w:line="209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E0A43" w:rsidRPr="005A1E3D" w:rsidRDefault="00EE0A43" w:rsidP="003874AF">
      <w:pPr>
        <w:spacing w:line="209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E0A43" w:rsidRPr="005A1E3D" w:rsidRDefault="00EE0A43" w:rsidP="003874AF">
      <w:pPr>
        <w:spacing w:line="209" w:lineRule="exact"/>
        <w:jc w:val="right"/>
        <w:rPr>
          <w:rFonts w:ascii="Times New Roman" w:hAnsi="Times New Roman" w:cs="Times New Roman"/>
        </w:rPr>
      </w:pPr>
    </w:p>
    <w:p w:rsidR="00EE0A43" w:rsidRPr="005A1E3D" w:rsidRDefault="00EE0A43" w:rsidP="003874AF">
      <w:pPr>
        <w:spacing w:line="209" w:lineRule="exact"/>
        <w:jc w:val="right"/>
        <w:rPr>
          <w:rFonts w:ascii="Times New Roman" w:hAnsi="Times New Roman" w:cs="Times New Roman"/>
        </w:rPr>
      </w:pPr>
    </w:p>
    <w:p w:rsidR="00EE0A43" w:rsidRPr="005A1E3D" w:rsidRDefault="00EE0A43" w:rsidP="003874AF">
      <w:pPr>
        <w:spacing w:line="209" w:lineRule="exact"/>
        <w:jc w:val="right"/>
        <w:rPr>
          <w:rFonts w:ascii="Times New Roman" w:hAnsi="Times New Roman" w:cs="Times New Roman"/>
        </w:rPr>
      </w:pPr>
    </w:p>
    <w:p w:rsidR="00EE0A43" w:rsidRPr="005A1E3D" w:rsidRDefault="00EE0A43" w:rsidP="003874AF">
      <w:pPr>
        <w:spacing w:line="209" w:lineRule="exact"/>
        <w:jc w:val="right"/>
        <w:rPr>
          <w:rFonts w:ascii="Times New Roman" w:hAnsi="Times New Roman" w:cs="Times New Roman"/>
        </w:rPr>
      </w:pPr>
    </w:p>
    <w:p w:rsidR="00EE0A43" w:rsidRPr="005A1E3D" w:rsidRDefault="00EE0A43" w:rsidP="003874AF">
      <w:pPr>
        <w:spacing w:line="209" w:lineRule="exact"/>
        <w:jc w:val="right"/>
        <w:rPr>
          <w:rFonts w:ascii="Times New Roman" w:hAnsi="Times New Roman" w:cs="Times New Roman"/>
        </w:rPr>
      </w:pPr>
    </w:p>
    <w:p w:rsidR="00EE0A43" w:rsidRPr="005A1E3D" w:rsidRDefault="00EE0A43" w:rsidP="003874AF">
      <w:pPr>
        <w:spacing w:line="209" w:lineRule="exact"/>
        <w:jc w:val="right"/>
        <w:rPr>
          <w:rFonts w:ascii="Times New Roman" w:hAnsi="Times New Roman" w:cs="Times New Roman"/>
        </w:rPr>
      </w:pPr>
    </w:p>
    <w:p w:rsidR="00EE0A43" w:rsidRPr="005A1E3D" w:rsidRDefault="00EE0A43" w:rsidP="003874AF">
      <w:pPr>
        <w:spacing w:line="209" w:lineRule="exact"/>
        <w:jc w:val="right"/>
        <w:rPr>
          <w:rFonts w:ascii="Times New Roman" w:hAnsi="Times New Roman" w:cs="Times New Roman"/>
        </w:rPr>
      </w:pPr>
    </w:p>
    <w:p w:rsidR="00EE0A43" w:rsidRPr="005A1E3D" w:rsidRDefault="00EE0A43" w:rsidP="003874AF">
      <w:pPr>
        <w:spacing w:line="209" w:lineRule="exact"/>
        <w:jc w:val="right"/>
        <w:rPr>
          <w:rFonts w:ascii="Times New Roman" w:hAnsi="Times New Roman" w:cs="Times New Roman"/>
        </w:rPr>
      </w:pPr>
    </w:p>
    <w:p w:rsidR="00EE0A43" w:rsidRPr="005A1E3D" w:rsidRDefault="00EE0A43" w:rsidP="003874AF">
      <w:pPr>
        <w:spacing w:line="209" w:lineRule="exact"/>
        <w:jc w:val="right"/>
        <w:rPr>
          <w:rFonts w:ascii="Times New Roman" w:hAnsi="Times New Roman" w:cs="Times New Roman"/>
        </w:rPr>
      </w:pPr>
    </w:p>
    <w:p w:rsidR="00EE0A43" w:rsidRPr="005A1E3D" w:rsidRDefault="00EE0A43" w:rsidP="003874AF">
      <w:pPr>
        <w:spacing w:line="209" w:lineRule="exact"/>
        <w:jc w:val="right"/>
        <w:rPr>
          <w:rFonts w:ascii="Times New Roman" w:hAnsi="Times New Roman" w:cs="Times New Roman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F007EA" w:rsidRDefault="00F007EA" w:rsidP="003874AF">
      <w:pPr>
        <w:spacing w:line="209" w:lineRule="exact"/>
        <w:jc w:val="right"/>
        <w:rPr>
          <w:rFonts w:ascii="Arial" w:hAnsi="Arial" w:cs="Arial"/>
        </w:rPr>
      </w:pPr>
    </w:p>
    <w:p w:rsidR="00F007EA" w:rsidRDefault="00F007EA" w:rsidP="003874AF">
      <w:pPr>
        <w:spacing w:line="209" w:lineRule="exact"/>
        <w:jc w:val="right"/>
        <w:rPr>
          <w:rFonts w:ascii="Arial" w:hAnsi="Arial" w:cs="Arial"/>
        </w:rPr>
      </w:pPr>
    </w:p>
    <w:p w:rsidR="00F007EA" w:rsidRPr="00F007EA" w:rsidRDefault="00F007EA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3874AF" w:rsidRPr="00F007EA" w:rsidRDefault="003874AF" w:rsidP="00942A11">
      <w:pPr>
        <w:spacing w:line="209" w:lineRule="exact"/>
        <w:rPr>
          <w:rFonts w:ascii="Arial" w:hAnsi="Arial" w:cs="Arial"/>
        </w:rPr>
      </w:pPr>
      <w:r w:rsidRPr="00F007EA">
        <w:rPr>
          <w:rFonts w:ascii="Arial" w:hAnsi="Arial" w:cs="Arial"/>
        </w:rPr>
        <w:t>Приложение</w:t>
      </w:r>
    </w:p>
    <w:p w:rsidR="003874AF" w:rsidRPr="00F007EA" w:rsidRDefault="003874AF" w:rsidP="003874AF">
      <w:pPr>
        <w:spacing w:line="209" w:lineRule="exact"/>
        <w:jc w:val="right"/>
        <w:rPr>
          <w:rFonts w:ascii="Arial" w:hAnsi="Arial" w:cs="Arial"/>
        </w:rPr>
      </w:pPr>
      <w:r w:rsidRPr="00F007EA">
        <w:rPr>
          <w:rFonts w:ascii="Arial" w:hAnsi="Arial" w:cs="Arial"/>
        </w:rPr>
        <w:t>к постановлению администрации</w:t>
      </w:r>
    </w:p>
    <w:p w:rsidR="00EE0A43" w:rsidRPr="00F007EA" w:rsidRDefault="00397C50" w:rsidP="003874AF">
      <w:pPr>
        <w:spacing w:line="209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Воронецкого</w:t>
      </w:r>
      <w:r w:rsidR="00EE0A43" w:rsidRPr="00F007EA">
        <w:rPr>
          <w:rFonts w:ascii="Arial" w:hAnsi="Arial" w:cs="Arial"/>
        </w:rPr>
        <w:t xml:space="preserve"> сельского поселения</w:t>
      </w:r>
    </w:p>
    <w:p w:rsidR="003874AF" w:rsidRPr="00F007EA" w:rsidRDefault="00342DD6" w:rsidP="003874AF">
      <w:pPr>
        <w:spacing w:line="209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5A1E3D">
        <w:rPr>
          <w:rFonts w:ascii="Arial" w:hAnsi="Arial" w:cs="Arial"/>
        </w:rPr>
        <w:t>01.07.</w:t>
      </w:r>
      <w:r>
        <w:rPr>
          <w:rFonts w:ascii="Arial" w:hAnsi="Arial" w:cs="Arial"/>
        </w:rPr>
        <w:t>2022</w:t>
      </w:r>
      <w:r w:rsidR="00942A11">
        <w:rPr>
          <w:rFonts w:ascii="Arial" w:hAnsi="Arial" w:cs="Arial"/>
        </w:rPr>
        <w:t xml:space="preserve">№ </w:t>
      </w:r>
      <w:r w:rsidR="005A1E3D">
        <w:rPr>
          <w:rFonts w:ascii="Arial" w:hAnsi="Arial" w:cs="Arial"/>
        </w:rPr>
        <w:t>24</w:t>
      </w:r>
    </w:p>
    <w:p w:rsidR="003874AF" w:rsidRPr="00F007EA" w:rsidRDefault="003874AF" w:rsidP="003874AF">
      <w:pPr>
        <w:spacing w:line="209" w:lineRule="exact"/>
        <w:jc w:val="right"/>
        <w:rPr>
          <w:rFonts w:ascii="Arial" w:hAnsi="Arial" w:cs="Arial"/>
          <w:b/>
        </w:rPr>
      </w:pPr>
    </w:p>
    <w:p w:rsidR="003874AF" w:rsidRPr="00F007EA" w:rsidRDefault="003874AF" w:rsidP="003874AF">
      <w:pPr>
        <w:jc w:val="center"/>
        <w:rPr>
          <w:rFonts w:ascii="Arial" w:hAnsi="Arial" w:cs="Arial"/>
          <w:b/>
        </w:rPr>
      </w:pPr>
      <w:r w:rsidRPr="00F007EA">
        <w:rPr>
          <w:rFonts w:ascii="Arial" w:hAnsi="Arial" w:cs="Arial"/>
          <w:b/>
        </w:rPr>
        <w:t>План</w:t>
      </w:r>
    </w:p>
    <w:p w:rsidR="003874AF" w:rsidRPr="00F007EA" w:rsidRDefault="003874AF" w:rsidP="00EE0A43">
      <w:pPr>
        <w:tabs>
          <w:tab w:val="left" w:leader="underscore" w:pos="551"/>
        </w:tabs>
        <w:jc w:val="center"/>
        <w:rPr>
          <w:rStyle w:val="a3"/>
          <w:rFonts w:ascii="Arial" w:eastAsia="Courier New" w:hAnsi="Arial" w:cs="Arial"/>
          <w:bCs w:val="0"/>
          <w:sz w:val="24"/>
          <w:szCs w:val="24"/>
          <w:u w:val="none"/>
        </w:rPr>
      </w:pPr>
      <w:r w:rsidRPr="00F007EA">
        <w:rPr>
          <w:rFonts w:ascii="Arial" w:hAnsi="Arial" w:cs="Arial"/>
          <w:b/>
        </w:rPr>
        <w:t xml:space="preserve">мероприятий по повышению роли имущественных налогов в формировании </w:t>
      </w:r>
      <w:proofErr w:type="spellStart"/>
      <w:r w:rsidR="00EE0A43" w:rsidRPr="00F007EA">
        <w:rPr>
          <w:rFonts w:ascii="Arial" w:hAnsi="Arial" w:cs="Arial"/>
          <w:b/>
        </w:rPr>
        <w:t>местного</w:t>
      </w:r>
      <w:r w:rsidR="00EE0A43" w:rsidRPr="00F007EA">
        <w:rPr>
          <w:rStyle w:val="a3"/>
          <w:rFonts w:ascii="Arial" w:eastAsia="Courier New" w:hAnsi="Arial" w:cs="Arial"/>
          <w:sz w:val="24"/>
          <w:szCs w:val="24"/>
          <w:u w:val="none"/>
        </w:rPr>
        <w:t>бюджета</w:t>
      </w:r>
      <w:proofErr w:type="spellEnd"/>
      <w:r w:rsidR="00EE0A43" w:rsidRPr="00F007EA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 </w:t>
      </w:r>
      <w:r w:rsidR="00397C50">
        <w:rPr>
          <w:rStyle w:val="a3"/>
          <w:rFonts w:ascii="Arial" w:eastAsia="Courier New" w:hAnsi="Arial" w:cs="Arial"/>
          <w:sz w:val="24"/>
          <w:szCs w:val="24"/>
          <w:u w:val="none"/>
        </w:rPr>
        <w:t>Воронецкого</w:t>
      </w:r>
      <w:r w:rsidR="00EE0A43" w:rsidRPr="00F007EA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 сельского поселения </w:t>
      </w:r>
      <w:r w:rsidR="00342DD6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  на 2022</w:t>
      </w:r>
      <w:r w:rsidRPr="00F007EA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 год</w:t>
      </w:r>
    </w:p>
    <w:p w:rsidR="003874AF" w:rsidRPr="00F007EA" w:rsidRDefault="003874AF" w:rsidP="003874AF">
      <w:pPr>
        <w:tabs>
          <w:tab w:val="left" w:leader="underscore" w:pos="551"/>
        </w:tabs>
        <w:jc w:val="center"/>
        <w:rPr>
          <w:rFonts w:ascii="Arial" w:hAnsi="Arial" w:cs="Arial"/>
        </w:rPr>
      </w:pPr>
    </w:p>
    <w:tbl>
      <w:tblPr>
        <w:tblStyle w:val="a4"/>
        <w:tblW w:w="5070" w:type="pct"/>
        <w:tblLook w:val="04A0"/>
      </w:tblPr>
      <w:tblGrid>
        <w:gridCol w:w="877"/>
        <w:gridCol w:w="3441"/>
        <w:gridCol w:w="3292"/>
        <w:gridCol w:w="2094"/>
      </w:tblGrid>
      <w:tr w:rsidR="003874AF" w:rsidRPr="00F007EA" w:rsidTr="00653F86">
        <w:tc>
          <w:tcPr>
            <w:tcW w:w="480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№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92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77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Срок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151" w:type="pct"/>
            <w:vAlign w:val="center"/>
          </w:tcPr>
          <w:p w:rsidR="003874AF" w:rsidRPr="00F007EA" w:rsidRDefault="003874AF" w:rsidP="00EE0A43">
            <w:pPr>
              <w:pStyle w:val="20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3874AF" w:rsidRPr="00F007EA" w:rsidTr="00653F86">
        <w:tc>
          <w:tcPr>
            <w:tcW w:w="480" w:type="pct"/>
          </w:tcPr>
          <w:p w:rsidR="003874AF" w:rsidRPr="00F007EA" w:rsidRDefault="003874AF" w:rsidP="00EA2318">
            <w:pPr>
              <w:rPr>
                <w:rFonts w:ascii="Arial" w:hAnsi="Arial" w:cs="Arial"/>
              </w:rPr>
            </w:pPr>
          </w:p>
        </w:tc>
        <w:tc>
          <w:tcPr>
            <w:tcW w:w="4520" w:type="pct"/>
            <w:gridSpan w:val="3"/>
          </w:tcPr>
          <w:p w:rsidR="003874AF" w:rsidRPr="00F007EA" w:rsidRDefault="003874AF" w:rsidP="003874A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auto"/>
              </w:rPr>
            </w:pPr>
            <w:r w:rsidRPr="00F007EA">
              <w:rPr>
                <w:rFonts w:ascii="Arial" w:hAnsi="Arial" w:cs="Arial"/>
                <w:b/>
                <w:color w:val="auto"/>
              </w:rPr>
              <w:t>Общие мероприятия</w:t>
            </w:r>
          </w:p>
        </w:tc>
      </w:tr>
      <w:tr w:rsidR="003874AF" w:rsidRPr="00F007EA" w:rsidTr="00653F86">
        <w:tc>
          <w:tcPr>
            <w:tcW w:w="480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292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Обеспечение исполнения органами власти статьи 16 Налогового кодекса РФ и проведения верификации и обновления информации  в интернет</w:t>
            </w:r>
            <w:r w:rsidR="000C6047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–</w:t>
            </w: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 сервисе на официальном сайте ФНС России «Справочная информация о ставках и льготах по имущественным налогам»</w:t>
            </w:r>
          </w:p>
        </w:tc>
        <w:tc>
          <w:tcPr>
            <w:tcW w:w="1077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7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в течение 3-х дней с момента принятия решения</w:t>
            </w:r>
          </w:p>
        </w:tc>
        <w:tc>
          <w:tcPr>
            <w:tcW w:w="1151" w:type="pct"/>
            <w:vAlign w:val="center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0C6047" w:rsidRPr="00F007EA" w:rsidTr="00653F86">
        <w:tc>
          <w:tcPr>
            <w:tcW w:w="480" w:type="pct"/>
          </w:tcPr>
          <w:p w:rsidR="000C6047" w:rsidRPr="00F007EA" w:rsidRDefault="000C6047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292" w:type="pct"/>
          </w:tcPr>
          <w:p w:rsidR="000C6047" w:rsidRPr="00F007EA" w:rsidRDefault="000C6047" w:rsidP="00EA2318">
            <w:pPr>
              <w:pStyle w:val="20"/>
              <w:shd w:val="clear" w:color="auto" w:fill="auto"/>
              <w:spacing w:line="274" w:lineRule="exact"/>
              <w:jc w:val="both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0C6047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В целях снижен</w:t>
            </w: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ия  показателя DNI            (</w:t>
            </w:r>
            <w:r w:rsidRPr="000C6047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соотношение задолженности по  имущественным налогам физических лиц к поступлениям) заслушивание  на межведомственной рабочей группе  муниципальных образований с наиболее худшим показателем</w:t>
            </w:r>
          </w:p>
        </w:tc>
        <w:tc>
          <w:tcPr>
            <w:tcW w:w="1077" w:type="pct"/>
          </w:tcPr>
          <w:p w:rsidR="000C6047" w:rsidRPr="00F007EA" w:rsidRDefault="000C6047" w:rsidP="00EA2318">
            <w:pPr>
              <w:pStyle w:val="20"/>
              <w:shd w:val="clear" w:color="auto" w:fill="auto"/>
              <w:spacing w:line="270" w:lineRule="exact"/>
              <w:jc w:val="center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1" w:type="pct"/>
            <w:vAlign w:val="center"/>
          </w:tcPr>
          <w:p w:rsidR="000C6047" w:rsidRPr="00F007EA" w:rsidRDefault="000C6047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0C6047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EA2318">
        <w:tc>
          <w:tcPr>
            <w:tcW w:w="5000" w:type="pct"/>
            <w:gridSpan w:val="4"/>
          </w:tcPr>
          <w:p w:rsidR="003874AF" w:rsidRPr="00F007EA" w:rsidRDefault="003874AF" w:rsidP="003874A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auto"/>
              </w:rPr>
            </w:pPr>
            <w:r w:rsidRPr="00F007EA">
              <w:rPr>
                <w:rFonts w:ascii="Arial" w:hAnsi="Arial" w:cs="Arial"/>
                <w:b/>
                <w:color w:val="auto"/>
              </w:rPr>
              <w:t>Мероприятия по налогу на имущество организаций</w:t>
            </w:r>
          </w:p>
        </w:tc>
      </w:tr>
      <w:tr w:rsidR="003874AF" w:rsidRPr="00F007EA" w:rsidTr="00653F86">
        <w:tc>
          <w:tcPr>
            <w:tcW w:w="480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2.1</w:t>
            </w:r>
            <w:r w:rsidR="009961F7">
              <w:rPr>
                <w:rStyle w:val="2105pt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92" w:type="pct"/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Формирование перечня объектов, предусмотренных пп.1,2 и 1 статьи 378 Налогового кодекса Российской Федерации, и проведение мероприятий по максимальному наполнению данного Перечня</w:t>
            </w:r>
          </w:p>
        </w:tc>
        <w:tc>
          <w:tcPr>
            <w:tcW w:w="1077" w:type="pct"/>
          </w:tcPr>
          <w:p w:rsidR="003874AF" w:rsidRPr="00F007EA" w:rsidRDefault="000C6047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30.12.2022</w:t>
            </w:r>
            <w:r w:rsidR="003874AF" w:rsidRPr="00F007EA">
              <w:rPr>
                <w:rFonts w:ascii="Arial" w:hAnsi="Arial" w:cs="Arial"/>
                <w:sz w:val="24"/>
                <w:szCs w:val="24"/>
              </w:rPr>
              <w:t>ежеквартальный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отчет на заседании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 xml:space="preserve">рабочей группы </w:t>
            </w:r>
          </w:p>
        </w:tc>
        <w:tc>
          <w:tcPr>
            <w:tcW w:w="1151" w:type="pct"/>
            <w:vAlign w:val="center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EA2318">
        <w:tc>
          <w:tcPr>
            <w:tcW w:w="5000" w:type="pct"/>
            <w:gridSpan w:val="4"/>
          </w:tcPr>
          <w:p w:rsidR="003874AF" w:rsidRPr="00F007EA" w:rsidRDefault="003874AF" w:rsidP="003874AF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F007EA">
              <w:rPr>
                <w:rFonts w:ascii="Arial" w:hAnsi="Arial" w:cs="Arial"/>
                <w:b/>
              </w:rPr>
              <w:t>Мероприятия по земельному налогу и налогу на имущество физических лиц</w:t>
            </w:r>
          </w:p>
        </w:tc>
      </w:tr>
      <w:tr w:rsidR="003874AF" w:rsidRPr="00F007EA" w:rsidTr="00653F86">
        <w:tc>
          <w:tcPr>
            <w:tcW w:w="480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292" w:type="pct"/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Проведение инвентаризации объектов недвижимости (объектов капитального строительства и земельных участков, в границах которых они </w:t>
            </w: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lastRenderedPageBreak/>
              <w:t>располагаются, в том числе объектов незавершенных строительством), в том числе в части определения фактического использования земельных участков и соответствия действующей кадастровой стоимости земельных участков их рыночной стоимости</w:t>
            </w:r>
          </w:p>
        </w:tc>
        <w:tc>
          <w:tcPr>
            <w:tcW w:w="1077" w:type="pct"/>
          </w:tcPr>
          <w:p w:rsidR="003874AF" w:rsidRPr="00F007EA" w:rsidRDefault="000C6047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1151" w:type="pct"/>
            <w:vAlign w:val="center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653F86">
        <w:trPr>
          <w:trHeight w:val="1182"/>
        </w:trPr>
        <w:tc>
          <w:tcPr>
            <w:tcW w:w="480" w:type="pct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lastRenderedPageBreak/>
              <w:t>3.2</w:t>
            </w:r>
            <w:r w:rsidR="003874AF" w:rsidRPr="00F007EA">
              <w:rPr>
                <w:rStyle w:val="2105pt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92" w:type="pct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Проведение разъяснительной работы с физическими лицами – владельцами незарегистрированных объектов недвижимости по вопросу регистрации права собственности на данные объекты</w:t>
            </w:r>
          </w:p>
        </w:tc>
        <w:tc>
          <w:tcPr>
            <w:tcW w:w="1077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1" w:type="pct"/>
            <w:vAlign w:val="center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653F86">
        <w:trPr>
          <w:trHeight w:val="3602"/>
        </w:trPr>
        <w:tc>
          <w:tcPr>
            <w:tcW w:w="480" w:type="pct"/>
            <w:tcBorders>
              <w:bottom w:val="single" w:sz="4" w:space="0" w:color="auto"/>
            </w:tcBorders>
          </w:tcPr>
          <w:p w:rsidR="00653F86" w:rsidRDefault="00653F86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</w:p>
          <w:p w:rsidR="00653F86" w:rsidRDefault="00653F86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</w:p>
          <w:p w:rsidR="00653F86" w:rsidRPr="00F007EA" w:rsidRDefault="00EE0A43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3.3</w:t>
            </w:r>
            <w:r w:rsidR="009961F7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="003874AF" w:rsidRPr="00F007EA" w:rsidRDefault="003874AF" w:rsidP="00EA2318">
            <w:pPr>
              <w:pStyle w:val="20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92" w:type="pct"/>
            <w:tcBorders>
              <w:bottom w:val="single" w:sz="4" w:space="0" w:color="auto"/>
            </w:tcBorders>
            <w:vAlign w:val="center"/>
          </w:tcPr>
          <w:p w:rsidR="003874AF" w:rsidRPr="00F007EA" w:rsidRDefault="00653F86" w:rsidP="00EA2318">
            <w:pPr>
              <w:pStyle w:val="20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Представление в Управление ФНС России по Орловской области, Управление </w:t>
            </w:r>
            <w:proofErr w:type="spellStart"/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Росреестра</w:t>
            </w:r>
            <w:proofErr w:type="spellEnd"/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 по Орловской области сведений о количестве принятых и реализованных (внесенных в ЕГРН) решений о выявлении правообладателей ранее учтенных объектах недвижимости (нарастающим итогом)</w:t>
            </w: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:rsidR="00653F86" w:rsidRDefault="00653F86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3F86" w:rsidRDefault="00653F86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3F86" w:rsidRPr="00F007EA" w:rsidRDefault="00653F86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не позднее 2 числа</w:t>
            </w:r>
          </w:p>
          <w:p w:rsidR="00653F86" w:rsidRPr="00F007EA" w:rsidRDefault="00653F86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отчетного месяца</w:t>
            </w:r>
          </w:p>
          <w:p w:rsidR="003874AF" w:rsidRPr="00F007EA" w:rsidRDefault="003874AF" w:rsidP="00653F86">
            <w:pPr>
              <w:pStyle w:val="20"/>
              <w:spacing w:line="232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pct"/>
            <w:tcBorders>
              <w:bottom w:val="single" w:sz="4" w:space="0" w:color="auto"/>
            </w:tcBorders>
            <w:vAlign w:val="center"/>
          </w:tcPr>
          <w:p w:rsidR="00653F86" w:rsidRPr="00F007EA" w:rsidRDefault="00C7294F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  <w:p w:rsidR="003874AF" w:rsidRPr="00F007EA" w:rsidRDefault="003874AF" w:rsidP="00EA2318">
            <w:pPr>
              <w:pStyle w:val="20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4AF" w:rsidRPr="00F007EA" w:rsidTr="00653F86">
        <w:tc>
          <w:tcPr>
            <w:tcW w:w="480" w:type="pct"/>
          </w:tcPr>
          <w:p w:rsidR="003874AF" w:rsidRPr="00F007EA" w:rsidRDefault="008849E9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3.4</w:t>
            </w:r>
            <w:r w:rsidR="009961F7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292" w:type="pct"/>
            <w:vAlign w:val="center"/>
          </w:tcPr>
          <w:p w:rsidR="003874AF" w:rsidRPr="00F007EA" w:rsidRDefault="008849E9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8849E9">
              <w:rPr>
                <w:rStyle w:val="2105pt"/>
                <w:rFonts w:ascii="Arial" w:hAnsi="Arial" w:cs="Arial"/>
                <w:sz w:val="24"/>
                <w:szCs w:val="24"/>
              </w:rPr>
              <w:t xml:space="preserve">Проведение в процессе оказания государственных и муниципальных услуг, предусматривающих использование адресов объектов недвижимого имущества, сопоставления сведений о наименовании населенных пунктов, элементов улично-дорожной сети и нумерации домов, размещенных в ФИАС. В случае выявления ошибок информировать об этом Управление ФНС России  по Орловской области  </w:t>
            </w:r>
          </w:p>
        </w:tc>
        <w:tc>
          <w:tcPr>
            <w:tcW w:w="1077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1" w:type="pct"/>
            <w:vAlign w:val="center"/>
          </w:tcPr>
          <w:p w:rsidR="003874AF" w:rsidRPr="00F007EA" w:rsidRDefault="00C7294F" w:rsidP="008849E9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C7294F" w:rsidRPr="00F007EA" w:rsidTr="00653F86">
        <w:tc>
          <w:tcPr>
            <w:tcW w:w="480" w:type="pct"/>
          </w:tcPr>
          <w:p w:rsidR="00C7294F" w:rsidRPr="00F007EA" w:rsidRDefault="008849E9" w:rsidP="00C7294F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3.5</w:t>
            </w:r>
            <w:r w:rsidR="009961F7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292" w:type="pct"/>
            <w:vAlign w:val="center"/>
          </w:tcPr>
          <w:p w:rsidR="008849E9" w:rsidRPr="008849E9" w:rsidRDefault="008849E9" w:rsidP="008849E9">
            <w:pPr>
              <w:pStyle w:val="20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8849E9">
              <w:rPr>
                <w:rStyle w:val="2105pt"/>
                <w:rFonts w:ascii="Arial" w:hAnsi="Arial" w:cs="Arial"/>
                <w:sz w:val="24"/>
                <w:szCs w:val="24"/>
              </w:rPr>
              <w:t xml:space="preserve">Проведение работ по нормализации сведений об </w:t>
            </w:r>
            <w:r w:rsidRPr="008849E9">
              <w:rPr>
                <w:rStyle w:val="2105pt"/>
                <w:rFonts w:ascii="Arial" w:hAnsi="Arial" w:cs="Arial"/>
                <w:sz w:val="24"/>
                <w:szCs w:val="24"/>
              </w:rPr>
              <w:lastRenderedPageBreak/>
              <w:t>объектах недвижимости (включая земельные участки), по которым отсутствуют адресные сведения, в соответствии со структурой адресных данных, предусмотренной для сведения ФИАС:</w:t>
            </w:r>
          </w:p>
          <w:p w:rsidR="008849E9" w:rsidRPr="008849E9" w:rsidRDefault="008849E9" w:rsidP="008849E9">
            <w:pPr>
              <w:pStyle w:val="20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8849E9">
              <w:rPr>
                <w:rStyle w:val="2105pt"/>
                <w:rFonts w:ascii="Arial" w:hAnsi="Arial" w:cs="Arial"/>
                <w:sz w:val="24"/>
                <w:szCs w:val="24"/>
              </w:rPr>
              <w:t xml:space="preserve"> - доведение списков объектов недвижимости до органов местного самоуправления муниципальных образований;</w:t>
            </w:r>
          </w:p>
          <w:p w:rsidR="00C7294F" w:rsidRPr="00F007EA" w:rsidRDefault="008849E9" w:rsidP="008849E9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9E9">
              <w:rPr>
                <w:rStyle w:val="2105pt"/>
                <w:rFonts w:ascii="Arial" w:hAnsi="Arial" w:cs="Arial"/>
                <w:sz w:val="24"/>
                <w:szCs w:val="24"/>
              </w:rPr>
              <w:t>- проведение инвентаризации полученных сведений, приведение адресов объектов в соответствии с действующим законодательством, внесение адресов в ФИАС; обращение в орган регистрации права с заявлением о внесении соответствующих сведений в ЕГРН</w:t>
            </w:r>
          </w:p>
        </w:tc>
        <w:tc>
          <w:tcPr>
            <w:tcW w:w="1077" w:type="pct"/>
          </w:tcPr>
          <w:p w:rsidR="00C7294F" w:rsidRPr="00F007EA" w:rsidRDefault="009961F7" w:rsidP="00C7294F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1F7">
              <w:rPr>
                <w:rFonts w:ascii="Arial" w:hAnsi="Arial" w:cs="Arial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151" w:type="pct"/>
          </w:tcPr>
          <w:p w:rsidR="00C7294F" w:rsidRPr="00F007EA" w:rsidRDefault="00C7294F" w:rsidP="00C7294F">
            <w:pPr>
              <w:rPr>
                <w:rFonts w:ascii="Arial" w:hAnsi="Arial" w:cs="Arial"/>
              </w:rPr>
            </w:pPr>
            <w:r w:rsidRPr="00F007EA">
              <w:rPr>
                <w:rStyle w:val="2105pt"/>
                <w:rFonts w:ascii="Arial" w:eastAsia="Courier New" w:hAnsi="Arial" w:cs="Arial"/>
                <w:sz w:val="24"/>
                <w:szCs w:val="24"/>
              </w:rPr>
              <w:t xml:space="preserve">Администрация сельского </w:t>
            </w:r>
            <w:r w:rsidRPr="00F007EA">
              <w:rPr>
                <w:rStyle w:val="2105pt"/>
                <w:rFonts w:ascii="Arial" w:eastAsia="Courier New" w:hAnsi="Arial" w:cs="Arial"/>
                <w:sz w:val="24"/>
                <w:szCs w:val="24"/>
              </w:rPr>
              <w:lastRenderedPageBreak/>
              <w:t>поселения</w:t>
            </w:r>
          </w:p>
        </w:tc>
      </w:tr>
      <w:tr w:rsidR="00C7294F" w:rsidRPr="00F007EA" w:rsidTr="00653F86">
        <w:tc>
          <w:tcPr>
            <w:tcW w:w="480" w:type="pct"/>
          </w:tcPr>
          <w:p w:rsidR="00C7294F" w:rsidRPr="00F007EA" w:rsidRDefault="009961F7" w:rsidP="00C7294F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292" w:type="pct"/>
          </w:tcPr>
          <w:p w:rsidR="00C7294F" w:rsidRPr="00F007EA" w:rsidRDefault="009961F7" w:rsidP="00F007EA">
            <w:pPr>
              <w:jc w:val="both"/>
              <w:rPr>
                <w:rFonts w:ascii="Arial" w:hAnsi="Arial" w:cs="Arial"/>
              </w:rPr>
            </w:pPr>
            <w:r w:rsidRPr="009961F7">
              <w:rPr>
                <w:rFonts w:ascii="Arial" w:hAnsi="Arial" w:cs="Arial"/>
              </w:rPr>
              <w:t>Реализация мероприятий  в рамках муниципального земельного контроля  по выявлению неиспользуемых  по целевому назначению  земельных участков, невос</w:t>
            </w:r>
            <w:r>
              <w:rPr>
                <w:rFonts w:ascii="Arial" w:hAnsi="Arial" w:cs="Arial"/>
              </w:rPr>
              <w:t>требованных земельных участков (</w:t>
            </w:r>
            <w:r w:rsidRPr="009961F7">
              <w:rPr>
                <w:rFonts w:ascii="Arial" w:hAnsi="Arial" w:cs="Arial"/>
              </w:rPr>
              <w:t>земельных долей,  паев сельскохозяйственного назначения  и принятия мер по их оформлению в муниципальную собственность)</w:t>
            </w:r>
          </w:p>
        </w:tc>
        <w:tc>
          <w:tcPr>
            <w:tcW w:w="1077" w:type="pct"/>
          </w:tcPr>
          <w:p w:rsidR="00C7294F" w:rsidRPr="00F007EA" w:rsidRDefault="009961F7" w:rsidP="00C7294F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1F7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1" w:type="pct"/>
          </w:tcPr>
          <w:p w:rsidR="00C7294F" w:rsidRPr="00F007EA" w:rsidRDefault="00C7294F" w:rsidP="00C7294F">
            <w:pPr>
              <w:rPr>
                <w:rFonts w:ascii="Arial" w:hAnsi="Arial" w:cs="Arial"/>
              </w:rPr>
            </w:pPr>
            <w:r w:rsidRPr="00F007EA">
              <w:rPr>
                <w:rStyle w:val="2105pt"/>
                <w:rFonts w:ascii="Arial" w:eastAsia="Courier New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653F86">
        <w:tc>
          <w:tcPr>
            <w:tcW w:w="480" w:type="pct"/>
          </w:tcPr>
          <w:p w:rsidR="003874AF" w:rsidRPr="00F007EA" w:rsidRDefault="009961F7" w:rsidP="00EA2318">
            <w:pPr>
              <w:pStyle w:val="20"/>
              <w:shd w:val="clear" w:color="auto" w:fill="auto"/>
              <w:spacing w:line="232" w:lineRule="exact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3.7</w:t>
            </w:r>
            <w:r w:rsidR="003874AF"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292" w:type="pct"/>
            <w:vAlign w:val="bottom"/>
          </w:tcPr>
          <w:p w:rsidR="003874AF" w:rsidRPr="00397C50" w:rsidRDefault="003874AF" w:rsidP="00EA2318">
            <w:pPr>
              <w:pStyle w:val="20"/>
              <w:shd w:val="clear" w:color="auto" w:fill="auto"/>
              <w:spacing w:line="277" w:lineRule="exact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Проведение работы по оспариванию в суде органом местного самоуправления решений бюджетного учреждения в отношении земельных участков</w:t>
            </w:r>
            <w:r w:rsidR="00397C50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, не находящихся в собственности </w:t>
            </w: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муниципального образования, но расположенных на соответствующей территории, в случаях, если </w:t>
            </w: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lastRenderedPageBreak/>
              <w:t>по заявлениям собственников этих земельных участков их кадастровая стоимость была существенно занижена на основании установления рыночной стоимости</w:t>
            </w:r>
          </w:p>
        </w:tc>
        <w:tc>
          <w:tcPr>
            <w:tcW w:w="1077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81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1151" w:type="pct"/>
            <w:vAlign w:val="center"/>
          </w:tcPr>
          <w:p w:rsidR="003874AF" w:rsidRPr="00F007EA" w:rsidRDefault="00C7294F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9961F7" w:rsidRPr="00F007EA" w:rsidTr="00653F86">
        <w:tc>
          <w:tcPr>
            <w:tcW w:w="480" w:type="pct"/>
          </w:tcPr>
          <w:p w:rsidR="009961F7" w:rsidRDefault="009961F7" w:rsidP="00EA2318">
            <w:pPr>
              <w:pStyle w:val="20"/>
              <w:shd w:val="clear" w:color="auto" w:fill="auto"/>
              <w:spacing w:line="232" w:lineRule="exact"/>
              <w:ind w:left="18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292" w:type="pct"/>
            <w:vAlign w:val="bottom"/>
          </w:tcPr>
          <w:p w:rsidR="009961F7" w:rsidRPr="00F007EA" w:rsidRDefault="009961F7" w:rsidP="00EA2318">
            <w:pPr>
              <w:pStyle w:val="20"/>
              <w:shd w:val="clear" w:color="auto" w:fill="auto"/>
              <w:spacing w:line="277" w:lineRule="exact"/>
              <w:jc w:val="both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9961F7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Формирование и передача  администрацией муниципального образования  в Департамент финансов Орловской области инф</w:t>
            </w: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ормации о ходе исполнения п. 3.7.</w:t>
            </w:r>
            <w:r w:rsidRPr="009961F7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 настоящего Плана</w:t>
            </w:r>
          </w:p>
        </w:tc>
        <w:tc>
          <w:tcPr>
            <w:tcW w:w="1077" w:type="pct"/>
          </w:tcPr>
          <w:p w:rsidR="009961F7" w:rsidRPr="009961F7" w:rsidRDefault="009961F7" w:rsidP="009961F7">
            <w:pPr>
              <w:pStyle w:val="20"/>
              <w:spacing w:line="281" w:lineRule="exact"/>
              <w:jc w:val="center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9961F7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В течение</w:t>
            </w: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 исполнения пункта 3.8.</w:t>
            </w:r>
          </w:p>
          <w:p w:rsidR="009961F7" w:rsidRPr="00F007EA" w:rsidRDefault="009961F7" w:rsidP="009961F7">
            <w:pPr>
              <w:pStyle w:val="20"/>
              <w:shd w:val="clear" w:color="auto" w:fill="auto"/>
              <w:spacing w:line="281" w:lineRule="exact"/>
              <w:jc w:val="center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9961F7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Ежеквартально не позднее   5 числа</w:t>
            </w:r>
          </w:p>
        </w:tc>
        <w:tc>
          <w:tcPr>
            <w:tcW w:w="1151" w:type="pct"/>
            <w:vAlign w:val="center"/>
          </w:tcPr>
          <w:p w:rsidR="009961F7" w:rsidRPr="00F007EA" w:rsidRDefault="009961F7" w:rsidP="009961F7">
            <w:pPr>
              <w:pStyle w:val="20"/>
              <w:shd w:val="clear" w:color="auto" w:fill="auto"/>
              <w:spacing w:line="274" w:lineRule="exact"/>
              <w:jc w:val="center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9961F7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  <w:bookmarkStart w:id="0" w:name="_GoBack"/>
            <w:bookmarkEnd w:id="0"/>
          </w:p>
        </w:tc>
      </w:tr>
    </w:tbl>
    <w:p w:rsidR="003874AF" w:rsidRPr="00F007EA" w:rsidRDefault="003874AF" w:rsidP="003874AF">
      <w:pPr>
        <w:rPr>
          <w:rFonts w:ascii="Arial" w:hAnsi="Arial" w:cs="Arial"/>
        </w:rPr>
      </w:pPr>
    </w:p>
    <w:p w:rsidR="00A1552C" w:rsidRPr="00F007EA" w:rsidRDefault="00A1552C">
      <w:pPr>
        <w:rPr>
          <w:rFonts w:ascii="Arial" w:hAnsi="Arial" w:cs="Arial"/>
        </w:rPr>
      </w:pPr>
    </w:p>
    <w:sectPr w:rsidR="00A1552C" w:rsidRPr="00F007EA" w:rsidSect="00EE0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F8B"/>
    <w:multiLevelType w:val="hybridMultilevel"/>
    <w:tmpl w:val="C9F44438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3F9D"/>
    <w:multiLevelType w:val="hybridMultilevel"/>
    <w:tmpl w:val="33C0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762AF"/>
    <w:multiLevelType w:val="hybridMultilevel"/>
    <w:tmpl w:val="A236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607A"/>
    <w:rsid w:val="000C6047"/>
    <w:rsid w:val="000D1F83"/>
    <w:rsid w:val="001F0A2E"/>
    <w:rsid w:val="00342DD6"/>
    <w:rsid w:val="003874AF"/>
    <w:rsid w:val="00397C50"/>
    <w:rsid w:val="004E2E3F"/>
    <w:rsid w:val="00551B63"/>
    <w:rsid w:val="005A1E3D"/>
    <w:rsid w:val="005F1414"/>
    <w:rsid w:val="00653F86"/>
    <w:rsid w:val="006F78CC"/>
    <w:rsid w:val="007E746B"/>
    <w:rsid w:val="008849E9"/>
    <w:rsid w:val="00942A11"/>
    <w:rsid w:val="009961F7"/>
    <w:rsid w:val="00A1552C"/>
    <w:rsid w:val="00A318CF"/>
    <w:rsid w:val="00B32BCE"/>
    <w:rsid w:val="00B4786D"/>
    <w:rsid w:val="00BF1200"/>
    <w:rsid w:val="00BF5363"/>
    <w:rsid w:val="00C005D9"/>
    <w:rsid w:val="00C448FE"/>
    <w:rsid w:val="00C4607A"/>
    <w:rsid w:val="00C50F66"/>
    <w:rsid w:val="00C7294F"/>
    <w:rsid w:val="00CF6B33"/>
    <w:rsid w:val="00D005D5"/>
    <w:rsid w:val="00EC2AA2"/>
    <w:rsid w:val="00EE0A43"/>
    <w:rsid w:val="00F007EA"/>
    <w:rsid w:val="00F71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74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3874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3874A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874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3874A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3874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74A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5">
    <w:name w:val="List Paragraph"/>
    <w:basedOn w:val="a"/>
    <w:uiPriority w:val="34"/>
    <w:qFormat/>
    <w:rsid w:val="00387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74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3874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3874A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874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3874A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3874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74A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5">
    <w:name w:val="List Paragraph"/>
    <w:basedOn w:val="a"/>
    <w:uiPriority w:val="34"/>
    <w:qFormat/>
    <w:rsid w:val="00387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13</cp:revision>
  <cp:lastPrinted>2022-07-04T10:00:00Z</cp:lastPrinted>
  <dcterms:created xsi:type="dcterms:W3CDTF">2022-03-21T09:46:00Z</dcterms:created>
  <dcterms:modified xsi:type="dcterms:W3CDTF">2022-07-04T10:00:00Z</dcterms:modified>
</cp:coreProperties>
</file>