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РОССИЙСКАЯ ФЕДЕРАЦИЯ 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ОРЛОВСКАЯ ОБЛАСТЬ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ТРОСНЯНСКИЙ  РАЙОН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АДМИНИСТРАЦИЯ </w:t>
      </w:r>
      <w:r>
        <w:rPr>
          <w:rFonts w:ascii="Arial" w:hAnsi="Arial" w:cs="Arial"/>
          <w:bCs/>
        </w:rPr>
        <w:t>ПЕННОВСКОГО</w:t>
      </w:r>
      <w:r w:rsidRPr="00D21015">
        <w:rPr>
          <w:rFonts w:ascii="Arial" w:hAnsi="Arial" w:cs="Arial"/>
          <w:bCs/>
        </w:rPr>
        <w:t xml:space="preserve"> СЕЛЬСКОГО ПОСЕЛЕНИЯ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ПОСТАНОВЛЕНИЕ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01 апреля</w:t>
      </w:r>
      <w:r w:rsidRPr="00D21015">
        <w:rPr>
          <w:rFonts w:ascii="Arial" w:hAnsi="Arial" w:cs="Arial"/>
          <w:bCs/>
        </w:rPr>
        <w:t xml:space="preserve"> 2022 года                                         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№ 25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35C2E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C35C2E" w:rsidRDefault="00C35C2E" w:rsidP="00C35C2E">
      <w:pPr>
        <w:widowControl w:val="0"/>
        <w:autoSpaceDE w:val="0"/>
        <w:autoSpaceDN w:val="0"/>
        <w:adjustRightInd w:val="0"/>
        <w:ind w:right="42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ascii="Arial" w:hAnsi="Arial" w:cs="Arial"/>
          <w:bCs/>
        </w:rPr>
        <w:t>Пенновского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сельского поселения, и лицами, замещающими эти должности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1015">
        <w:rPr>
          <w:rFonts w:ascii="Arial" w:hAnsi="Arial" w:cs="Arial"/>
        </w:rPr>
        <w:t>В соответствии с частью 7</w:t>
      </w:r>
      <w:r w:rsidRPr="00D21015">
        <w:rPr>
          <w:rFonts w:ascii="Arial" w:hAnsi="Arial" w:cs="Arial"/>
          <w:vertAlign w:val="superscript"/>
        </w:rPr>
        <w:t>1</w:t>
      </w:r>
      <w:r w:rsidRPr="00D21015">
        <w:rPr>
          <w:rFonts w:ascii="Arial" w:hAnsi="Arial" w:cs="Arial"/>
        </w:rPr>
        <w:t xml:space="preserve"> статьи 8 </w:t>
      </w:r>
      <w:r w:rsidRPr="00D21015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D21015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D21015">
        <w:rPr>
          <w:rFonts w:ascii="Arial" w:eastAsiaTheme="minorHAnsi" w:hAnsi="Arial" w:cs="Arial"/>
          <w:lang w:eastAsia="en-US"/>
        </w:rPr>
        <w:t xml:space="preserve"> должности»</w:t>
      </w:r>
      <w:r w:rsidRPr="00D21015">
        <w:rPr>
          <w:rFonts w:ascii="Arial" w:hAnsi="Arial" w:cs="Arial"/>
        </w:rPr>
        <w:t xml:space="preserve">, статьями </w:t>
      </w:r>
      <w:r>
        <w:rPr>
          <w:rFonts w:ascii="Arial" w:hAnsi="Arial" w:cs="Arial"/>
        </w:rPr>
        <w:t>5</w:t>
      </w:r>
      <w:r w:rsidRPr="00D21015"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D21015">
        <w:rPr>
          <w:rFonts w:ascii="Arial" w:hAnsi="Arial" w:cs="Arial"/>
          <w:bCs/>
        </w:rPr>
        <w:t>постановляет:</w:t>
      </w:r>
    </w:p>
    <w:p w:rsidR="00C35C2E" w:rsidRPr="00D21015" w:rsidRDefault="00C35C2E" w:rsidP="00C35C2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hAnsi="Arial" w:cs="Arial"/>
        </w:rPr>
        <w:t xml:space="preserve">Утвердить </w:t>
      </w:r>
      <w:hyperlink r:id="rId6" w:history="1">
        <w:r w:rsidRPr="00D21015">
          <w:rPr>
            <w:rFonts w:ascii="Arial" w:eastAsiaTheme="minorHAnsi" w:hAnsi="Arial" w:cs="Arial"/>
            <w:lang w:eastAsia="en-US"/>
          </w:rPr>
          <w:t>Правила</w:t>
        </w:r>
      </w:hyperlink>
      <w:r w:rsidRPr="00D2101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lang w:eastAsia="en-US"/>
        </w:rPr>
        <w:t>Пенновского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D21015">
        <w:rPr>
          <w:rFonts w:ascii="Arial" w:eastAsiaTheme="minorHAnsi" w:hAnsi="Arial" w:cs="Arial"/>
          <w:lang w:eastAsia="en-US"/>
        </w:rPr>
        <w:t>и лицами, замещающими эти должности</w:t>
      </w:r>
      <w:r>
        <w:rPr>
          <w:rFonts w:ascii="Arial" w:eastAsiaTheme="minorHAnsi" w:hAnsi="Arial" w:cs="Arial"/>
          <w:lang w:eastAsia="en-US"/>
        </w:rPr>
        <w:t>,</w:t>
      </w:r>
      <w:r w:rsidRPr="00D21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согласно приложению.</w:t>
      </w:r>
    </w:p>
    <w:p w:rsidR="00C35C2E" w:rsidRDefault="00C35C2E" w:rsidP="00C35C2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FAF">
        <w:rPr>
          <w:rFonts w:ascii="Arial" w:hAnsi="Arial" w:cs="Arial"/>
        </w:rPr>
        <w:t>Настоящее постановление вступает в силу после дня его официального опубликования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обнародования)</w:t>
      </w:r>
      <w:r w:rsidRPr="00111FAF">
        <w:rPr>
          <w:rFonts w:ascii="Arial" w:hAnsi="Arial" w:cs="Arial"/>
        </w:rPr>
        <w:t>.</w:t>
      </w:r>
    </w:p>
    <w:p w:rsidR="00C35C2E" w:rsidRPr="00111FAF" w:rsidRDefault="00C35C2E" w:rsidP="00C35C2E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C35C2E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5C2E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5C2E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5C2E" w:rsidRPr="00111FAF" w:rsidRDefault="00C35C2E" w:rsidP="00C35C2E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C35C2E" w:rsidRPr="00111FAF" w:rsidSect="00C35C2E">
          <w:headerReference w:type="even" r:id="rId7"/>
          <w:headerReference w:type="default" r:id="rId8"/>
          <w:pgSz w:w="11906" w:h="16838"/>
          <w:pgMar w:top="1134" w:right="794" w:bottom="567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Глава сельского поселения                                       </w:t>
      </w:r>
      <w:proofErr w:type="spellStart"/>
      <w:r>
        <w:rPr>
          <w:rFonts w:ascii="Arial" w:hAnsi="Arial" w:cs="Arial"/>
        </w:rPr>
        <w:t>В.П.Зубкова</w:t>
      </w:r>
      <w:proofErr w:type="spellEnd"/>
    </w:p>
    <w:p w:rsidR="00C35C2E" w:rsidRPr="00D21015" w:rsidRDefault="00C35C2E" w:rsidP="00C35C2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C35C2E" w:rsidRPr="00D21015" w:rsidTr="007A3E06">
        <w:tc>
          <w:tcPr>
            <w:tcW w:w="5319" w:type="dxa"/>
            <w:shd w:val="clear" w:color="auto" w:fill="auto"/>
          </w:tcPr>
          <w:p w:rsidR="00C35C2E" w:rsidRPr="00D21015" w:rsidRDefault="00C35C2E" w:rsidP="007A3E06">
            <w:pPr>
              <w:jc w:val="right"/>
              <w:rPr>
                <w:rFonts w:ascii="Arial" w:hAnsi="Arial" w:cs="Arial"/>
                <w:caps/>
              </w:rPr>
            </w:pPr>
            <w:r w:rsidRPr="00D21015">
              <w:rPr>
                <w:rFonts w:ascii="Arial" w:hAnsi="Arial" w:cs="Arial"/>
              </w:rPr>
              <w:br w:type="page"/>
            </w:r>
            <w:r w:rsidRPr="00D21015">
              <w:rPr>
                <w:rFonts w:ascii="Arial" w:hAnsi="Arial" w:cs="Arial"/>
                <w:b/>
              </w:rPr>
              <w:br w:type="page"/>
            </w:r>
            <w:r w:rsidRPr="00D21015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C35C2E" w:rsidRPr="00D21015" w:rsidRDefault="00C35C2E" w:rsidP="007A3E06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</w:t>
            </w:r>
            <w:r>
              <w:rPr>
                <w:rFonts w:ascii="Arial" w:hAnsi="Arial" w:cs="Arial"/>
                <w:caps/>
              </w:rPr>
              <w:t xml:space="preserve">Приложениек </w:t>
            </w:r>
          </w:p>
          <w:p w:rsidR="00C35C2E" w:rsidRPr="00D21015" w:rsidRDefault="00C35C2E" w:rsidP="007A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постановлению</w:t>
            </w:r>
            <w:r w:rsidRPr="00D21015">
              <w:rPr>
                <w:rFonts w:ascii="Arial" w:hAnsi="Arial" w:cs="Arial"/>
              </w:rPr>
              <w:t xml:space="preserve"> </w:t>
            </w:r>
            <w:r w:rsidRPr="00111FAF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Пенновского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C35C2E" w:rsidRPr="00D21015" w:rsidRDefault="00C35C2E" w:rsidP="007A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D21015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01.04.2022 № 25</w:t>
            </w:r>
          </w:p>
        </w:tc>
      </w:tr>
    </w:tbl>
    <w:p w:rsidR="00C35C2E" w:rsidRPr="00D21015" w:rsidRDefault="00C35C2E" w:rsidP="00C35C2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C35C2E" w:rsidRPr="00D21015" w:rsidRDefault="00C35C2E" w:rsidP="00C35C2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C35C2E" w:rsidRPr="00D21015" w:rsidRDefault="00C35C2E" w:rsidP="00C35C2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9" w:history="1">
        <w:r w:rsidRPr="00D21015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Pr="00D21015">
        <w:rPr>
          <w:rFonts w:ascii="Arial" w:eastAsiaTheme="minorHAnsi" w:hAnsi="Arial" w:cs="Arial"/>
          <w:b/>
          <w:lang w:eastAsia="en-US"/>
        </w:rPr>
        <w:t>А</w:t>
      </w:r>
    </w:p>
    <w:p w:rsidR="00C35C2E" w:rsidRPr="00D21015" w:rsidRDefault="00C35C2E" w:rsidP="00C35C2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C35C2E" w:rsidRPr="00D21015" w:rsidRDefault="00C35C2E" w:rsidP="00C35C2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hAnsi="Arial" w:cs="Arial"/>
          <w:b/>
        </w:rPr>
        <w:t xml:space="preserve"> МУРАВЛЬСКОГО СЕЛЬСКОГО ПОСЕЛЕНИЯ</w:t>
      </w:r>
      <w:r w:rsidRPr="00D21015">
        <w:rPr>
          <w:rFonts w:ascii="Arial" w:eastAsiaTheme="minorHAnsi" w:hAnsi="Arial" w:cs="Arial"/>
          <w:b/>
          <w:lang w:eastAsia="en-US"/>
        </w:rPr>
        <w:t>,</w:t>
      </w:r>
      <w:r w:rsidRPr="00D21015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C35C2E" w:rsidRPr="00D21015" w:rsidRDefault="00C35C2E" w:rsidP="00C3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D21015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21015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D21015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D21015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D21015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Pr="008757D8">
        <w:rPr>
          <w:rFonts w:ascii="Arial" w:eastAsiaTheme="minorHAnsi" w:hAnsi="Arial" w:cs="Arial"/>
          <w:bCs/>
          <w:lang w:eastAsia="en-US"/>
        </w:rPr>
        <w:t>по решению местной администрации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bookmarkStart w:id="3" w:name="_GoBack"/>
      <w:bookmarkEnd w:id="3"/>
      <w:proofErr w:type="spellEnd"/>
      <w:r>
        <w:rPr>
          <w:rFonts w:ascii="Arial" w:hAnsi="Arial" w:cs="Arial"/>
        </w:rPr>
        <w:t xml:space="preserve"> сельского поселения </w:t>
      </w:r>
      <w:r w:rsidRPr="00D21015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D21015">
        <w:rPr>
          <w:rFonts w:ascii="Arial" w:eastAsiaTheme="minorHAnsi" w:hAnsi="Arial" w:cs="Arial"/>
          <w:bCs/>
          <w:lang w:eastAsia="en-US"/>
        </w:rPr>
        <w:t>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3. Проверку осуществляет</w:t>
      </w:r>
      <w:r>
        <w:rPr>
          <w:rFonts w:ascii="Arial" w:eastAsiaTheme="minorHAnsi" w:hAnsi="Arial" w:cs="Arial"/>
          <w:bCs/>
          <w:lang w:eastAsia="en-US"/>
        </w:rPr>
        <w:t xml:space="preserve"> ведущий специалист сельского поселения, </w:t>
      </w:r>
      <w:r w:rsidRPr="00B16356">
        <w:rPr>
          <w:rFonts w:ascii="Arial" w:hAnsi="Arial" w:cs="Arial"/>
        </w:rPr>
        <w:t>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>
        <w:rPr>
          <w:rFonts w:ascii="Arial" w:eastAsiaTheme="minorHAnsi" w:hAnsi="Arial" w:cs="Arial"/>
          <w:iCs/>
          <w:lang w:eastAsia="en-US"/>
        </w:rPr>
        <w:t xml:space="preserve"> </w:t>
      </w:r>
      <w:r w:rsidRPr="00D21015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21015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D21015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D21015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D21015">
          <w:rPr>
            <w:rFonts w:ascii="Arial" w:eastAsiaTheme="minorHAnsi" w:hAnsi="Arial" w:cs="Arial"/>
            <w:lang w:eastAsia="en-US"/>
          </w:rPr>
          <w:t>пункте 11</w:t>
        </w:r>
      </w:hyperlink>
      <w:r w:rsidRPr="00D21015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 xml:space="preserve">В случае отказа </w:t>
      </w:r>
      <w:r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D21015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D21015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21015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D21015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D21015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г) </w:t>
      </w:r>
      <w:r w:rsidRPr="00D21015">
        <w:rPr>
          <w:rFonts w:ascii="Arial" w:eastAsia="Calibri" w:hAnsi="Arial" w:cs="Arial"/>
        </w:rPr>
        <w:t xml:space="preserve">об отсутствии оснований для применения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D21015">
        <w:rPr>
          <w:rFonts w:ascii="Arial" w:eastAsia="Calibri" w:hAnsi="Arial" w:cs="Arial"/>
        </w:rPr>
        <w:t xml:space="preserve">мер </w:t>
      </w:r>
      <w:r w:rsidRPr="00D21015">
        <w:rPr>
          <w:rFonts w:ascii="Arial" w:eastAsia="Calibri" w:hAnsi="Arial" w:cs="Arial"/>
          <w:color w:val="000000" w:themeColor="text1"/>
        </w:rPr>
        <w:t>дисциплинарной</w:t>
      </w:r>
      <w:r w:rsidRPr="00D21015">
        <w:rPr>
          <w:rFonts w:ascii="Arial" w:eastAsia="Calibri" w:hAnsi="Arial" w:cs="Arial"/>
        </w:rPr>
        <w:t xml:space="preserve"> ответственности.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13. </w:t>
      </w:r>
      <w:r w:rsidRPr="00D21015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D21015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35C2E" w:rsidRPr="00D21015" w:rsidRDefault="00C35C2E" w:rsidP="00C35C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40F90" w:rsidRDefault="00D40F90"/>
    <w:sectPr w:rsidR="00D40F9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C35C2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35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C35C2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35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E"/>
    <w:rsid w:val="002B2FDE"/>
    <w:rsid w:val="00C35C2E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5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C2E"/>
  </w:style>
  <w:style w:type="paragraph" w:styleId="a6">
    <w:name w:val="List Paragraph"/>
    <w:basedOn w:val="a"/>
    <w:uiPriority w:val="34"/>
    <w:qFormat/>
    <w:rsid w:val="00C3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5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C2E"/>
  </w:style>
  <w:style w:type="paragraph" w:styleId="a6">
    <w:name w:val="List Paragraph"/>
    <w:basedOn w:val="a"/>
    <w:uiPriority w:val="34"/>
    <w:qFormat/>
    <w:rsid w:val="00C3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2022-04-01T13:01:00Z</cp:lastPrinted>
  <dcterms:created xsi:type="dcterms:W3CDTF">2022-04-01T12:57:00Z</dcterms:created>
  <dcterms:modified xsi:type="dcterms:W3CDTF">2022-04-01T13:01:00Z</dcterms:modified>
</cp:coreProperties>
</file>