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36C" w:rsidRDefault="0003436C" w:rsidP="0003436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работе с обращениями граждан</w:t>
      </w:r>
    </w:p>
    <w:p w:rsidR="0003436C" w:rsidRDefault="007C56EB" w:rsidP="0003436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Троснянском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районе за 201</w:t>
      </w:r>
      <w:r w:rsidR="00BE7AC6">
        <w:rPr>
          <w:rFonts w:ascii="Times New Roman" w:hAnsi="Times New Roman" w:cs="Times New Roman"/>
          <w:b/>
          <w:sz w:val="28"/>
          <w:szCs w:val="28"/>
        </w:rPr>
        <w:t>5</w:t>
      </w:r>
      <w:r w:rsidR="0003436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A6019" w:rsidRDefault="003A6019" w:rsidP="0003436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F1B" w:rsidRPr="00134D0C" w:rsidRDefault="002D2F1B" w:rsidP="002D2F1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47D">
        <w:rPr>
          <w:rFonts w:ascii="Times New Roman" w:hAnsi="Times New Roman" w:cs="Times New Roman"/>
          <w:sz w:val="28"/>
          <w:szCs w:val="28"/>
        </w:rPr>
        <w:t xml:space="preserve">За </w:t>
      </w:r>
      <w:r w:rsidR="004F508B">
        <w:rPr>
          <w:rFonts w:ascii="Times New Roman" w:hAnsi="Times New Roman" w:cs="Times New Roman"/>
          <w:sz w:val="28"/>
          <w:szCs w:val="28"/>
        </w:rPr>
        <w:t>201</w:t>
      </w:r>
      <w:r w:rsidR="00032CCC">
        <w:rPr>
          <w:rFonts w:ascii="Times New Roman" w:hAnsi="Times New Roman" w:cs="Times New Roman"/>
          <w:sz w:val="28"/>
          <w:szCs w:val="28"/>
        </w:rPr>
        <w:t>5</w:t>
      </w:r>
      <w:r w:rsidRPr="00B0147D">
        <w:rPr>
          <w:rFonts w:ascii="Times New Roman" w:hAnsi="Times New Roman" w:cs="Times New Roman"/>
          <w:sz w:val="28"/>
          <w:szCs w:val="28"/>
        </w:rPr>
        <w:t xml:space="preserve"> год в адрес администрации района поступило </w:t>
      </w:r>
      <w:r w:rsidR="00204CBE">
        <w:rPr>
          <w:rFonts w:ascii="Times New Roman" w:hAnsi="Times New Roman" w:cs="Times New Roman"/>
          <w:sz w:val="28"/>
          <w:szCs w:val="28"/>
        </w:rPr>
        <w:t>4025</w:t>
      </w:r>
      <w:r w:rsidR="0093423F">
        <w:rPr>
          <w:rFonts w:ascii="Times New Roman" w:hAnsi="Times New Roman" w:cs="Times New Roman"/>
          <w:sz w:val="28"/>
          <w:szCs w:val="28"/>
        </w:rPr>
        <w:t xml:space="preserve"> </w:t>
      </w:r>
      <w:r w:rsidRPr="00B0147D">
        <w:rPr>
          <w:rFonts w:ascii="Times New Roman" w:hAnsi="Times New Roman" w:cs="Times New Roman"/>
          <w:sz w:val="28"/>
          <w:szCs w:val="28"/>
        </w:rPr>
        <w:t xml:space="preserve">документов, в том числе из Аппарата Губернатора  и Правительства области </w:t>
      </w:r>
      <w:r w:rsidR="00204CBE">
        <w:rPr>
          <w:rFonts w:ascii="Times New Roman" w:hAnsi="Times New Roman" w:cs="Times New Roman"/>
          <w:sz w:val="28"/>
          <w:szCs w:val="28"/>
        </w:rPr>
        <w:t>10</w:t>
      </w:r>
      <w:r w:rsidR="005F2254">
        <w:rPr>
          <w:rFonts w:ascii="Times New Roman" w:hAnsi="Times New Roman" w:cs="Times New Roman"/>
          <w:sz w:val="28"/>
          <w:szCs w:val="28"/>
        </w:rPr>
        <w:t>22</w:t>
      </w:r>
      <w:r w:rsidRPr="00B0147D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204CBE">
        <w:rPr>
          <w:rFonts w:ascii="Times New Roman" w:hAnsi="Times New Roman" w:cs="Times New Roman"/>
          <w:sz w:val="28"/>
          <w:szCs w:val="28"/>
        </w:rPr>
        <w:t>216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47D">
        <w:rPr>
          <w:rFonts w:ascii="Times New Roman" w:hAnsi="Times New Roman" w:cs="Times New Roman"/>
          <w:sz w:val="28"/>
          <w:szCs w:val="28"/>
        </w:rPr>
        <w:t>нормативно-правов</w:t>
      </w:r>
      <w:r w:rsidR="005F2254">
        <w:rPr>
          <w:rFonts w:ascii="Times New Roman" w:hAnsi="Times New Roman" w:cs="Times New Roman"/>
          <w:sz w:val="28"/>
          <w:szCs w:val="28"/>
        </w:rPr>
        <w:t>ых</w:t>
      </w:r>
      <w:r w:rsidRPr="00B0147D">
        <w:rPr>
          <w:rFonts w:ascii="Times New Roman" w:hAnsi="Times New Roman" w:cs="Times New Roman"/>
          <w:sz w:val="28"/>
          <w:szCs w:val="28"/>
        </w:rPr>
        <w:t xml:space="preserve"> акт</w:t>
      </w:r>
      <w:r w:rsidR="005F2254">
        <w:rPr>
          <w:rFonts w:ascii="Times New Roman" w:hAnsi="Times New Roman" w:cs="Times New Roman"/>
          <w:sz w:val="28"/>
          <w:szCs w:val="28"/>
        </w:rPr>
        <w:t>ов</w:t>
      </w:r>
      <w:r w:rsidRPr="00B0147D">
        <w:rPr>
          <w:rFonts w:ascii="Times New Roman" w:hAnsi="Times New Roman" w:cs="Times New Roman"/>
          <w:sz w:val="28"/>
          <w:szCs w:val="28"/>
        </w:rPr>
        <w:t xml:space="preserve"> Губернатора и Правительства области, служебных писем из других организаций  - </w:t>
      </w:r>
      <w:r w:rsidR="00204CBE">
        <w:rPr>
          <w:rFonts w:ascii="Times New Roman" w:hAnsi="Times New Roman" w:cs="Times New Roman"/>
          <w:sz w:val="28"/>
          <w:szCs w:val="28"/>
        </w:rPr>
        <w:t>1605</w:t>
      </w:r>
      <w:r w:rsidRPr="00B0147D">
        <w:rPr>
          <w:rFonts w:ascii="Times New Roman" w:hAnsi="Times New Roman" w:cs="Times New Roman"/>
          <w:sz w:val="28"/>
          <w:szCs w:val="28"/>
        </w:rPr>
        <w:t xml:space="preserve">, из предприятий и организаций района – </w:t>
      </w:r>
      <w:r w:rsidR="00204CBE">
        <w:rPr>
          <w:rFonts w:ascii="Times New Roman" w:hAnsi="Times New Roman" w:cs="Times New Roman"/>
          <w:sz w:val="28"/>
          <w:szCs w:val="28"/>
        </w:rPr>
        <w:t>561</w:t>
      </w:r>
      <w:r w:rsidRPr="00B0147D">
        <w:rPr>
          <w:rFonts w:ascii="Times New Roman" w:hAnsi="Times New Roman" w:cs="Times New Roman"/>
          <w:sz w:val="28"/>
          <w:szCs w:val="28"/>
        </w:rPr>
        <w:t xml:space="preserve">, из администраций сельских поселений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4CBE">
        <w:rPr>
          <w:rFonts w:ascii="Times New Roman" w:hAnsi="Times New Roman" w:cs="Times New Roman"/>
          <w:sz w:val="28"/>
          <w:szCs w:val="28"/>
        </w:rPr>
        <w:t>29</w:t>
      </w:r>
      <w:r w:rsidR="005F2254">
        <w:rPr>
          <w:rFonts w:ascii="Times New Roman" w:hAnsi="Times New Roman" w:cs="Times New Roman"/>
          <w:sz w:val="28"/>
          <w:szCs w:val="28"/>
        </w:rPr>
        <w:t>2</w:t>
      </w:r>
      <w:r w:rsidRPr="00B0147D">
        <w:rPr>
          <w:rFonts w:ascii="Times New Roman" w:hAnsi="Times New Roman" w:cs="Times New Roman"/>
          <w:sz w:val="28"/>
          <w:szCs w:val="28"/>
        </w:rPr>
        <w:t xml:space="preserve">. Администрацией района издано </w:t>
      </w:r>
      <w:r w:rsidR="00204CBE">
        <w:rPr>
          <w:rFonts w:ascii="Times New Roman" w:hAnsi="Times New Roman" w:cs="Times New Roman"/>
          <w:sz w:val="28"/>
          <w:szCs w:val="28"/>
        </w:rPr>
        <w:t>59</w:t>
      </w:r>
      <w:r w:rsidR="00054C92">
        <w:rPr>
          <w:rFonts w:ascii="Times New Roman" w:hAnsi="Times New Roman" w:cs="Times New Roman"/>
          <w:sz w:val="28"/>
          <w:szCs w:val="28"/>
        </w:rPr>
        <w:t>9</w:t>
      </w:r>
      <w:r w:rsidRPr="00B0147D">
        <w:rPr>
          <w:rFonts w:ascii="Times New Roman" w:hAnsi="Times New Roman" w:cs="Times New Roman"/>
          <w:sz w:val="28"/>
          <w:szCs w:val="28"/>
        </w:rPr>
        <w:t xml:space="preserve"> постановлений и распоряжений по различным вопросам, находящимся в компетенции администрации района. Направлено </w:t>
      </w:r>
      <w:r w:rsidR="00204CBE">
        <w:rPr>
          <w:rFonts w:ascii="Times New Roman" w:hAnsi="Times New Roman" w:cs="Times New Roman"/>
          <w:sz w:val="28"/>
          <w:szCs w:val="28"/>
        </w:rPr>
        <w:t>986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47D">
        <w:rPr>
          <w:rFonts w:ascii="Times New Roman" w:hAnsi="Times New Roman" w:cs="Times New Roman"/>
          <w:sz w:val="28"/>
          <w:szCs w:val="28"/>
        </w:rPr>
        <w:t>пис</w:t>
      </w:r>
      <w:r w:rsidR="00204CBE">
        <w:rPr>
          <w:rFonts w:ascii="Times New Roman" w:hAnsi="Times New Roman" w:cs="Times New Roman"/>
          <w:sz w:val="28"/>
          <w:szCs w:val="28"/>
        </w:rPr>
        <w:t>ем</w:t>
      </w:r>
      <w:r w:rsidRPr="00B0147D">
        <w:rPr>
          <w:rFonts w:ascii="Times New Roman" w:hAnsi="Times New Roman" w:cs="Times New Roman"/>
          <w:sz w:val="28"/>
          <w:szCs w:val="28"/>
        </w:rPr>
        <w:t xml:space="preserve"> по инициативе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B0147D">
        <w:rPr>
          <w:rFonts w:ascii="Times New Roman" w:hAnsi="Times New Roman" w:cs="Times New Roman"/>
          <w:sz w:val="28"/>
          <w:szCs w:val="28"/>
        </w:rPr>
        <w:t>,</w:t>
      </w:r>
      <w:r w:rsidRPr="009F7AA8">
        <w:rPr>
          <w:rFonts w:ascii="Times New Roman" w:hAnsi="Times New Roman" w:cs="Times New Roman"/>
          <w:sz w:val="28"/>
          <w:szCs w:val="28"/>
        </w:rPr>
        <w:t xml:space="preserve"> </w:t>
      </w:r>
      <w:r w:rsidRPr="00B0147D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204CBE">
        <w:rPr>
          <w:rFonts w:ascii="Times New Roman" w:hAnsi="Times New Roman" w:cs="Times New Roman"/>
          <w:sz w:val="28"/>
          <w:szCs w:val="28"/>
        </w:rPr>
        <w:t>108</w:t>
      </w:r>
      <w:r w:rsidR="00CA667C">
        <w:rPr>
          <w:rFonts w:ascii="Times New Roman" w:hAnsi="Times New Roman" w:cs="Times New Roman"/>
          <w:sz w:val="28"/>
          <w:szCs w:val="28"/>
        </w:rPr>
        <w:t xml:space="preserve"> </w:t>
      </w:r>
      <w:r w:rsidRPr="00B0147D">
        <w:rPr>
          <w:rFonts w:ascii="Times New Roman" w:hAnsi="Times New Roman" w:cs="Times New Roman"/>
          <w:sz w:val="28"/>
          <w:szCs w:val="28"/>
        </w:rPr>
        <w:t>контрольны</w:t>
      </w:r>
      <w:r w:rsidR="00677A51">
        <w:rPr>
          <w:rFonts w:ascii="Times New Roman" w:hAnsi="Times New Roman" w:cs="Times New Roman"/>
          <w:sz w:val="28"/>
          <w:szCs w:val="28"/>
        </w:rPr>
        <w:t>х</w:t>
      </w:r>
      <w:r w:rsidR="00CA667C">
        <w:rPr>
          <w:rFonts w:ascii="Times New Roman" w:hAnsi="Times New Roman" w:cs="Times New Roman"/>
          <w:sz w:val="28"/>
          <w:szCs w:val="28"/>
        </w:rPr>
        <w:t xml:space="preserve"> карточ</w:t>
      </w:r>
      <w:r w:rsidR="00677A51">
        <w:rPr>
          <w:rFonts w:ascii="Times New Roman" w:hAnsi="Times New Roman" w:cs="Times New Roman"/>
          <w:sz w:val="28"/>
          <w:szCs w:val="28"/>
        </w:rPr>
        <w:t>ек</w:t>
      </w:r>
      <w:r w:rsidRPr="00B0147D">
        <w:rPr>
          <w:rFonts w:ascii="Times New Roman" w:hAnsi="Times New Roman" w:cs="Times New Roman"/>
          <w:sz w:val="28"/>
          <w:szCs w:val="28"/>
        </w:rPr>
        <w:t xml:space="preserve"> о выполнении поручений Губернатора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0147D">
        <w:rPr>
          <w:rFonts w:ascii="Times New Roman" w:hAnsi="Times New Roman" w:cs="Times New Roman"/>
          <w:sz w:val="28"/>
          <w:szCs w:val="28"/>
        </w:rPr>
        <w:t xml:space="preserve">   таким образом объём документооборота за 201</w:t>
      </w:r>
      <w:r w:rsidR="00204CBE">
        <w:rPr>
          <w:rFonts w:ascii="Times New Roman" w:hAnsi="Times New Roman" w:cs="Times New Roman"/>
          <w:sz w:val="28"/>
          <w:szCs w:val="28"/>
        </w:rPr>
        <w:t>5</w:t>
      </w:r>
      <w:r w:rsidRPr="00B0147D">
        <w:rPr>
          <w:rFonts w:ascii="Times New Roman" w:hAnsi="Times New Roman" w:cs="Times New Roman"/>
          <w:sz w:val="28"/>
          <w:szCs w:val="28"/>
        </w:rPr>
        <w:t xml:space="preserve"> год составил – </w:t>
      </w:r>
      <w:r w:rsidR="00677A51">
        <w:rPr>
          <w:rFonts w:ascii="Times New Roman" w:hAnsi="Times New Roman" w:cs="Times New Roman"/>
          <w:sz w:val="28"/>
          <w:szCs w:val="28"/>
        </w:rPr>
        <w:t>5</w:t>
      </w:r>
      <w:r w:rsidR="00204CBE">
        <w:rPr>
          <w:rFonts w:ascii="Times New Roman" w:hAnsi="Times New Roman" w:cs="Times New Roman"/>
          <w:sz w:val="28"/>
          <w:szCs w:val="28"/>
        </w:rPr>
        <w:t>6</w:t>
      </w:r>
      <w:r w:rsidR="00054C9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CA667C">
        <w:rPr>
          <w:rFonts w:ascii="Times New Roman" w:hAnsi="Times New Roman" w:cs="Times New Roman"/>
          <w:sz w:val="28"/>
          <w:szCs w:val="28"/>
        </w:rPr>
        <w:t>ов</w:t>
      </w:r>
      <w:r w:rsidRPr="00B0147D">
        <w:rPr>
          <w:rFonts w:ascii="Times New Roman" w:hAnsi="Times New Roman" w:cs="Times New Roman"/>
          <w:sz w:val="28"/>
          <w:szCs w:val="28"/>
        </w:rPr>
        <w:t>.</w:t>
      </w:r>
      <w:r w:rsidRPr="00B0147D">
        <w:rPr>
          <w:rFonts w:ascii="Times New Roman" w:hAnsi="Times New Roman" w:cs="Times New Roman"/>
        </w:rPr>
        <w:t xml:space="preserve"> </w:t>
      </w:r>
    </w:p>
    <w:p w:rsidR="0003436C" w:rsidRDefault="00E06E97" w:rsidP="00034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на обращение граждан является важным конституционно-правовым средством выражения и защиты прав и свобод граждан. Конституция РФ закрепляет право граждан обращаться лично, а также направлять индивидуальные и коллективные обращения в органы местного самоуправления. </w:t>
      </w:r>
      <w:r w:rsidR="0003436C">
        <w:rPr>
          <w:rFonts w:ascii="Times New Roman" w:hAnsi="Times New Roman" w:cs="Times New Roman"/>
          <w:sz w:val="28"/>
          <w:szCs w:val="28"/>
        </w:rPr>
        <w:t>За 201</w:t>
      </w:r>
      <w:r w:rsidR="00032CCC">
        <w:rPr>
          <w:rFonts w:ascii="Times New Roman" w:hAnsi="Times New Roman" w:cs="Times New Roman"/>
          <w:sz w:val="28"/>
          <w:szCs w:val="28"/>
        </w:rPr>
        <w:t>5</w:t>
      </w:r>
      <w:r w:rsidR="0003436C">
        <w:rPr>
          <w:rFonts w:ascii="Times New Roman" w:hAnsi="Times New Roman" w:cs="Times New Roman"/>
          <w:sz w:val="28"/>
          <w:szCs w:val="28"/>
        </w:rPr>
        <w:t xml:space="preserve"> год в адрес администрации  Троснянского района поступило </w:t>
      </w:r>
      <w:r w:rsidR="006E2301">
        <w:rPr>
          <w:rFonts w:ascii="Times New Roman" w:hAnsi="Times New Roman" w:cs="Times New Roman"/>
          <w:sz w:val="28"/>
          <w:szCs w:val="28"/>
        </w:rPr>
        <w:t>126</w:t>
      </w:r>
      <w:r w:rsidR="0003436C">
        <w:rPr>
          <w:rFonts w:ascii="Times New Roman" w:hAnsi="Times New Roman" w:cs="Times New Roman"/>
          <w:sz w:val="28"/>
          <w:szCs w:val="28"/>
        </w:rPr>
        <w:t xml:space="preserve"> письменн</w:t>
      </w:r>
      <w:r w:rsidR="006E2301">
        <w:rPr>
          <w:rFonts w:ascii="Times New Roman" w:hAnsi="Times New Roman" w:cs="Times New Roman"/>
          <w:sz w:val="28"/>
          <w:szCs w:val="28"/>
        </w:rPr>
        <w:t>ых</w:t>
      </w:r>
      <w:r w:rsidR="0003436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E2301">
        <w:rPr>
          <w:rFonts w:ascii="Times New Roman" w:hAnsi="Times New Roman" w:cs="Times New Roman"/>
          <w:sz w:val="28"/>
          <w:szCs w:val="28"/>
        </w:rPr>
        <w:t>й</w:t>
      </w:r>
      <w:r w:rsidR="0003436C">
        <w:rPr>
          <w:rFonts w:ascii="Times New Roman" w:hAnsi="Times New Roman" w:cs="Times New Roman"/>
          <w:sz w:val="28"/>
          <w:szCs w:val="28"/>
        </w:rPr>
        <w:t xml:space="preserve">, в сравнении с прошлым годом их число </w:t>
      </w:r>
      <w:r w:rsidR="004F508B">
        <w:rPr>
          <w:rFonts w:ascii="Times New Roman" w:hAnsi="Times New Roman" w:cs="Times New Roman"/>
          <w:sz w:val="28"/>
          <w:szCs w:val="28"/>
        </w:rPr>
        <w:t>не</w:t>
      </w:r>
      <w:r w:rsidR="00074280">
        <w:rPr>
          <w:rFonts w:ascii="Times New Roman" w:hAnsi="Times New Roman" w:cs="Times New Roman"/>
          <w:sz w:val="28"/>
          <w:szCs w:val="28"/>
        </w:rPr>
        <w:t xml:space="preserve">значительно </w:t>
      </w:r>
      <w:r w:rsidR="0003436C">
        <w:rPr>
          <w:rFonts w:ascii="Times New Roman" w:hAnsi="Times New Roman" w:cs="Times New Roman"/>
          <w:sz w:val="28"/>
          <w:szCs w:val="28"/>
        </w:rPr>
        <w:t xml:space="preserve">увеличилось, </w:t>
      </w:r>
      <w:r w:rsidR="004F508B">
        <w:rPr>
          <w:rFonts w:ascii="Times New Roman" w:hAnsi="Times New Roman" w:cs="Times New Roman"/>
          <w:sz w:val="28"/>
          <w:szCs w:val="28"/>
        </w:rPr>
        <w:t xml:space="preserve">всего на 19, </w:t>
      </w:r>
      <w:r w:rsidR="00074280">
        <w:rPr>
          <w:rFonts w:ascii="Times New Roman" w:hAnsi="Times New Roman" w:cs="Times New Roman"/>
          <w:sz w:val="28"/>
          <w:szCs w:val="28"/>
        </w:rPr>
        <w:t>из них</w:t>
      </w:r>
      <w:r w:rsidR="0003436C">
        <w:rPr>
          <w:rFonts w:ascii="Times New Roman" w:hAnsi="Times New Roman" w:cs="Times New Roman"/>
          <w:sz w:val="28"/>
          <w:szCs w:val="28"/>
        </w:rPr>
        <w:t>:</w:t>
      </w:r>
    </w:p>
    <w:p w:rsidR="0003436C" w:rsidRDefault="0003436C" w:rsidP="00034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заявлений –</w:t>
      </w:r>
      <w:r w:rsidR="006E2301">
        <w:rPr>
          <w:rFonts w:ascii="Times New Roman" w:hAnsi="Times New Roman" w:cs="Times New Roman"/>
          <w:sz w:val="28"/>
          <w:szCs w:val="28"/>
        </w:rPr>
        <w:t>95</w:t>
      </w:r>
    </w:p>
    <w:p w:rsidR="0003436C" w:rsidRDefault="0003436C" w:rsidP="00034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 – </w:t>
      </w:r>
      <w:r w:rsidR="00C90696">
        <w:rPr>
          <w:rFonts w:ascii="Times New Roman" w:hAnsi="Times New Roman" w:cs="Times New Roman"/>
          <w:sz w:val="28"/>
          <w:szCs w:val="28"/>
        </w:rPr>
        <w:t>24</w:t>
      </w:r>
    </w:p>
    <w:p w:rsidR="0003436C" w:rsidRDefault="0003436C" w:rsidP="00034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предложений – </w:t>
      </w:r>
      <w:r w:rsidR="00677A51">
        <w:rPr>
          <w:rFonts w:ascii="Times New Roman" w:hAnsi="Times New Roman" w:cs="Times New Roman"/>
          <w:sz w:val="28"/>
          <w:szCs w:val="28"/>
        </w:rPr>
        <w:t>5</w:t>
      </w:r>
    </w:p>
    <w:p w:rsidR="0003436C" w:rsidRDefault="0003436C" w:rsidP="00034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благодарностей – </w:t>
      </w:r>
      <w:r w:rsidR="00C90696">
        <w:rPr>
          <w:rFonts w:ascii="Times New Roman" w:hAnsi="Times New Roman" w:cs="Times New Roman"/>
          <w:sz w:val="28"/>
          <w:szCs w:val="28"/>
        </w:rPr>
        <w:t>2</w:t>
      </w:r>
    </w:p>
    <w:p w:rsidR="0003436C" w:rsidRDefault="0003436C" w:rsidP="00034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Правительства области для рассмотрени</w:t>
      </w:r>
      <w:r w:rsidR="00074280">
        <w:rPr>
          <w:rFonts w:ascii="Times New Roman" w:hAnsi="Times New Roman" w:cs="Times New Roman"/>
          <w:sz w:val="28"/>
          <w:szCs w:val="28"/>
        </w:rPr>
        <w:t xml:space="preserve">я в районе  поступило </w:t>
      </w:r>
      <w:r w:rsidR="00AA10F2">
        <w:rPr>
          <w:rFonts w:ascii="Times New Roman" w:hAnsi="Times New Roman" w:cs="Times New Roman"/>
          <w:sz w:val="28"/>
          <w:szCs w:val="28"/>
        </w:rPr>
        <w:t>61</w:t>
      </w:r>
      <w:r w:rsidR="00677A51">
        <w:rPr>
          <w:rFonts w:ascii="Times New Roman" w:hAnsi="Times New Roman" w:cs="Times New Roman"/>
          <w:sz w:val="28"/>
          <w:szCs w:val="28"/>
        </w:rPr>
        <w:t xml:space="preserve"> </w:t>
      </w:r>
      <w:r w:rsidR="007F4928">
        <w:rPr>
          <w:rFonts w:ascii="Times New Roman" w:hAnsi="Times New Roman" w:cs="Times New Roman"/>
          <w:sz w:val="28"/>
          <w:szCs w:val="28"/>
        </w:rPr>
        <w:t>обращени</w:t>
      </w:r>
      <w:r w:rsidR="00AA10F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436C" w:rsidRDefault="0003436C" w:rsidP="00034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интернет-приемную </w:t>
      </w:r>
      <w:r w:rsidR="004F508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696">
        <w:rPr>
          <w:rFonts w:ascii="Times New Roman" w:hAnsi="Times New Roman" w:cs="Times New Roman"/>
          <w:sz w:val="28"/>
          <w:szCs w:val="28"/>
        </w:rPr>
        <w:t>40</w:t>
      </w:r>
      <w:r w:rsidR="005071AF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C796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508B" w:rsidRDefault="004F508B" w:rsidP="00034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авторами обращений в 201</w:t>
      </w:r>
      <w:r w:rsidR="00C9069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были люди старшего поколения. </w:t>
      </w:r>
    </w:p>
    <w:p w:rsidR="00964E0E" w:rsidRDefault="0003436C" w:rsidP="00034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коллективных обращений </w:t>
      </w:r>
      <w:r w:rsidR="0000593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696">
        <w:rPr>
          <w:rFonts w:ascii="Times New Roman" w:hAnsi="Times New Roman" w:cs="Times New Roman"/>
          <w:sz w:val="28"/>
          <w:szCs w:val="28"/>
        </w:rPr>
        <w:t>20</w:t>
      </w:r>
      <w:r w:rsidR="0000593D">
        <w:rPr>
          <w:rFonts w:ascii="Times New Roman" w:hAnsi="Times New Roman" w:cs="Times New Roman"/>
          <w:sz w:val="28"/>
          <w:szCs w:val="28"/>
        </w:rPr>
        <w:t xml:space="preserve"> или </w:t>
      </w:r>
      <w:r w:rsidR="006E2301">
        <w:rPr>
          <w:rFonts w:ascii="Times New Roman" w:hAnsi="Times New Roman" w:cs="Times New Roman"/>
          <w:sz w:val="28"/>
          <w:szCs w:val="28"/>
        </w:rPr>
        <w:t>16</w:t>
      </w:r>
      <w:r w:rsidR="00C90696">
        <w:rPr>
          <w:rFonts w:ascii="Times New Roman" w:hAnsi="Times New Roman" w:cs="Times New Roman"/>
          <w:sz w:val="28"/>
          <w:szCs w:val="28"/>
        </w:rPr>
        <w:t xml:space="preserve"> </w:t>
      </w:r>
      <w:r w:rsidR="0000593D">
        <w:rPr>
          <w:rFonts w:ascii="Times New Roman" w:hAnsi="Times New Roman" w:cs="Times New Roman"/>
          <w:sz w:val="28"/>
          <w:szCs w:val="28"/>
        </w:rPr>
        <w:t>% от общего числа обращений.</w:t>
      </w:r>
    </w:p>
    <w:p w:rsidR="007B2ACB" w:rsidRDefault="00964E0E" w:rsidP="008E3D41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1DE4">
        <w:rPr>
          <w:rFonts w:ascii="Times New Roman" w:hAnsi="Times New Roman" w:cs="Times New Roman"/>
          <w:sz w:val="28"/>
          <w:szCs w:val="28"/>
        </w:rPr>
        <w:t xml:space="preserve">По территориальной принадлежности наибольшее количество обращений граждан  поступило от жителей Троснянского, </w:t>
      </w:r>
      <w:proofErr w:type="spellStart"/>
      <w:r w:rsidRPr="00EB1DE4">
        <w:rPr>
          <w:rFonts w:ascii="Times New Roman" w:hAnsi="Times New Roman" w:cs="Times New Roman"/>
          <w:sz w:val="28"/>
          <w:szCs w:val="28"/>
        </w:rPr>
        <w:t>Жерновецкого</w:t>
      </w:r>
      <w:proofErr w:type="spellEnd"/>
      <w:r w:rsidRPr="00EB1DE4">
        <w:rPr>
          <w:rFonts w:ascii="Times New Roman" w:hAnsi="Times New Roman" w:cs="Times New Roman"/>
          <w:sz w:val="28"/>
          <w:szCs w:val="28"/>
        </w:rPr>
        <w:t xml:space="preserve"> и Никольского сельских поселений. По-прежнему высока активность жителей других регионов.</w:t>
      </w:r>
      <w:r>
        <w:rPr>
          <w:sz w:val="28"/>
          <w:szCs w:val="28"/>
        </w:rPr>
        <w:t xml:space="preserve"> </w:t>
      </w:r>
      <w:r w:rsidR="00617277" w:rsidRPr="00617277">
        <w:rPr>
          <w:rFonts w:ascii="Times New Roman" w:hAnsi="Times New Roman" w:cs="Times New Roman"/>
          <w:i/>
          <w:sz w:val="28"/>
          <w:szCs w:val="28"/>
        </w:rPr>
        <w:t>Продолжают поступать письма от родственников погибших воинов в годы Великой Отечественной войны, это обращения:</w:t>
      </w:r>
      <w:r w:rsidR="007C64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B7BB4" w:rsidRPr="002B7BB4">
        <w:rPr>
          <w:rFonts w:ascii="Times New Roman" w:hAnsi="Times New Roman" w:cs="Times New Roman"/>
          <w:i/>
          <w:sz w:val="28"/>
          <w:szCs w:val="28"/>
        </w:rPr>
        <w:t>Жучкова</w:t>
      </w:r>
      <w:proofErr w:type="spellEnd"/>
      <w:r w:rsidR="002B7BB4" w:rsidRPr="002B7BB4">
        <w:rPr>
          <w:rFonts w:ascii="Times New Roman" w:hAnsi="Times New Roman" w:cs="Times New Roman"/>
          <w:i/>
          <w:sz w:val="28"/>
          <w:szCs w:val="28"/>
        </w:rPr>
        <w:t xml:space="preserve"> Анатолия Ивановича из г.Омска</w:t>
      </w:r>
      <w:r w:rsidR="007C64B8" w:rsidRPr="002B7BB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2B7BB4" w:rsidRPr="002B7BB4">
        <w:rPr>
          <w:rFonts w:ascii="Times New Roman" w:hAnsi="Times New Roman" w:cs="Times New Roman"/>
          <w:i/>
          <w:sz w:val="28"/>
          <w:szCs w:val="28"/>
        </w:rPr>
        <w:t>Аметова</w:t>
      </w:r>
      <w:proofErr w:type="spellEnd"/>
      <w:r w:rsidR="002B7BB4" w:rsidRPr="002B7BB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B7BB4" w:rsidRPr="002B7BB4">
        <w:rPr>
          <w:rFonts w:ascii="Times New Roman" w:hAnsi="Times New Roman" w:cs="Times New Roman"/>
          <w:i/>
          <w:sz w:val="28"/>
          <w:szCs w:val="28"/>
        </w:rPr>
        <w:t>Мавлидина</w:t>
      </w:r>
      <w:proofErr w:type="spellEnd"/>
      <w:r w:rsidR="002B7BB4" w:rsidRPr="002B7BB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B7BB4" w:rsidRPr="002B7BB4">
        <w:rPr>
          <w:rFonts w:ascii="Times New Roman" w:hAnsi="Times New Roman" w:cs="Times New Roman"/>
          <w:i/>
          <w:sz w:val="28"/>
          <w:szCs w:val="28"/>
        </w:rPr>
        <w:t>Залимхановича</w:t>
      </w:r>
      <w:proofErr w:type="spellEnd"/>
      <w:r w:rsidR="002B7BB4" w:rsidRPr="002B7BB4">
        <w:rPr>
          <w:rFonts w:ascii="Times New Roman" w:hAnsi="Times New Roman" w:cs="Times New Roman"/>
          <w:i/>
          <w:sz w:val="28"/>
          <w:szCs w:val="28"/>
        </w:rPr>
        <w:t xml:space="preserve"> из Нового Уренгоя, Мовчана Дмитрия Алексеевича из Саратова и другие</w:t>
      </w:r>
      <w:r w:rsidR="00780A74">
        <w:rPr>
          <w:rFonts w:ascii="Times New Roman" w:hAnsi="Times New Roman" w:cs="Times New Roman"/>
          <w:i/>
          <w:sz w:val="28"/>
          <w:szCs w:val="28"/>
        </w:rPr>
        <w:t>.</w:t>
      </w:r>
    </w:p>
    <w:p w:rsidR="008E3D41" w:rsidRPr="00762A0D" w:rsidRDefault="008E3D41" w:rsidP="008E3D41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2A0D">
        <w:rPr>
          <w:rFonts w:ascii="Times New Roman" w:hAnsi="Times New Roman" w:cs="Times New Roman"/>
          <w:i/>
          <w:sz w:val="28"/>
          <w:szCs w:val="28"/>
        </w:rPr>
        <w:t xml:space="preserve">К письмам такого характера администрация района относится очень трепетно – направляются информация о </w:t>
      </w:r>
      <w:proofErr w:type="spellStart"/>
      <w:r w:rsidRPr="00762A0D">
        <w:rPr>
          <w:rFonts w:ascii="Times New Roman" w:hAnsi="Times New Roman" w:cs="Times New Roman"/>
          <w:i/>
          <w:sz w:val="28"/>
          <w:szCs w:val="28"/>
        </w:rPr>
        <w:t>Тросне</w:t>
      </w:r>
      <w:proofErr w:type="spellEnd"/>
      <w:r w:rsidRPr="00762A0D">
        <w:rPr>
          <w:rFonts w:ascii="Times New Roman" w:hAnsi="Times New Roman" w:cs="Times New Roman"/>
          <w:i/>
          <w:sz w:val="28"/>
          <w:szCs w:val="28"/>
        </w:rPr>
        <w:t>, фотографии окрестностей района, памятников, районная газета.</w:t>
      </w:r>
    </w:p>
    <w:p w:rsidR="0003436C" w:rsidRDefault="0000593D" w:rsidP="00034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2F57">
        <w:rPr>
          <w:rFonts w:ascii="Times New Roman" w:hAnsi="Times New Roman" w:cs="Times New Roman"/>
          <w:sz w:val="28"/>
          <w:szCs w:val="28"/>
        </w:rPr>
        <w:t>Наиболее актуальными для граждан по-прежнему остаются вопросы, связанные с ремонтом и строительством дорог.</w:t>
      </w:r>
    </w:p>
    <w:p w:rsidR="0003436C" w:rsidRDefault="0003436C" w:rsidP="00034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Типовым общероссийским тематическим классификатором обращений граждан, утвержденным  Управлением Президента Российской Федерации по работе с обращениями граждан </w:t>
      </w:r>
      <w:r w:rsidR="00074280">
        <w:rPr>
          <w:rFonts w:ascii="Times New Roman" w:hAnsi="Times New Roman" w:cs="Times New Roman"/>
          <w:sz w:val="28"/>
          <w:szCs w:val="28"/>
        </w:rPr>
        <w:t>и в целях формирования единого информационного пространства по работе с обращениями граждан</w:t>
      </w:r>
      <w:r>
        <w:rPr>
          <w:rFonts w:ascii="Times New Roman" w:hAnsi="Times New Roman" w:cs="Times New Roman"/>
          <w:sz w:val="28"/>
          <w:szCs w:val="28"/>
        </w:rPr>
        <w:t xml:space="preserve"> в поступивших письменных обращениях поднимаются следующие вопросы:</w:t>
      </w:r>
    </w:p>
    <w:p w:rsidR="0003436C" w:rsidRDefault="0003436C" w:rsidP="00034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Жилищно-коммунальная сфера</w:t>
      </w:r>
      <w:r w:rsidR="0073450A">
        <w:rPr>
          <w:rFonts w:ascii="Times New Roman" w:hAnsi="Times New Roman" w:cs="Times New Roman"/>
          <w:sz w:val="28"/>
          <w:szCs w:val="28"/>
        </w:rPr>
        <w:t xml:space="preserve"> (обеспечение граждан жилищем, перебои в электро-, водо-, газо-, теплоснабжении)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31F2C">
        <w:rPr>
          <w:rFonts w:ascii="Times New Roman" w:hAnsi="Times New Roman" w:cs="Times New Roman"/>
          <w:sz w:val="28"/>
          <w:szCs w:val="28"/>
        </w:rPr>
        <w:t>3</w:t>
      </w:r>
      <w:r w:rsidR="00C90696">
        <w:rPr>
          <w:rFonts w:ascii="Times New Roman" w:hAnsi="Times New Roman" w:cs="Times New Roman"/>
          <w:sz w:val="28"/>
          <w:szCs w:val="28"/>
        </w:rPr>
        <w:t>0</w:t>
      </w:r>
    </w:p>
    <w:p w:rsidR="0003436C" w:rsidRDefault="0003436C" w:rsidP="00034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Экономика</w:t>
      </w:r>
      <w:r w:rsidR="00BB415A">
        <w:rPr>
          <w:rFonts w:ascii="Times New Roman" w:hAnsi="Times New Roman" w:cs="Times New Roman"/>
          <w:sz w:val="28"/>
          <w:szCs w:val="28"/>
        </w:rPr>
        <w:t xml:space="preserve"> </w:t>
      </w:r>
      <w:r w:rsidR="00BB2782">
        <w:rPr>
          <w:rFonts w:ascii="Times New Roman" w:hAnsi="Times New Roman" w:cs="Times New Roman"/>
          <w:sz w:val="28"/>
          <w:szCs w:val="28"/>
        </w:rPr>
        <w:t xml:space="preserve">(финансы, хозяйственная деятельность, промышленность, строительство, градостроительство и архитектура, сельское хозяйство, </w:t>
      </w:r>
      <w:r w:rsidR="00074280">
        <w:rPr>
          <w:rFonts w:ascii="Times New Roman" w:hAnsi="Times New Roman" w:cs="Times New Roman"/>
          <w:sz w:val="28"/>
          <w:szCs w:val="28"/>
        </w:rPr>
        <w:t xml:space="preserve">вопросы землепользования, спорные вопросы между собственниками </w:t>
      </w:r>
      <w:r w:rsidR="00BB2782">
        <w:rPr>
          <w:rFonts w:ascii="Times New Roman" w:hAnsi="Times New Roman" w:cs="Times New Roman"/>
          <w:sz w:val="28"/>
          <w:szCs w:val="28"/>
        </w:rPr>
        <w:t>транспорт, связь, торговля</w:t>
      </w:r>
      <w:r w:rsidR="00BB415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5071AF">
        <w:rPr>
          <w:rFonts w:ascii="Times New Roman" w:hAnsi="Times New Roman" w:cs="Times New Roman"/>
          <w:sz w:val="28"/>
          <w:szCs w:val="28"/>
        </w:rPr>
        <w:t xml:space="preserve"> </w:t>
      </w:r>
      <w:r w:rsidR="006E2301">
        <w:rPr>
          <w:rFonts w:ascii="Times New Roman" w:hAnsi="Times New Roman" w:cs="Times New Roman"/>
          <w:sz w:val="28"/>
          <w:szCs w:val="28"/>
        </w:rPr>
        <w:t>37</w:t>
      </w:r>
    </w:p>
    <w:p w:rsidR="0003436C" w:rsidRDefault="0003436C" w:rsidP="00034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сфера</w:t>
      </w:r>
      <w:r w:rsidR="00BB415A">
        <w:rPr>
          <w:rFonts w:ascii="Times New Roman" w:hAnsi="Times New Roman" w:cs="Times New Roman"/>
          <w:sz w:val="28"/>
          <w:szCs w:val="28"/>
        </w:rPr>
        <w:t xml:space="preserve"> (семья, труд и занятость,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15A">
        <w:rPr>
          <w:rFonts w:ascii="Times New Roman" w:hAnsi="Times New Roman" w:cs="Times New Roman"/>
          <w:sz w:val="28"/>
          <w:szCs w:val="28"/>
        </w:rPr>
        <w:t xml:space="preserve">социальное обеспечение, образование, здравоохранение, физическая культура и спорт)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90696">
        <w:rPr>
          <w:rFonts w:ascii="Times New Roman" w:hAnsi="Times New Roman" w:cs="Times New Roman"/>
          <w:sz w:val="28"/>
          <w:szCs w:val="28"/>
        </w:rPr>
        <w:t>20</w:t>
      </w:r>
    </w:p>
    <w:p w:rsidR="0003436C" w:rsidRDefault="00E50B21" w:rsidP="00034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Государство, о</w:t>
      </w:r>
      <w:r w:rsidR="0003436C">
        <w:rPr>
          <w:rFonts w:ascii="Times New Roman" w:hAnsi="Times New Roman" w:cs="Times New Roman"/>
          <w:sz w:val="28"/>
          <w:szCs w:val="28"/>
        </w:rPr>
        <w:t>бщество и политика</w:t>
      </w:r>
      <w:r>
        <w:rPr>
          <w:rFonts w:ascii="Times New Roman" w:hAnsi="Times New Roman" w:cs="Times New Roman"/>
          <w:sz w:val="28"/>
          <w:szCs w:val="28"/>
        </w:rPr>
        <w:t xml:space="preserve"> (увековечивание памяти выдающихся людей; благодарности)</w:t>
      </w:r>
      <w:r w:rsidR="0003436C">
        <w:rPr>
          <w:rFonts w:ascii="Times New Roman" w:hAnsi="Times New Roman" w:cs="Times New Roman"/>
          <w:sz w:val="28"/>
          <w:szCs w:val="28"/>
        </w:rPr>
        <w:t xml:space="preserve"> - </w:t>
      </w:r>
      <w:r w:rsidR="00C90696">
        <w:rPr>
          <w:rFonts w:ascii="Times New Roman" w:hAnsi="Times New Roman" w:cs="Times New Roman"/>
          <w:sz w:val="28"/>
          <w:szCs w:val="28"/>
        </w:rPr>
        <w:t>9</w:t>
      </w:r>
    </w:p>
    <w:p w:rsidR="0003436C" w:rsidRDefault="006600C6" w:rsidP="00034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Оборона, безопасность, з</w:t>
      </w:r>
      <w:r w:rsidR="0003436C">
        <w:rPr>
          <w:rFonts w:ascii="Times New Roman" w:hAnsi="Times New Roman" w:cs="Times New Roman"/>
          <w:sz w:val="28"/>
          <w:szCs w:val="28"/>
        </w:rPr>
        <w:t xml:space="preserve">аконность </w:t>
      </w:r>
      <w:r w:rsidR="00E50B21">
        <w:rPr>
          <w:rFonts w:ascii="Times New Roman" w:hAnsi="Times New Roman" w:cs="Times New Roman"/>
          <w:sz w:val="28"/>
          <w:szCs w:val="28"/>
        </w:rPr>
        <w:t>(получение сведений и документов из архивов, воинские захоронения, мемориалы)</w:t>
      </w:r>
      <w:r w:rsidR="0003436C">
        <w:rPr>
          <w:rFonts w:ascii="Times New Roman" w:hAnsi="Times New Roman" w:cs="Times New Roman"/>
          <w:sz w:val="28"/>
          <w:szCs w:val="28"/>
        </w:rPr>
        <w:t xml:space="preserve">- </w:t>
      </w:r>
      <w:r w:rsidR="00C90696">
        <w:rPr>
          <w:rFonts w:ascii="Times New Roman" w:hAnsi="Times New Roman" w:cs="Times New Roman"/>
          <w:sz w:val="28"/>
          <w:szCs w:val="28"/>
        </w:rPr>
        <w:t>30</w:t>
      </w:r>
    </w:p>
    <w:p w:rsidR="008C1EDF" w:rsidRPr="008C1EDF" w:rsidRDefault="0003436C" w:rsidP="008C1E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Письма по жилищно-коммунальной сфере (</w:t>
      </w:r>
      <w:r w:rsidR="00031F2C">
        <w:rPr>
          <w:rFonts w:ascii="Times New Roman" w:hAnsi="Times New Roman" w:cs="Times New Roman"/>
          <w:sz w:val="28"/>
          <w:szCs w:val="28"/>
        </w:rPr>
        <w:t>3</w:t>
      </w:r>
      <w:r w:rsidR="00C9069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F492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) затрагивали вопросы обеспечения  жильем граждан, с целью получения социальной поддержки на обеспечение жильем в соответствии с ФЗ «О ветеранах» вдовам, погибших ветеранов ВОВ в связи с внесением изменений в Указ Президента РФ «Об обеспечении жильём ветеранов Великой Отечественной войны 1941-1945 годов». </w:t>
      </w:r>
      <w:r w:rsidR="008C1EDF" w:rsidRPr="008C1EDF">
        <w:rPr>
          <w:rFonts w:ascii="Times New Roman" w:hAnsi="Times New Roman" w:cs="Times New Roman"/>
          <w:sz w:val="28"/>
          <w:szCs w:val="28"/>
        </w:rPr>
        <w:t xml:space="preserve">Большая работа в администрации района проводится с ветеранами ВОВ, вдовами участников ВОВ. С целью получения социальной поддержки на обеспечение жильем в соответствии с ФЗ «О ветеранах» в отчетном периоде обращались  с заявлениями ветераны ВОВ и вдовы. Реализована социальная выплата на приобретение жилых помещений в собственность 6 гражданам  на сумму 6 млн. 037 тыс. 632 руб. </w:t>
      </w:r>
    </w:p>
    <w:p w:rsidR="0003436C" w:rsidRDefault="009F73DA" w:rsidP="00034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</w:t>
      </w:r>
      <w:r w:rsidR="00510F2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60F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квартир</w:t>
      </w:r>
      <w:r w:rsidR="00510F28">
        <w:rPr>
          <w:rFonts w:ascii="Times New Roman" w:hAnsi="Times New Roman" w:cs="Times New Roman"/>
          <w:sz w:val="28"/>
          <w:szCs w:val="28"/>
        </w:rPr>
        <w:t>ы для детей-сирот и детей, оставшихся без попечения родителей.</w:t>
      </w:r>
    </w:p>
    <w:p w:rsidR="0003436C" w:rsidRDefault="0003436C" w:rsidP="00034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письмах по социальным вопросам высказывались просьбы об оказании материальной помощи малоимущим гражданам, лицам, попавшим в сложное материальное положение в связи с пожарами и другие. Письма социальной направленности всегда рассматриваются своевременно и в большинстве случаев находят положительное решение. По отдельным обращениям были приняты распоряжения администрации района об оказании материальной помощи. </w:t>
      </w:r>
    </w:p>
    <w:p w:rsidR="00A65010" w:rsidRPr="007E1BBD" w:rsidRDefault="0003436C" w:rsidP="0003436C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 графиком </w:t>
      </w:r>
      <w:r w:rsidR="00A65010">
        <w:rPr>
          <w:rFonts w:ascii="Times New Roman" w:hAnsi="Times New Roman" w:cs="Times New Roman"/>
          <w:sz w:val="28"/>
          <w:szCs w:val="28"/>
        </w:rPr>
        <w:t xml:space="preserve">главой района, </w:t>
      </w:r>
      <w:r>
        <w:rPr>
          <w:rFonts w:ascii="Times New Roman" w:hAnsi="Times New Roman" w:cs="Times New Roman"/>
          <w:sz w:val="28"/>
          <w:szCs w:val="28"/>
        </w:rPr>
        <w:t xml:space="preserve">главой администрации и его заместителями осуществляется прием граждан по личным вопросам. </w:t>
      </w:r>
      <w:r w:rsidRPr="007E1BBD">
        <w:rPr>
          <w:rFonts w:ascii="Times New Roman" w:hAnsi="Times New Roman" w:cs="Times New Roman"/>
          <w:i/>
          <w:sz w:val="28"/>
          <w:szCs w:val="28"/>
        </w:rPr>
        <w:t>За  201</w:t>
      </w:r>
      <w:r w:rsidR="00C90696">
        <w:rPr>
          <w:rFonts w:ascii="Times New Roman" w:hAnsi="Times New Roman" w:cs="Times New Roman"/>
          <w:i/>
          <w:sz w:val="28"/>
          <w:szCs w:val="28"/>
        </w:rPr>
        <w:t>5</w:t>
      </w:r>
      <w:r w:rsidRPr="007E1BBD">
        <w:rPr>
          <w:rFonts w:ascii="Times New Roman" w:hAnsi="Times New Roman" w:cs="Times New Roman"/>
          <w:i/>
          <w:sz w:val="28"/>
          <w:szCs w:val="28"/>
        </w:rPr>
        <w:t xml:space="preserve"> год на личный прием в администрацию района обратились </w:t>
      </w:r>
      <w:r w:rsidR="00031F2C" w:rsidRPr="007E1BBD">
        <w:rPr>
          <w:rFonts w:ascii="Times New Roman" w:hAnsi="Times New Roman" w:cs="Times New Roman"/>
          <w:i/>
          <w:sz w:val="28"/>
          <w:szCs w:val="28"/>
        </w:rPr>
        <w:t>2</w:t>
      </w:r>
      <w:r w:rsidR="00F43D6E">
        <w:rPr>
          <w:rFonts w:ascii="Times New Roman" w:hAnsi="Times New Roman" w:cs="Times New Roman"/>
          <w:i/>
          <w:sz w:val="28"/>
          <w:szCs w:val="28"/>
        </w:rPr>
        <w:t>5</w:t>
      </w:r>
      <w:r w:rsidRPr="007E1BBD">
        <w:rPr>
          <w:rFonts w:ascii="Times New Roman" w:hAnsi="Times New Roman" w:cs="Times New Roman"/>
          <w:i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. Жители района поднимают проблемы разнопланового характера. По всем устным обращениям даются необходимые поручения соответствующим исполнителям. </w:t>
      </w:r>
      <w:r w:rsidRPr="007E1BBD">
        <w:rPr>
          <w:rFonts w:ascii="Times New Roman" w:hAnsi="Times New Roman" w:cs="Times New Roman"/>
          <w:i/>
          <w:sz w:val="28"/>
          <w:szCs w:val="28"/>
        </w:rPr>
        <w:t xml:space="preserve">И по результатам </w:t>
      </w:r>
      <w:r w:rsidRPr="007E1BB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рассмотрения решено положительно – </w:t>
      </w:r>
      <w:r w:rsidR="00A65010" w:rsidRPr="007E1BBD">
        <w:rPr>
          <w:rFonts w:ascii="Times New Roman" w:hAnsi="Times New Roman" w:cs="Times New Roman"/>
          <w:i/>
          <w:sz w:val="28"/>
          <w:szCs w:val="28"/>
        </w:rPr>
        <w:t>5</w:t>
      </w:r>
      <w:r w:rsidRPr="007E1BBD">
        <w:rPr>
          <w:rFonts w:ascii="Times New Roman" w:hAnsi="Times New Roman" w:cs="Times New Roman"/>
          <w:i/>
          <w:sz w:val="28"/>
          <w:szCs w:val="28"/>
        </w:rPr>
        <w:t xml:space="preserve"> обращений граждан, дано разъяснение – в </w:t>
      </w:r>
      <w:r w:rsidR="00F43D6E">
        <w:rPr>
          <w:rFonts w:ascii="Times New Roman" w:hAnsi="Times New Roman" w:cs="Times New Roman"/>
          <w:i/>
          <w:sz w:val="28"/>
          <w:szCs w:val="28"/>
        </w:rPr>
        <w:t>20</w:t>
      </w:r>
      <w:r w:rsidR="00A65010" w:rsidRPr="007E1BBD">
        <w:rPr>
          <w:rFonts w:ascii="Times New Roman" w:hAnsi="Times New Roman" w:cs="Times New Roman"/>
          <w:i/>
          <w:sz w:val="28"/>
          <w:szCs w:val="28"/>
        </w:rPr>
        <w:t xml:space="preserve"> случаях.</w:t>
      </w:r>
      <w:r w:rsidRPr="007E1BB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F070A" w:rsidRPr="00EF070A" w:rsidRDefault="00EF070A" w:rsidP="00EF070A">
      <w:pPr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070A">
        <w:rPr>
          <w:rFonts w:ascii="Times New Roman" w:hAnsi="Times New Roman" w:cs="Times New Roman"/>
          <w:sz w:val="28"/>
          <w:szCs w:val="28"/>
        </w:rPr>
        <w:t>5 июля и 17 октября  2015 года в районе вел прием граждан по личным вопросам член Правительства Орловской области – руководитель Департаме</w:t>
      </w:r>
      <w:r w:rsidRPr="00EF070A">
        <w:rPr>
          <w:rFonts w:ascii="Times New Roman" w:hAnsi="Times New Roman" w:cs="Times New Roman"/>
          <w:sz w:val="28"/>
          <w:szCs w:val="28"/>
        </w:rPr>
        <w:t>н</w:t>
      </w:r>
      <w:r w:rsidRPr="00EF070A">
        <w:rPr>
          <w:rFonts w:ascii="Times New Roman" w:hAnsi="Times New Roman" w:cs="Times New Roman"/>
          <w:sz w:val="28"/>
          <w:szCs w:val="28"/>
        </w:rPr>
        <w:t>та правового обеспечения и государственного финансового контроля Орло</w:t>
      </w:r>
      <w:r w:rsidRPr="00EF070A">
        <w:rPr>
          <w:rFonts w:ascii="Times New Roman" w:hAnsi="Times New Roman" w:cs="Times New Roman"/>
          <w:sz w:val="28"/>
          <w:szCs w:val="28"/>
        </w:rPr>
        <w:t>в</w:t>
      </w:r>
      <w:r w:rsidRPr="00EF070A">
        <w:rPr>
          <w:rFonts w:ascii="Times New Roman" w:hAnsi="Times New Roman" w:cs="Times New Roman"/>
          <w:sz w:val="28"/>
          <w:szCs w:val="28"/>
        </w:rPr>
        <w:t>ской области Карпычев Фёдор Павлович.</w:t>
      </w:r>
    </w:p>
    <w:p w:rsidR="00EF070A" w:rsidRPr="00EF070A" w:rsidRDefault="00EF070A" w:rsidP="00EF070A">
      <w:pPr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070A">
        <w:rPr>
          <w:rFonts w:ascii="Times New Roman" w:hAnsi="Times New Roman" w:cs="Times New Roman"/>
          <w:sz w:val="28"/>
          <w:szCs w:val="28"/>
        </w:rPr>
        <w:t>В течение 2015 года неоднократно приезжали в район и встречались  с населением  депутат областного Совета народных депутатов В.И. Быков упо</w:t>
      </w:r>
      <w:r w:rsidRPr="00EF070A">
        <w:rPr>
          <w:rFonts w:ascii="Times New Roman" w:hAnsi="Times New Roman" w:cs="Times New Roman"/>
          <w:sz w:val="28"/>
          <w:szCs w:val="28"/>
        </w:rPr>
        <w:t>л</w:t>
      </w:r>
      <w:r w:rsidRPr="00EF070A">
        <w:rPr>
          <w:rFonts w:ascii="Times New Roman" w:hAnsi="Times New Roman" w:cs="Times New Roman"/>
          <w:sz w:val="28"/>
          <w:szCs w:val="28"/>
        </w:rPr>
        <w:t>номоченный по правам ребёнка в Орловской области Поляков Владимир Ви</w:t>
      </w:r>
      <w:r w:rsidRPr="00EF070A">
        <w:rPr>
          <w:rFonts w:ascii="Times New Roman" w:hAnsi="Times New Roman" w:cs="Times New Roman"/>
          <w:sz w:val="28"/>
          <w:szCs w:val="28"/>
        </w:rPr>
        <w:t>к</w:t>
      </w:r>
      <w:r w:rsidRPr="00EF070A">
        <w:rPr>
          <w:rFonts w:ascii="Times New Roman" w:hAnsi="Times New Roman" w:cs="Times New Roman"/>
          <w:sz w:val="28"/>
          <w:szCs w:val="28"/>
        </w:rPr>
        <w:t>торович.</w:t>
      </w:r>
    </w:p>
    <w:p w:rsidR="004F508B" w:rsidRPr="007941EE" w:rsidRDefault="007941EE" w:rsidP="004F508B">
      <w:pPr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41EE">
        <w:rPr>
          <w:rFonts w:ascii="Times New Roman" w:hAnsi="Times New Roman" w:cs="Times New Roman"/>
          <w:sz w:val="28"/>
          <w:szCs w:val="28"/>
        </w:rPr>
        <w:t xml:space="preserve">13 </w:t>
      </w:r>
      <w:r w:rsidR="004F508B" w:rsidRPr="007941EE">
        <w:rPr>
          <w:rFonts w:ascii="Times New Roman" w:hAnsi="Times New Roman" w:cs="Times New Roman"/>
          <w:sz w:val="28"/>
          <w:szCs w:val="28"/>
        </w:rPr>
        <w:t xml:space="preserve">обращений, поступивших в адрес Президента РФ от жителей Троснянского района. А именно: </w:t>
      </w:r>
    </w:p>
    <w:p w:rsidR="004F508B" w:rsidRPr="00D236CC" w:rsidRDefault="004F508B" w:rsidP="004F508B">
      <w:pPr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6CC">
        <w:rPr>
          <w:rFonts w:ascii="Times New Roman" w:hAnsi="Times New Roman" w:cs="Times New Roman"/>
          <w:sz w:val="28"/>
          <w:szCs w:val="28"/>
        </w:rPr>
        <w:t xml:space="preserve">1.Обращение </w:t>
      </w:r>
      <w:r w:rsidR="007941EE" w:rsidRPr="00D236CC">
        <w:rPr>
          <w:rFonts w:ascii="Times New Roman" w:hAnsi="Times New Roman" w:cs="Times New Roman"/>
          <w:sz w:val="28"/>
          <w:szCs w:val="28"/>
        </w:rPr>
        <w:t>Иванцовой Татьяны Николаевны</w:t>
      </w:r>
      <w:r w:rsidRPr="00D236CC">
        <w:rPr>
          <w:rFonts w:ascii="Times New Roman" w:hAnsi="Times New Roman" w:cs="Times New Roman"/>
          <w:sz w:val="28"/>
          <w:szCs w:val="28"/>
        </w:rPr>
        <w:t xml:space="preserve"> </w:t>
      </w:r>
      <w:r w:rsidR="007941EE" w:rsidRPr="00D236CC">
        <w:rPr>
          <w:rFonts w:ascii="Times New Roman" w:hAnsi="Times New Roman" w:cs="Times New Roman"/>
          <w:sz w:val="28"/>
          <w:szCs w:val="28"/>
        </w:rPr>
        <w:t xml:space="preserve">по вопросу строительства дороги от трассы до </w:t>
      </w:r>
      <w:proofErr w:type="spellStart"/>
      <w:r w:rsidRPr="00D236CC">
        <w:rPr>
          <w:rFonts w:ascii="Times New Roman" w:hAnsi="Times New Roman" w:cs="Times New Roman"/>
          <w:sz w:val="28"/>
          <w:szCs w:val="28"/>
        </w:rPr>
        <w:t>с.</w:t>
      </w:r>
      <w:r w:rsidR="007941EE" w:rsidRPr="00D236CC">
        <w:rPr>
          <w:rFonts w:ascii="Times New Roman" w:hAnsi="Times New Roman" w:cs="Times New Roman"/>
          <w:sz w:val="28"/>
          <w:szCs w:val="28"/>
        </w:rPr>
        <w:t>Горчаково</w:t>
      </w:r>
      <w:proofErr w:type="spellEnd"/>
      <w:r w:rsidRPr="00D236CC">
        <w:rPr>
          <w:rFonts w:ascii="Times New Roman" w:hAnsi="Times New Roman" w:cs="Times New Roman"/>
          <w:sz w:val="28"/>
          <w:szCs w:val="28"/>
        </w:rPr>
        <w:t xml:space="preserve"> </w:t>
      </w:r>
      <w:r w:rsidR="007941EE" w:rsidRPr="00D236CC">
        <w:rPr>
          <w:rFonts w:ascii="Times New Roman" w:hAnsi="Times New Roman" w:cs="Times New Roman"/>
          <w:sz w:val="28"/>
          <w:szCs w:val="28"/>
        </w:rPr>
        <w:t>.</w:t>
      </w:r>
    </w:p>
    <w:p w:rsidR="004F508B" w:rsidRPr="00D236CC" w:rsidRDefault="004F508B" w:rsidP="004F508B">
      <w:pPr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6CC">
        <w:rPr>
          <w:rFonts w:ascii="Times New Roman" w:hAnsi="Times New Roman" w:cs="Times New Roman"/>
          <w:sz w:val="28"/>
          <w:szCs w:val="28"/>
        </w:rPr>
        <w:t xml:space="preserve">2.Обращение </w:t>
      </w:r>
      <w:proofErr w:type="spellStart"/>
      <w:r w:rsidRPr="00D236CC">
        <w:rPr>
          <w:rFonts w:ascii="Times New Roman" w:hAnsi="Times New Roman" w:cs="Times New Roman"/>
          <w:sz w:val="28"/>
          <w:szCs w:val="28"/>
        </w:rPr>
        <w:t>Сабелькиной</w:t>
      </w:r>
      <w:proofErr w:type="spellEnd"/>
      <w:r w:rsidRPr="00D236CC">
        <w:rPr>
          <w:rFonts w:ascii="Times New Roman" w:hAnsi="Times New Roman" w:cs="Times New Roman"/>
          <w:sz w:val="28"/>
          <w:szCs w:val="28"/>
        </w:rPr>
        <w:t xml:space="preserve"> Светланы Анатольевны (п.Могилевский) о содействии в капитальном ремонте дороги между населенными пунктами </w:t>
      </w:r>
      <w:proofErr w:type="spellStart"/>
      <w:r w:rsidRPr="00D236CC">
        <w:rPr>
          <w:rFonts w:ascii="Times New Roman" w:hAnsi="Times New Roman" w:cs="Times New Roman"/>
          <w:sz w:val="28"/>
          <w:szCs w:val="28"/>
        </w:rPr>
        <w:t>Муравль</w:t>
      </w:r>
      <w:proofErr w:type="spellEnd"/>
      <w:r w:rsidRPr="00D236CC">
        <w:rPr>
          <w:rFonts w:ascii="Times New Roman" w:hAnsi="Times New Roman" w:cs="Times New Roman"/>
          <w:sz w:val="28"/>
          <w:szCs w:val="28"/>
        </w:rPr>
        <w:t xml:space="preserve"> и Могилевский и моста в п.Могилевский.</w:t>
      </w:r>
    </w:p>
    <w:p w:rsidR="004F508B" w:rsidRDefault="007941EE" w:rsidP="004F508B">
      <w:pPr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6CC">
        <w:rPr>
          <w:rFonts w:ascii="Times New Roman" w:hAnsi="Times New Roman" w:cs="Times New Roman"/>
          <w:sz w:val="28"/>
          <w:szCs w:val="28"/>
        </w:rPr>
        <w:t>3</w:t>
      </w:r>
      <w:r w:rsidR="004F508B" w:rsidRPr="00D236CC">
        <w:rPr>
          <w:rFonts w:ascii="Times New Roman" w:hAnsi="Times New Roman" w:cs="Times New Roman"/>
          <w:sz w:val="28"/>
          <w:szCs w:val="28"/>
        </w:rPr>
        <w:t>.Обращение Арбузова Андрея Валерьевича (</w:t>
      </w:r>
      <w:proofErr w:type="spellStart"/>
      <w:r w:rsidR="004F508B" w:rsidRPr="00D236CC">
        <w:rPr>
          <w:rFonts w:ascii="Times New Roman" w:hAnsi="Times New Roman" w:cs="Times New Roman"/>
          <w:sz w:val="28"/>
          <w:szCs w:val="28"/>
        </w:rPr>
        <w:t>д.Чернодье</w:t>
      </w:r>
      <w:proofErr w:type="spellEnd"/>
      <w:r w:rsidR="004F508B" w:rsidRPr="00D236CC">
        <w:rPr>
          <w:rFonts w:ascii="Times New Roman" w:hAnsi="Times New Roman" w:cs="Times New Roman"/>
          <w:sz w:val="28"/>
          <w:szCs w:val="28"/>
        </w:rPr>
        <w:t>) по устройству остановочного пункта на автомобильной дороге «</w:t>
      </w:r>
      <w:proofErr w:type="spellStart"/>
      <w:r w:rsidR="004F508B" w:rsidRPr="00D236CC">
        <w:rPr>
          <w:rFonts w:ascii="Times New Roman" w:hAnsi="Times New Roman" w:cs="Times New Roman"/>
          <w:sz w:val="28"/>
          <w:szCs w:val="28"/>
        </w:rPr>
        <w:t>Тросна</w:t>
      </w:r>
      <w:proofErr w:type="spellEnd"/>
      <w:r w:rsidR="004F508B" w:rsidRPr="00D236CC">
        <w:rPr>
          <w:rFonts w:ascii="Times New Roman" w:hAnsi="Times New Roman" w:cs="Times New Roman"/>
          <w:sz w:val="28"/>
          <w:szCs w:val="28"/>
        </w:rPr>
        <w:t>-Калиновка»,  ремонту до</w:t>
      </w:r>
      <w:r w:rsidR="00482D3D" w:rsidRPr="00D236CC">
        <w:rPr>
          <w:rFonts w:ascii="Times New Roman" w:hAnsi="Times New Roman" w:cs="Times New Roman"/>
          <w:sz w:val="28"/>
          <w:szCs w:val="28"/>
        </w:rPr>
        <w:t xml:space="preserve">рог и съезда к деревне </w:t>
      </w:r>
      <w:proofErr w:type="spellStart"/>
      <w:r w:rsidR="00482D3D" w:rsidRPr="00D236CC">
        <w:rPr>
          <w:rFonts w:ascii="Times New Roman" w:hAnsi="Times New Roman" w:cs="Times New Roman"/>
          <w:sz w:val="28"/>
          <w:szCs w:val="28"/>
        </w:rPr>
        <w:t>Чернодье</w:t>
      </w:r>
      <w:proofErr w:type="spellEnd"/>
      <w:r w:rsidR="004F508B" w:rsidRPr="00D236CC">
        <w:rPr>
          <w:rFonts w:ascii="Times New Roman" w:hAnsi="Times New Roman" w:cs="Times New Roman"/>
          <w:sz w:val="28"/>
          <w:szCs w:val="28"/>
        </w:rPr>
        <w:t xml:space="preserve">, газификации и водоснабжении жилых домов в </w:t>
      </w:r>
      <w:proofErr w:type="spellStart"/>
      <w:r w:rsidR="004F508B" w:rsidRPr="00D236CC">
        <w:rPr>
          <w:rFonts w:ascii="Times New Roman" w:hAnsi="Times New Roman" w:cs="Times New Roman"/>
          <w:sz w:val="28"/>
          <w:szCs w:val="28"/>
        </w:rPr>
        <w:t>д.Чернодье</w:t>
      </w:r>
      <w:proofErr w:type="spellEnd"/>
      <w:r w:rsidR="004F508B" w:rsidRPr="00D236CC">
        <w:rPr>
          <w:rFonts w:ascii="Times New Roman" w:hAnsi="Times New Roman" w:cs="Times New Roman"/>
          <w:sz w:val="28"/>
          <w:szCs w:val="28"/>
        </w:rPr>
        <w:t>.</w:t>
      </w:r>
    </w:p>
    <w:p w:rsidR="00D236CC" w:rsidRDefault="00D236CC" w:rsidP="004F508B">
      <w:pPr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4.Обращение Захаровой Светланы Владимировны по вопросу улучшения жилищных условий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Горяниной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Никоноровны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236CC" w:rsidRDefault="00D236CC" w:rsidP="004F508B">
      <w:pPr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53B92">
        <w:rPr>
          <w:rFonts w:ascii="Times New Roman" w:hAnsi="Times New Roman" w:cs="Times New Roman"/>
          <w:sz w:val="28"/>
          <w:szCs w:val="28"/>
        </w:rPr>
        <w:t>Обращение Тихоновой Татьяны Владимировны по вопросу открытия магазина «Магнит».</w:t>
      </w:r>
    </w:p>
    <w:p w:rsidR="00C53B92" w:rsidRDefault="00C53B92" w:rsidP="004F508B">
      <w:pPr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6.Обращение жителя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д.Чермошное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Кулешова Александра Владимировича по вопросу обустройства придомовых территорий.</w:t>
      </w:r>
    </w:p>
    <w:p w:rsidR="00C53B92" w:rsidRDefault="00C53B92" w:rsidP="004F508B">
      <w:pPr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Коллективная жалоба работников торговли на прокуратуру по поводу многочисленных проверок.</w:t>
      </w:r>
    </w:p>
    <w:p w:rsidR="00C53B92" w:rsidRDefault="00C53B92" w:rsidP="004F508B">
      <w:pPr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Обращение Ковалёвой Татьяны Николаевны по вопросу строительства дороги от д.Измайлово до автодороги Москва-Крым.</w:t>
      </w:r>
    </w:p>
    <w:p w:rsidR="00C53B92" w:rsidRDefault="00C53B92" w:rsidP="004F508B">
      <w:pPr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9.Обращение Ерошкиной Людмилы Васильевны</w:t>
      </w:r>
      <w:r w:rsidR="001C38E4">
        <w:rPr>
          <w:rFonts w:ascii="Times New Roman" w:hAnsi="Times New Roman" w:cs="Times New Roman"/>
          <w:sz w:val="28"/>
          <w:szCs w:val="28"/>
        </w:rPr>
        <w:t xml:space="preserve"> по вопросу о недостатках работы в органах местного самоуправления.</w:t>
      </w:r>
    </w:p>
    <w:p w:rsidR="001C38E4" w:rsidRDefault="001C38E4" w:rsidP="004F508B">
      <w:pPr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10.Обращение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Ёрухова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 по вопросу закрытия предприятий на территории района.</w:t>
      </w:r>
    </w:p>
    <w:p w:rsidR="001C38E4" w:rsidRDefault="001C38E4" w:rsidP="004F508B">
      <w:pPr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11.Обращение Сухова В.И. </w:t>
      </w:r>
      <w:r w:rsidR="00A77C85">
        <w:rPr>
          <w:rFonts w:ascii="Times New Roman" w:hAnsi="Times New Roman" w:cs="Times New Roman"/>
          <w:sz w:val="28"/>
          <w:szCs w:val="28"/>
        </w:rPr>
        <w:t>по вопро</w:t>
      </w:r>
      <w:r w:rsidR="00902D04">
        <w:rPr>
          <w:rFonts w:ascii="Times New Roman" w:hAnsi="Times New Roman" w:cs="Times New Roman"/>
          <w:sz w:val="28"/>
          <w:szCs w:val="28"/>
        </w:rPr>
        <w:t>су устройства автомобильной дороги с твердым покрытием до н.п. Каменец.</w:t>
      </w:r>
    </w:p>
    <w:p w:rsidR="00902D04" w:rsidRDefault="00902D04" w:rsidP="004F508B">
      <w:pPr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Обращение Пушкарева Владимира Михайловича по вопросу ремонта дороги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с.Ломовец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02D04" w:rsidRPr="00D236CC" w:rsidRDefault="00902D04" w:rsidP="004F508B">
      <w:pPr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13.Обращение Зинченко Александры Николаевны по вопросу строительства дороги к н.п.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Горчаково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также по вопросу невостребованных земельных участков сельс</w:t>
      </w:r>
      <w:r w:rsidR="007865CA">
        <w:rPr>
          <w:rFonts w:ascii="Times New Roman" w:hAnsi="Times New Roman" w:cs="Times New Roman"/>
          <w:sz w:val="28"/>
          <w:szCs w:val="28"/>
        </w:rPr>
        <w:t>кохозяйственного назначения.</w:t>
      </w:r>
    </w:p>
    <w:p w:rsidR="004F508B" w:rsidRPr="007941EE" w:rsidRDefault="007941EE" w:rsidP="004F508B">
      <w:pPr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41EE">
        <w:rPr>
          <w:rFonts w:ascii="Times New Roman" w:hAnsi="Times New Roman" w:cs="Times New Roman"/>
          <w:sz w:val="28"/>
          <w:szCs w:val="28"/>
        </w:rPr>
        <w:t xml:space="preserve">В адрес </w:t>
      </w:r>
      <w:r>
        <w:rPr>
          <w:rFonts w:ascii="Times New Roman" w:hAnsi="Times New Roman" w:cs="Times New Roman"/>
          <w:sz w:val="28"/>
          <w:szCs w:val="28"/>
        </w:rPr>
        <w:t>депутата Государственной Думы В.В. Жириновского</w:t>
      </w:r>
      <w:r w:rsidR="003835AD">
        <w:rPr>
          <w:rFonts w:ascii="Times New Roman" w:hAnsi="Times New Roman" w:cs="Times New Roman"/>
          <w:sz w:val="28"/>
          <w:szCs w:val="28"/>
        </w:rPr>
        <w:t xml:space="preserve"> обратилась гражданка Михалёва Александра Акимовна из д.Нижняя Слободка по вопросу улучшения жилищных условий</w:t>
      </w:r>
      <w:r w:rsidR="004F2EC3">
        <w:rPr>
          <w:rFonts w:ascii="Times New Roman" w:hAnsi="Times New Roman" w:cs="Times New Roman"/>
          <w:sz w:val="28"/>
          <w:szCs w:val="28"/>
        </w:rPr>
        <w:t>.</w:t>
      </w:r>
    </w:p>
    <w:p w:rsidR="004F508B" w:rsidRPr="00EA5ED3" w:rsidRDefault="004F508B" w:rsidP="004F508B">
      <w:pPr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5ED3">
        <w:rPr>
          <w:rFonts w:ascii="Times New Roman" w:hAnsi="Times New Roman" w:cs="Times New Roman"/>
          <w:sz w:val="28"/>
          <w:szCs w:val="28"/>
        </w:rPr>
        <w:lastRenderedPageBreak/>
        <w:t>Все  эти обращения имеют контрольные сроки исполнения, о выполнении которых необходимо доложить Президенту Российской Федерации.</w:t>
      </w:r>
    </w:p>
    <w:p w:rsidR="00A65010" w:rsidRDefault="00A65010" w:rsidP="00A65010">
      <w:pPr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оперативного реагирования на чрезвычайные ситуации, а также ситуации, связанные с нарушениями в тепло-, водо-, электроснабжения, в администрации района круглосуточно работает дежурно-диспетчерская служба.</w:t>
      </w:r>
    </w:p>
    <w:p w:rsidR="00482509" w:rsidRDefault="00482509" w:rsidP="004825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администрации района работает общественная приёмная полномочного представителя Президента РФ. </w:t>
      </w:r>
    </w:p>
    <w:p w:rsidR="00482509" w:rsidRDefault="00482509" w:rsidP="004825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Начиная с 12 декабря 2013 года, в День Конституции РФ, проводится общероссийский день приема граждан. В общероссийский день приема граждан единовременно по всей стране во взаимодействии осуществляли деятельность государственные органы федерального</w:t>
      </w:r>
      <w:r w:rsidR="009618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регионального уровней, органы местного самоуправления в едином информационном про</w:t>
      </w:r>
      <w:r w:rsidR="00961847">
        <w:rPr>
          <w:rFonts w:ascii="Times New Roman" w:hAnsi="Times New Roman" w:cs="Times New Roman"/>
          <w:sz w:val="28"/>
          <w:szCs w:val="28"/>
        </w:rPr>
        <w:t xml:space="preserve">странстве и по единым методикам, т.е.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84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ашла реальное воплощение целостная трехуровневая система обеспечения права граждан на обращение в государственные органы и органы местного самоуправления, благодаря которой граждане имеют возможность вне зависимости от места жительства, пребывания или нахождения обращаться в любые государственные органы и органы местного самоуправления в любой форме: письменно, в электронном виде, лично.</w:t>
      </w:r>
    </w:p>
    <w:p w:rsidR="00482509" w:rsidRDefault="00482509" w:rsidP="004825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указанной выше работы с обращениями граждан, был утвержден план мероприятий по улучшению жизнеобеспечения населения района, в разрезе сельских поселений с еженедельным заслушиванием на аппаратных совещаниях информации о проделанной работе. Это позволило значительно предупредить увеличение количества обращений, поступающих от граждан района по вопросам ремонта мостов, колодцев, торговому обслуживанию и др. </w:t>
      </w:r>
    </w:p>
    <w:p w:rsidR="0003436C" w:rsidRDefault="00D92F57" w:rsidP="00034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Положительно решено </w:t>
      </w:r>
      <w:r w:rsidR="0099304C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письменных обращени</w:t>
      </w:r>
      <w:r w:rsidR="00AA349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граждан. </w:t>
      </w:r>
      <w:r w:rsidR="0003436C">
        <w:rPr>
          <w:rFonts w:ascii="Times New Roman" w:hAnsi="Times New Roman" w:cs="Times New Roman"/>
          <w:sz w:val="28"/>
          <w:szCs w:val="28"/>
        </w:rPr>
        <w:t xml:space="preserve">В большинстве случаев заявителю даются ответы разъяснительного характера. А значимые предложения, замечания, просьбы граждан в письмах, на личных приёмах и при проведении сходов включаются в районные и областные комплексные программы. Многие проблемные вопросы, поставленные гражданами в отдельных обращениях, стали предметом  обсуждения на заседаниях рабочих групп, создания комиссий. </w:t>
      </w:r>
    </w:p>
    <w:p w:rsidR="005A08C5" w:rsidRDefault="004277F7" w:rsidP="00046E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DC9">
        <w:rPr>
          <w:rFonts w:ascii="Times New Roman" w:hAnsi="Times New Roman" w:cs="Times New Roman"/>
          <w:sz w:val="28"/>
          <w:szCs w:val="28"/>
        </w:rPr>
        <w:t>Анализ показывает</w:t>
      </w:r>
      <w:r>
        <w:rPr>
          <w:rFonts w:ascii="Times New Roman" w:hAnsi="Times New Roman" w:cs="Times New Roman"/>
          <w:sz w:val="28"/>
          <w:szCs w:val="28"/>
        </w:rPr>
        <w:t xml:space="preserve">, что в работе структурных подразделений администрации района не в полную меру используются имеющиеся возможности, позволяющие оперативно решать просьбы и предложения населения. Имеют факты формального отношения к рассматриваемым вопросам, допускаются случаи  рассмотрения </w:t>
      </w:r>
      <w:r w:rsidR="002D661A">
        <w:rPr>
          <w:rFonts w:ascii="Times New Roman" w:hAnsi="Times New Roman" w:cs="Times New Roman"/>
          <w:sz w:val="28"/>
          <w:szCs w:val="28"/>
        </w:rPr>
        <w:t>документов</w:t>
      </w:r>
      <w:r w:rsidR="003223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с нарушением сроков.</w:t>
      </w:r>
      <w:r w:rsidRPr="001E0D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Длительное неприятие мер по жалобам жителей района, несвоевременные ответы порождают повторные обращения граждан. За 201</w:t>
      </w:r>
      <w:r w:rsidR="00EF070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1E0DC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поступило 1</w:t>
      </w:r>
      <w:r w:rsidR="00EF070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повторных обращений.</w:t>
      </w:r>
    </w:p>
    <w:p w:rsidR="00046E97" w:rsidRPr="0099304C" w:rsidRDefault="00EB1DE4" w:rsidP="00046E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DE4">
        <w:rPr>
          <w:rFonts w:ascii="Times New Roman" w:hAnsi="Times New Roman" w:cs="Times New Roman"/>
          <w:sz w:val="28"/>
          <w:szCs w:val="28"/>
        </w:rPr>
        <w:t xml:space="preserve">Основной поток служебных писем отмечен  в </w:t>
      </w:r>
      <w:r w:rsidR="00F55360">
        <w:rPr>
          <w:rFonts w:ascii="Times New Roman" w:hAnsi="Times New Roman" w:cs="Times New Roman"/>
          <w:sz w:val="28"/>
          <w:szCs w:val="28"/>
        </w:rPr>
        <w:t>июле-августе</w:t>
      </w:r>
      <w:r w:rsidRPr="00EB1DE4">
        <w:rPr>
          <w:rFonts w:ascii="Times New Roman" w:hAnsi="Times New Roman" w:cs="Times New Roman"/>
          <w:sz w:val="28"/>
          <w:szCs w:val="28"/>
        </w:rPr>
        <w:t xml:space="preserve"> </w:t>
      </w:r>
      <w:r w:rsidR="00622ABE">
        <w:rPr>
          <w:rFonts w:ascii="Times New Roman" w:hAnsi="Times New Roman" w:cs="Times New Roman"/>
          <w:sz w:val="28"/>
          <w:szCs w:val="28"/>
        </w:rPr>
        <w:t xml:space="preserve">и декабре </w:t>
      </w:r>
      <w:r w:rsidR="00FA44FB">
        <w:rPr>
          <w:rFonts w:ascii="Times New Roman" w:hAnsi="Times New Roman" w:cs="Times New Roman"/>
          <w:sz w:val="28"/>
          <w:szCs w:val="28"/>
        </w:rPr>
        <w:t>201</w:t>
      </w:r>
      <w:r w:rsidR="00F55360">
        <w:rPr>
          <w:rFonts w:ascii="Times New Roman" w:hAnsi="Times New Roman" w:cs="Times New Roman"/>
          <w:sz w:val="28"/>
          <w:szCs w:val="28"/>
        </w:rPr>
        <w:t>5</w:t>
      </w:r>
      <w:r w:rsidRPr="00EB1DE4">
        <w:rPr>
          <w:rFonts w:ascii="Times New Roman" w:hAnsi="Times New Roman" w:cs="Times New Roman"/>
          <w:sz w:val="28"/>
          <w:szCs w:val="28"/>
        </w:rPr>
        <w:t xml:space="preserve"> года. Тогда-то и допускались  случаи  рассмотрения документов с </w:t>
      </w:r>
      <w:r w:rsidRPr="00EB1DE4">
        <w:rPr>
          <w:rFonts w:ascii="Times New Roman" w:hAnsi="Times New Roman" w:cs="Times New Roman"/>
          <w:sz w:val="28"/>
          <w:szCs w:val="28"/>
        </w:rPr>
        <w:lastRenderedPageBreak/>
        <w:t>нарушением сроков.</w:t>
      </w:r>
      <w:r w:rsidRPr="00140112">
        <w:rPr>
          <w:sz w:val="28"/>
          <w:szCs w:val="28"/>
        </w:rPr>
        <w:t xml:space="preserve">  </w:t>
      </w:r>
      <w:r w:rsidR="00FA44FB" w:rsidRPr="0099304C">
        <w:rPr>
          <w:rFonts w:ascii="Times New Roman" w:hAnsi="Times New Roman" w:cs="Times New Roman"/>
          <w:sz w:val="28"/>
          <w:szCs w:val="28"/>
        </w:rPr>
        <w:t>Это ф</w:t>
      </w:r>
      <w:r w:rsidR="00046E97" w:rsidRPr="0099304C">
        <w:rPr>
          <w:rFonts w:ascii="Times New Roman" w:hAnsi="Times New Roman" w:cs="Times New Roman"/>
          <w:sz w:val="28"/>
          <w:szCs w:val="28"/>
        </w:rPr>
        <w:t>акты невыполнения законных требований прокурора района</w:t>
      </w:r>
      <w:r w:rsidR="00112A78" w:rsidRPr="0099304C">
        <w:rPr>
          <w:rFonts w:ascii="Times New Roman" w:hAnsi="Times New Roman" w:cs="Times New Roman"/>
          <w:sz w:val="28"/>
          <w:szCs w:val="28"/>
        </w:rPr>
        <w:t xml:space="preserve"> в сентябре 2014 года</w:t>
      </w:r>
      <w:r w:rsidR="00046E97" w:rsidRPr="0099304C">
        <w:rPr>
          <w:rFonts w:ascii="Times New Roman" w:hAnsi="Times New Roman" w:cs="Times New Roman"/>
          <w:sz w:val="28"/>
          <w:szCs w:val="28"/>
        </w:rPr>
        <w:t xml:space="preserve">, изложенных в представлениях, направленных в адрес администрации </w:t>
      </w:r>
      <w:r w:rsidR="003A4177" w:rsidRPr="0099304C">
        <w:rPr>
          <w:rFonts w:ascii="Times New Roman" w:hAnsi="Times New Roman" w:cs="Times New Roman"/>
          <w:sz w:val="28"/>
          <w:szCs w:val="28"/>
        </w:rPr>
        <w:t>о результатах работы по антинаркотическому месячнику</w:t>
      </w:r>
      <w:r w:rsidR="00046E97" w:rsidRPr="0099304C">
        <w:rPr>
          <w:rFonts w:ascii="Times New Roman" w:hAnsi="Times New Roman" w:cs="Times New Roman"/>
          <w:sz w:val="28"/>
          <w:szCs w:val="28"/>
        </w:rPr>
        <w:t xml:space="preserve">, об устранении нарушений </w:t>
      </w:r>
      <w:r w:rsidR="003A4177" w:rsidRPr="0099304C">
        <w:rPr>
          <w:rFonts w:ascii="Times New Roman" w:hAnsi="Times New Roman" w:cs="Times New Roman"/>
          <w:sz w:val="28"/>
          <w:szCs w:val="28"/>
        </w:rPr>
        <w:t>законодательства о пожарной безопасности</w:t>
      </w:r>
      <w:r w:rsidR="00046E97" w:rsidRPr="0099304C">
        <w:rPr>
          <w:rFonts w:ascii="Times New Roman" w:hAnsi="Times New Roman" w:cs="Times New Roman"/>
          <w:sz w:val="28"/>
          <w:szCs w:val="28"/>
        </w:rPr>
        <w:t>. Нарушения устранены немедленно.</w:t>
      </w:r>
    </w:p>
    <w:p w:rsidR="00617277" w:rsidRDefault="00617277" w:rsidP="004277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тем не менее, в администрации района имеется хороший опыт работы. На сегодняшний день он может и должен служить примером. Высокая исполнительская дисциплина у </w:t>
      </w:r>
      <w:r w:rsidR="003223F9">
        <w:rPr>
          <w:rFonts w:ascii="Times New Roman" w:hAnsi="Times New Roman" w:cs="Times New Roman"/>
          <w:sz w:val="28"/>
          <w:szCs w:val="28"/>
        </w:rPr>
        <w:t xml:space="preserve"> </w:t>
      </w:r>
      <w:r w:rsidR="005A08C5">
        <w:rPr>
          <w:rFonts w:ascii="Times New Roman" w:hAnsi="Times New Roman" w:cs="Times New Roman"/>
          <w:sz w:val="28"/>
          <w:szCs w:val="28"/>
        </w:rPr>
        <w:t xml:space="preserve">работников отдела </w:t>
      </w:r>
      <w:r w:rsidR="00622ABE">
        <w:rPr>
          <w:rFonts w:ascii="Times New Roman" w:hAnsi="Times New Roman" w:cs="Times New Roman"/>
          <w:sz w:val="28"/>
          <w:szCs w:val="28"/>
        </w:rPr>
        <w:t>сельского хозяйства</w:t>
      </w:r>
      <w:r w:rsidR="005A08C5">
        <w:rPr>
          <w:rFonts w:ascii="Times New Roman" w:hAnsi="Times New Roman" w:cs="Times New Roman"/>
          <w:sz w:val="28"/>
          <w:szCs w:val="28"/>
        </w:rPr>
        <w:t xml:space="preserve"> администрации района.</w:t>
      </w:r>
      <w:r w:rsidR="003223F9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03436C" w:rsidRDefault="0003436C" w:rsidP="00034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Каждое поступившее в администрацию района письмо изучается главой администрации района и направляется на рассмотрение ответственным работникам аппарата администрации и при необходимости </w:t>
      </w:r>
      <w:r w:rsidR="004277F7">
        <w:rPr>
          <w:rFonts w:ascii="Times New Roman" w:hAnsi="Times New Roman" w:cs="Times New Roman"/>
          <w:sz w:val="28"/>
          <w:szCs w:val="28"/>
        </w:rPr>
        <w:t xml:space="preserve">переадресуется </w:t>
      </w:r>
      <w:r>
        <w:rPr>
          <w:rFonts w:ascii="Times New Roman" w:hAnsi="Times New Roman" w:cs="Times New Roman"/>
          <w:sz w:val="28"/>
          <w:szCs w:val="28"/>
        </w:rPr>
        <w:t>в администрации сельских поселений, жилищно-коммунальное предприятие, другим исполнителям. Значительная их часть проверяется с выездом на место для повышения результативности и объективности проверяемого заявления. Действительно, качественному рассмотрению обращений способствует их комиссионное рассмотрение с выездом на место. В целях наиболее качественного рассмотрения сложных проблем заявителей создаются комиссии, в состав которых входят гла</w:t>
      </w:r>
      <w:r w:rsidR="00986D66">
        <w:rPr>
          <w:rFonts w:ascii="Times New Roman" w:hAnsi="Times New Roman" w:cs="Times New Roman"/>
          <w:sz w:val="28"/>
          <w:szCs w:val="28"/>
        </w:rPr>
        <w:t>вы сельских поселений,</w:t>
      </w:r>
      <w:r>
        <w:rPr>
          <w:rFonts w:ascii="Times New Roman" w:hAnsi="Times New Roman" w:cs="Times New Roman"/>
          <w:sz w:val="28"/>
          <w:szCs w:val="28"/>
        </w:rPr>
        <w:t xml:space="preserve"> сотрудники </w:t>
      </w:r>
      <w:r w:rsidR="00986D66">
        <w:rPr>
          <w:rFonts w:ascii="Times New Roman" w:hAnsi="Times New Roman" w:cs="Times New Roman"/>
          <w:sz w:val="28"/>
          <w:szCs w:val="28"/>
        </w:rPr>
        <w:t>отдела полиции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69102D">
        <w:rPr>
          <w:rFonts w:ascii="Times New Roman" w:hAnsi="Times New Roman" w:cs="Times New Roman"/>
          <w:sz w:val="28"/>
          <w:szCs w:val="28"/>
        </w:rPr>
        <w:t xml:space="preserve"> представители </w:t>
      </w:r>
      <w:proofErr w:type="spellStart"/>
      <w:r w:rsidR="0069102D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="006910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специалисты районной администрации. При использовании такой формы работы никто не обратился повторно. Выезд на место стирает грань между властью и населением и даёт возможность специалистам более подробнее вникнуть в суть обращения, так как письменно гражданин не всегда может изложить все тонкости обозначенной проблемы.</w:t>
      </w:r>
    </w:p>
    <w:p w:rsidR="0003436C" w:rsidRDefault="0003436C" w:rsidP="00034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Принятые меры позволяют решать многие проблемы жизнеобеспечения  района, восстанавливать водоснабжение, телефонную связь, газифицировать сёла, оказывать материальную помощь, ремонтировать дома и многое-многое другое.</w:t>
      </w:r>
    </w:p>
    <w:p w:rsidR="0069102D" w:rsidRDefault="0003436C" w:rsidP="00FF02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9102D" w:rsidRPr="007B3540">
        <w:rPr>
          <w:rFonts w:ascii="Times New Roman" w:hAnsi="Times New Roman" w:cs="Times New Roman"/>
          <w:sz w:val="28"/>
          <w:szCs w:val="28"/>
        </w:rPr>
        <w:t>Одним из приоритетных видов является дорожное строительство. Ежегодно районной администрацией защищаются программы по ремонту и строительству улично-</w:t>
      </w:r>
      <w:r w:rsidR="0069102D">
        <w:rPr>
          <w:rFonts w:ascii="Times New Roman" w:hAnsi="Times New Roman" w:cs="Times New Roman"/>
          <w:sz w:val="28"/>
          <w:szCs w:val="28"/>
        </w:rPr>
        <w:t>дорожной сети</w:t>
      </w:r>
      <w:r w:rsidR="0069102D" w:rsidRPr="007B3540">
        <w:rPr>
          <w:rFonts w:ascii="Times New Roman" w:hAnsi="Times New Roman" w:cs="Times New Roman"/>
          <w:sz w:val="28"/>
          <w:szCs w:val="28"/>
        </w:rPr>
        <w:t xml:space="preserve">. Только за последнее время улучшена дорожная сеть </w:t>
      </w:r>
      <w:r w:rsidR="006A510D">
        <w:rPr>
          <w:rFonts w:ascii="Times New Roman" w:hAnsi="Times New Roman" w:cs="Times New Roman"/>
          <w:sz w:val="28"/>
          <w:szCs w:val="28"/>
        </w:rPr>
        <w:t xml:space="preserve">улиц </w:t>
      </w:r>
      <w:proofErr w:type="spellStart"/>
      <w:r w:rsidR="0069102D">
        <w:rPr>
          <w:rFonts w:ascii="Times New Roman" w:hAnsi="Times New Roman" w:cs="Times New Roman"/>
          <w:sz w:val="28"/>
          <w:szCs w:val="28"/>
        </w:rPr>
        <w:t>Тросн</w:t>
      </w:r>
      <w:r w:rsidR="006A510D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69102D">
        <w:rPr>
          <w:rFonts w:ascii="Times New Roman" w:hAnsi="Times New Roman" w:cs="Times New Roman"/>
          <w:sz w:val="28"/>
          <w:szCs w:val="28"/>
        </w:rPr>
        <w:t xml:space="preserve"> и Троснянского района. </w:t>
      </w:r>
      <w:r w:rsidR="005E6F8F" w:rsidRPr="005E6F8F">
        <w:rPr>
          <w:rFonts w:ascii="Times New Roman" w:hAnsi="Times New Roman" w:cs="Times New Roman"/>
          <w:sz w:val="28"/>
          <w:szCs w:val="28"/>
        </w:rPr>
        <w:t>19 марта 2014</w:t>
      </w:r>
      <w:r w:rsidR="0069102D" w:rsidRPr="005E6F8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9102D">
        <w:rPr>
          <w:rFonts w:ascii="Times New Roman" w:hAnsi="Times New Roman" w:cs="Times New Roman"/>
          <w:sz w:val="28"/>
          <w:szCs w:val="28"/>
        </w:rPr>
        <w:t xml:space="preserve"> была утверждена программа ремонта местных автодорог Троснянского района.  Постановлением администрации района был утвержден перечень автомобильных дорог общего пользования местного значения Троснянского района (дороги, соединяющие населенные пункты в границах муниципального района).</w:t>
      </w:r>
    </w:p>
    <w:p w:rsidR="0069102D" w:rsidRDefault="007C7AF5" w:rsidP="006910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района</w:t>
      </w:r>
      <w:r w:rsidR="0069102D">
        <w:rPr>
          <w:rFonts w:ascii="Times New Roman" w:hAnsi="Times New Roman" w:cs="Times New Roman"/>
          <w:sz w:val="28"/>
          <w:szCs w:val="28"/>
        </w:rPr>
        <w:t xml:space="preserve"> утверждена программа «Устойчивое развитие сельских территорий Троснянского района на 2014-2017 годы и на период до 2020 года». Основная цель программы – создание комфортных условий жизнедеятельности в сельской местности.</w:t>
      </w:r>
    </w:p>
    <w:p w:rsidR="0003436C" w:rsidRDefault="00622ABE" w:rsidP="00034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района направлена бюджетная заявка на участие района в государственной программе Орловской области «Устойчивое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развитие сельских территорий на 2014-2017 годы и на период до 2020 года». </w:t>
      </w:r>
      <w:r w:rsidR="0003436C">
        <w:rPr>
          <w:rFonts w:ascii="Times New Roman" w:hAnsi="Times New Roman" w:cs="Times New Roman"/>
          <w:sz w:val="28"/>
          <w:szCs w:val="28"/>
        </w:rPr>
        <w:t xml:space="preserve">Работа с письменными и устными обращениями граждан находит своё отражение и в благодарственных письмах. Их авторы высказывали слова признательности </w:t>
      </w:r>
      <w:r w:rsidR="009F0D52">
        <w:rPr>
          <w:rFonts w:ascii="Times New Roman" w:hAnsi="Times New Roman" w:cs="Times New Roman"/>
          <w:sz w:val="28"/>
          <w:szCs w:val="28"/>
        </w:rPr>
        <w:t xml:space="preserve">Главе района, </w:t>
      </w:r>
      <w:r w:rsidR="0003436C">
        <w:rPr>
          <w:rFonts w:ascii="Times New Roman" w:hAnsi="Times New Roman" w:cs="Times New Roman"/>
          <w:sz w:val="28"/>
          <w:szCs w:val="28"/>
        </w:rPr>
        <w:t>Главе администрации района, его заместителям, всем работникам аппарата за оказанное содействие в решении вопросов.</w:t>
      </w:r>
    </w:p>
    <w:p w:rsidR="00A3473A" w:rsidRDefault="00000400" w:rsidP="00034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Анализируя работу с обращениями граждан администрация района будет продолжать активнее применять разнообразные  «некабинетные» формы работы (выездные приемы, собрания, сходы граждан, встречи в трудовых коллективах и другие), проведение разъяснительной работы среди населения через средства массовой информации. </w:t>
      </w:r>
    </w:p>
    <w:p w:rsidR="00F46AB9" w:rsidRPr="00956C60" w:rsidRDefault="00F46AB9" w:rsidP="00F46AB9">
      <w:pPr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C60">
        <w:rPr>
          <w:rFonts w:ascii="Times New Roman" w:hAnsi="Times New Roman" w:cs="Times New Roman"/>
          <w:sz w:val="28"/>
          <w:szCs w:val="28"/>
        </w:rPr>
        <w:t>В целях дальнейшего совершенствования работы с устными и письменными обращениями граждан, служебными документами, повышения ответственности кадров за этот участок работы, работникам аппарата администрации:</w:t>
      </w:r>
    </w:p>
    <w:p w:rsidR="00F46AB9" w:rsidRPr="00956C60" w:rsidRDefault="00F46AB9" w:rsidP="00F46AB9">
      <w:pPr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C60">
        <w:rPr>
          <w:rFonts w:ascii="Times New Roman" w:hAnsi="Times New Roman" w:cs="Times New Roman"/>
          <w:sz w:val="28"/>
          <w:szCs w:val="28"/>
        </w:rPr>
        <w:t>-усилить контроль за своевременным исполнением поручений Губернатора, недопущение нарушения сроков представления соответствующей информации,</w:t>
      </w:r>
    </w:p>
    <w:p w:rsidR="00F46AB9" w:rsidRPr="00956C60" w:rsidRDefault="00F46AB9" w:rsidP="00F46AB9">
      <w:pPr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C60">
        <w:rPr>
          <w:rFonts w:ascii="Times New Roman" w:hAnsi="Times New Roman" w:cs="Times New Roman"/>
          <w:sz w:val="28"/>
          <w:szCs w:val="28"/>
        </w:rPr>
        <w:t>-безотлагательно рассматривать законные требования Прокурора Троснянского района,</w:t>
      </w:r>
    </w:p>
    <w:p w:rsidR="00F46AB9" w:rsidRPr="00956C60" w:rsidRDefault="00F46AB9" w:rsidP="00F46AB9">
      <w:pPr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C60">
        <w:rPr>
          <w:rFonts w:ascii="Times New Roman" w:hAnsi="Times New Roman" w:cs="Times New Roman"/>
          <w:sz w:val="28"/>
          <w:szCs w:val="28"/>
        </w:rPr>
        <w:t xml:space="preserve"> -при подготовке ответов всё-таки исполнителям необходимо обращать внимание на содержание текста, полноту информации на все поставленные в обращении вопросы,</w:t>
      </w:r>
    </w:p>
    <w:p w:rsidR="00F46AB9" w:rsidRPr="00956C60" w:rsidRDefault="004F0436" w:rsidP="00F46A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D3D">
        <w:rPr>
          <w:rFonts w:ascii="Times New Roman" w:hAnsi="Times New Roman" w:cs="Times New Roman"/>
          <w:sz w:val="28"/>
          <w:szCs w:val="28"/>
        </w:rPr>
        <w:t>-</w:t>
      </w:r>
      <w:r w:rsidR="00F46AB9" w:rsidRPr="00482D3D">
        <w:rPr>
          <w:rFonts w:ascii="Times New Roman" w:hAnsi="Times New Roman" w:cs="Times New Roman"/>
          <w:sz w:val="28"/>
          <w:szCs w:val="28"/>
        </w:rPr>
        <w:t>и помнить</w:t>
      </w:r>
      <w:r w:rsidR="00F46AB9" w:rsidRPr="00482D3D">
        <w:rPr>
          <w:rFonts w:ascii="Times New Roman" w:hAnsi="Times New Roman" w:cs="Times New Roman"/>
        </w:rPr>
        <w:t xml:space="preserve">, что одной из задач в деятельности должностных лиц органов местного самоуправления всех уровней должно быть обеспечение внимательного, чуткого и принципиального отношения к просьбам и обращениям граждан и руководствоваться тем, что право граждан на обращение в органы местного самоуправления закреплено Конституцией Российской Федерации, а порядок и сроки рассмотрения обращений граждан определены Федеральным, областным  законодательством, а также </w:t>
      </w:r>
      <w:r w:rsidR="00961847" w:rsidRPr="00482D3D">
        <w:rPr>
          <w:rFonts w:ascii="Times New Roman" w:hAnsi="Times New Roman" w:cs="Times New Roman"/>
        </w:rPr>
        <w:t>администрацией района</w:t>
      </w:r>
      <w:r w:rsidR="00F46AB9" w:rsidRPr="00482D3D">
        <w:rPr>
          <w:rFonts w:ascii="Times New Roman" w:hAnsi="Times New Roman" w:cs="Times New Roman"/>
        </w:rPr>
        <w:t>.</w:t>
      </w:r>
      <w:r w:rsidR="00F46AB9" w:rsidRPr="00956C60">
        <w:rPr>
          <w:rFonts w:ascii="Times New Roman" w:hAnsi="Times New Roman" w:cs="Times New Roman"/>
        </w:rPr>
        <w:t xml:space="preserve"> </w:t>
      </w:r>
      <w:r w:rsidR="00F46AB9" w:rsidRPr="00956C60">
        <w:rPr>
          <w:rFonts w:ascii="Times New Roman" w:hAnsi="Times New Roman" w:cs="Times New Roman"/>
          <w:sz w:val="28"/>
          <w:szCs w:val="28"/>
        </w:rPr>
        <w:t xml:space="preserve">Уклонение от дачи письменного ответа – это  грубое нарушение требований действующего законодательства. </w:t>
      </w:r>
    </w:p>
    <w:p w:rsidR="00F46AB9" w:rsidRPr="007610B8" w:rsidRDefault="00F46AB9" w:rsidP="00F46AB9">
      <w:pPr>
        <w:pStyle w:val="u"/>
        <w:spacing w:before="0" w:beforeAutospacing="0" w:after="0" w:afterAutospacing="0"/>
        <w:rPr>
          <w:i/>
        </w:rPr>
      </w:pPr>
      <w:r w:rsidRPr="007610B8">
        <w:rPr>
          <w:i/>
        </w:rPr>
        <w:t>Статья 5.59. Нарушение порядка рассмотрения обращений граждан</w:t>
      </w:r>
    </w:p>
    <w:p w:rsidR="00F46AB9" w:rsidRPr="00482D3D" w:rsidRDefault="00F46AB9" w:rsidP="00F46AB9">
      <w:pPr>
        <w:rPr>
          <w:i/>
          <w:sz w:val="22"/>
          <w:szCs w:val="22"/>
        </w:rPr>
      </w:pPr>
      <w:r w:rsidRPr="007610B8">
        <w:rPr>
          <w:i/>
        </w:rPr>
        <w:t> </w:t>
      </w:r>
      <w:bookmarkStart w:id="0" w:name="p1171"/>
      <w:bookmarkEnd w:id="0"/>
      <w:r w:rsidRPr="007610B8">
        <w:rPr>
          <w:i/>
        </w:rPr>
        <w:t>(</w:t>
      </w:r>
      <w:r w:rsidRPr="00482D3D">
        <w:rPr>
          <w:i/>
          <w:sz w:val="22"/>
          <w:szCs w:val="22"/>
        </w:rPr>
        <w:t xml:space="preserve">введена Федеральным </w:t>
      </w:r>
      <w:hyperlink r:id="rId4" w:tooltip="Федеральный закон от 11.07.2011 N 199-ФЗ &quot;О внесении изменений в Кодекс Российской Федерации об административных правонарушениях&quot;" w:history="1">
        <w:r w:rsidRPr="00482D3D">
          <w:rPr>
            <w:rStyle w:val="a3"/>
            <w:rFonts w:cs="Arial"/>
            <w:i/>
            <w:sz w:val="22"/>
            <w:szCs w:val="22"/>
          </w:rPr>
          <w:t>законом</w:t>
        </w:r>
      </w:hyperlink>
      <w:r w:rsidRPr="00482D3D">
        <w:rPr>
          <w:i/>
          <w:sz w:val="22"/>
          <w:szCs w:val="22"/>
        </w:rPr>
        <w:t xml:space="preserve"> от 11.07.2011 N 199-ФЗ)</w:t>
      </w:r>
    </w:p>
    <w:p w:rsidR="00F46AB9" w:rsidRPr="00482D3D" w:rsidRDefault="00F46AB9" w:rsidP="00F46AB9">
      <w:pPr>
        <w:rPr>
          <w:i/>
          <w:sz w:val="22"/>
          <w:szCs w:val="22"/>
        </w:rPr>
      </w:pPr>
      <w:r w:rsidRPr="007610B8">
        <w:rPr>
          <w:i/>
        </w:rPr>
        <w:t> </w:t>
      </w:r>
      <w:bookmarkStart w:id="1" w:name="p1173"/>
      <w:bookmarkEnd w:id="1"/>
      <w:r w:rsidRPr="00482D3D">
        <w:rPr>
          <w:i/>
          <w:sz w:val="22"/>
          <w:szCs w:val="22"/>
          <w:u w:val="single"/>
        </w:rPr>
        <w:t xml:space="preserve">Нарушение установленного законодательством Российской Федерации </w:t>
      </w:r>
      <w:hyperlink r:id="rId5" w:tooltip="Федеральный закон от 02.05.2006 N 59-ФЗ (ред. от 27.07.2010) &quot;О порядке рассмотрения обращений граждан Российской Федерации&quot;" w:history="1">
        <w:r w:rsidRPr="00482D3D">
          <w:rPr>
            <w:rStyle w:val="a3"/>
            <w:rFonts w:cs="Arial"/>
            <w:i/>
            <w:sz w:val="22"/>
            <w:szCs w:val="22"/>
          </w:rPr>
          <w:t>порядка</w:t>
        </w:r>
      </w:hyperlink>
      <w:r w:rsidRPr="00482D3D">
        <w:rPr>
          <w:i/>
          <w:sz w:val="22"/>
          <w:szCs w:val="22"/>
          <w:u w:val="single"/>
        </w:rPr>
        <w:t xml:space="preserve"> рассмотрения обращений граждан должностными лицами</w:t>
      </w:r>
      <w:r w:rsidRPr="00482D3D">
        <w:rPr>
          <w:i/>
          <w:sz w:val="22"/>
          <w:szCs w:val="22"/>
        </w:rPr>
        <w:t xml:space="preserve"> государственных органов и органов местного самоуправления,  </w:t>
      </w:r>
    </w:p>
    <w:p w:rsidR="00F46AB9" w:rsidRPr="007610B8" w:rsidRDefault="00F46AB9" w:rsidP="00F46AB9">
      <w:pPr>
        <w:pStyle w:val="uni"/>
        <w:spacing w:before="0" w:beforeAutospacing="0" w:after="0" w:afterAutospacing="0"/>
        <w:rPr>
          <w:i/>
        </w:rPr>
      </w:pPr>
      <w:bookmarkStart w:id="2" w:name="p1174"/>
      <w:bookmarkEnd w:id="2"/>
      <w:r w:rsidRPr="007610B8">
        <w:rPr>
          <w:i/>
        </w:rPr>
        <w:t xml:space="preserve">(в ред. Федерального </w:t>
      </w:r>
      <w:hyperlink r:id="rId6" w:tooltip="Федеральный закон от 03.12.2011 N 383-ФЗ &quot;О внесении изменений в отдельные законодательные акты Российской Федерации&quot;" w:history="1">
        <w:r w:rsidRPr="007610B8">
          <w:rPr>
            <w:rStyle w:val="a3"/>
            <w:i/>
          </w:rPr>
          <w:t>закона</w:t>
        </w:r>
      </w:hyperlink>
      <w:r w:rsidRPr="007610B8">
        <w:rPr>
          <w:i/>
        </w:rPr>
        <w:t xml:space="preserve"> от 03.12.2011 N 383-ФЗ)</w:t>
      </w:r>
    </w:p>
    <w:p w:rsidR="00F46AB9" w:rsidRPr="006A66BB" w:rsidRDefault="00F46AB9" w:rsidP="00F46AB9">
      <w:pPr>
        <w:pStyle w:val="u"/>
        <w:spacing w:before="0" w:beforeAutospacing="0" w:after="0" w:afterAutospacing="0"/>
        <w:rPr>
          <w:i/>
          <w:u w:val="single"/>
        </w:rPr>
      </w:pPr>
      <w:bookmarkStart w:id="3" w:name="p1175"/>
      <w:bookmarkStart w:id="4" w:name="p1176"/>
      <w:bookmarkEnd w:id="3"/>
      <w:bookmarkEnd w:id="4"/>
      <w:r w:rsidRPr="006A66BB">
        <w:rPr>
          <w:i/>
          <w:u w:val="single"/>
        </w:rPr>
        <w:t>влечет наложение административного штрафа в размере от пяти тысяч до десяти тысяч рублей.</w:t>
      </w:r>
    </w:p>
    <w:p w:rsidR="004277F7" w:rsidRDefault="00F46AB9" w:rsidP="00F46A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E34B7">
        <w:rPr>
          <w:rFonts w:ascii="Times New Roman" w:hAnsi="Times New Roman" w:cs="Times New Roman"/>
          <w:sz w:val="28"/>
          <w:szCs w:val="28"/>
        </w:rPr>
        <w:t>бращения граждан в органы местного самоуправления – это способ защиты прав и законных интересов. Работу эту необходимо держать в поле постоянного контроля, и ни один факт равнодушия, волокиты и недисциплинированности должностных лиц не должен оставаться без последствий. Администрацией Троснянского района и впредь будет продолжена работа по улучшению организации рассмотрения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E34B7">
        <w:rPr>
          <w:rFonts w:ascii="Times New Roman" w:hAnsi="Times New Roman" w:cs="Times New Roman"/>
          <w:sz w:val="28"/>
          <w:szCs w:val="28"/>
        </w:rPr>
        <w:t xml:space="preserve"> граждан и принятию действенных мер при решении жизненно важных проблем.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7F7" w:rsidRDefault="00F46AB9" w:rsidP="00F46A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Граждане могут ознакомиться с информацией о деятельности администрации, о графиках личного приёма граждан Губернатором области, членами Правительства области, главой района, главой администрации и его заместителями на информационном стенде в помещении администрации.</w:t>
      </w:r>
    </w:p>
    <w:p w:rsidR="00F46AB9" w:rsidRDefault="00F46AB9" w:rsidP="00F46A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3A1B">
        <w:rPr>
          <w:rFonts w:ascii="Times New Roman" w:hAnsi="Times New Roman" w:cs="Times New Roman"/>
          <w:sz w:val="28"/>
          <w:szCs w:val="28"/>
        </w:rPr>
        <w:t>Продолжает</w:t>
      </w:r>
      <w:r>
        <w:rPr>
          <w:rFonts w:ascii="Times New Roman" w:hAnsi="Times New Roman" w:cs="Times New Roman"/>
          <w:sz w:val="28"/>
          <w:szCs w:val="28"/>
        </w:rPr>
        <w:t xml:space="preserve"> работу прямая линия телефона доверия Центрального федерального округа по вопросам соблюдения прав и законных интересов детей-сирот и детей, оставшихся без попечения родителей. Телефоны приёмной Президента РФ в Орловской области размещены на сайте администрации района</w:t>
      </w:r>
      <w:r w:rsidR="004277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36C" w:rsidRDefault="006A510D" w:rsidP="00482D3D">
      <w:pPr>
        <w:ind w:left="-18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совершенствования работы с обращениями граждан в части организации обратной связи  с жителями Троснянского района организовано взаимодействие с районными средствами массовой информации. На страницах газеты печатаются ответы на вопросы, наиболее часто поднимаемые в письмах граждан, и информация о принятых мерах, публикуются материалы по вопросам социального характера, рассматриваемым на заседаниях администрации района.</w:t>
      </w:r>
      <w:r w:rsidR="004277F7">
        <w:rPr>
          <w:rFonts w:ascii="Times New Roman" w:hAnsi="Times New Roman" w:cs="Times New Roman"/>
          <w:sz w:val="28"/>
          <w:szCs w:val="28"/>
        </w:rPr>
        <w:t xml:space="preserve"> </w:t>
      </w:r>
      <w:r w:rsidR="002A3D20">
        <w:rPr>
          <w:rFonts w:ascii="Times New Roman" w:hAnsi="Times New Roman" w:cs="Times New Roman"/>
          <w:sz w:val="28"/>
          <w:szCs w:val="28"/>
        </w:rPr>
        <w:t xml:space="preserve">Совещания и мероприятия, проводимые в администрации района освещаются на страницах районной газеты. </w:t>
      </w:r>
      <w:r w:rsidR="0003436C">
        <w:rPr>
          <w:rFonts w:ascii="Times New Roman" w:hAnsi="Times New Roman" w:cs="Times New Roman"/>
          <w:sz w:val="28"/>
          <w:szCs w:val="28"/>
        </w:rPr>
        <w:t xml:space="preserve">Информация  о работе с обращениями граждан в аппарате районной администрации </w:t>
      </w:r>
      <w:r w:rsidR="001577D2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03436C">
        <w:rPr>
          <w:rFonts w:ascii="Times New Roman" w:hAnsi="Times New Roman" w:cs="Times New Roman"/>
          <w:sz w:val="28"/>
          <w:szCs w:val="28"/>
        </w:rPr>
        <w:t xml:space="preserve">ежеквартально </w:t>
      </w:r>
      <w:r w:rsidR="004277F7">
        <w:rPr>
          <w:rFonts w:ascii="Times New Roman" w:hAnsi="Times New Roman" w:cs="Times New Roman"/>
          <w:sz w:val="28"/>
          <w:szCs w:val="28"/>
        </w:rPr>
        <w:t>публикуется</w:t>
      </w:r>
      <w:r w:rsidR="0003436C">
        <w:rPr>
          <w:rFonts w:ascii="Times New Roman" w:hAnsi="Times New Roman" w:cs="Times New Roman"/>
          <w:sz w:val="28"/>
          <w:szCs w:val="28"/>
        </w:rPr>
        <w:t xml:space="preserve"> на страницах газеты  «Сельские зори».</w:t>
      </w:r>
    </w:p>
    <w:sectPr w:rsidR="00034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3436C"/>
    <w:rsid w:val="00000400"/>
    <w:rsid w:val="00004178"/>
    <w:rsid w:val="0000593D"/>
    <w:rsid w:val="00010E04"/>
    <w:rsid w:val="00031F2C"/>
    <w:rsid w:val="00032CCC"/>
    <w:rsid w:val="0003436C"/>
    <w:rsid w:val="00046E97"/>
    <w:rsid w:val="00050768"/>
    <w:rsid w:val="00054C92"/>
    <w:rsid w:val="00074280"/>
    <w:rsid w:val="00092B41"/>
    <w:rsid w:val="000B6B20"/>
    <w:rsid w:val="00111776"/>
    <w:rsid w:val="00112A78"/>
    <w:rsid w:val="00123F62"/>
    <w:rsid w:val="00131DF5"/>
    <w:rsid w:val="0013599A"/>
    <w:rsid w:val="001577D2"/>
    <w:rsid w:val="001C38E4"/>
    <w:rsid w:val="001D365E"/>
    <w:rsid w:val="001E0DC9"/>
    <w:rsid w:val="001F08D8"/>
    <w:rsid w:val="00204CBE"/>
    <w:rsid w:val="0022081F"/>
    <w:rsid w:val="00264E5E"/>
    <w:rsid w:val="002A3D20"/>
    <w:rsid w:val="002B0655"/>
    <w:rsid w:val="002B7BB4"/>
    <w:rsid w:val="002D2F1B"/>
    <w:rsid w:val="002D661A"/>
    <w:rsid w:val="003223F9"/>
    <w:rsid w:val="00334575"/>
    <w:rsid w:val="003835AD"/>
    <w:rsid w:val="003A3711"/>
    <w:rsid w:val="003A4177"/>
    <w:rsid w:val="003A6019"/>
    <w:rsid w:val="003C3B18"/>
    <w:rsid w:val="003E5577"/>
    <w:rsid w:val="003E61D2"/>
    <w:rsid w:val="0040746E"/>
    <w:rsid w:val="004277F7"/>
    <w:rsid w:val="00453CF4"/>
    <w:rsid w:val="00455657"/>
    <w:rsid w:val="004560F3"/>
    <w:rsid w:val="00482509"/>
    <w:rsid w:val="00482D3D"/>
    <w:rsid w:val="00497454"/>
    <w:rsid w:val="004C7965"/>
    <w:rsid w:val="004F0436"/>
    <w:rsid w:val="004F2EC3"/>
    <w:rsid w:val="004F508B"/>
    <w:rsid w:val="005071AF"/>
    <w:rsid w:val="00510F28"/>
    <w:rsid w:val="005152A6"/>
    <w:rsid w:val="00543E8F"/>
    <w:rsid w:val="00556016"/>
    <w:rsid w:val="0056084F"/>
    <w:rsid w:val="00573A1B"/>
    <w:rsid w:val="005A08C5"/>
    <w:rsid w:val="005E08AD"/>
    <w:rsid w:val="005E6F8F"/>
    <w:rsid w:val="005F2254"/>
    <w:rsid w:val="00617277"/>
    <w:rsid w:val="006213F3"/>
    <w:rsid w:val="00622ABE"/>
    <w:rsid w:val="006469D7"/>
    <w:rsid w:val="00652945"/>
    <w:rsid w:val="006600C6"/>
    <w:rsid w:val="006733BD"/>
    <w:rsid w:val="00677A51"/>
    <w:rsid w:val="0069102D"/>
    <w:rsid w:val="006A510D"/>
    <w:rsid w:val="006C13ED"/>
    <w:rsid w:val="006C2C68"/>
    <w:rsid w:val="006E2301"/>
    <w:rsid w:val="0073450A"/>
    <w:rsid w:val="00762A0D"/>
    <w:rsid w:val="007705C2"/>
    <w:rsid w:val="00780A74"/>
    <w:rsid w:val="00780AF0"/>
    <w:rsid w:val="007865CA"/>
    <w:rsid w:val="007941EE"/>
    <w:rsid w:val="007B2ACB"/>
    <w:rsid w:val="007B74A1"/>
    <w:rsid w:val="007B7D39"/>
    <w:rsid w:val="007C2219"/>
    <w:rsid w:val="007C56EB"/>
    <w:rsid w:val="007C64B8"/>
    <w:rsid w:val="007C7AF5"/>
    <w:rsid w:val="007E1BBD"/>
    <w:rsid w:val="007F4928"/>
    <w:rsid w:val="00816FE2"/>
    <w:rsid w:val="008231CA"/>
    <w:rsid w:val="008308EC"/>
    <w:rsid w:val="008339EF"/>
    <w:rsid w:val="00867F2C"/>
    <w:rsid w:val="00895576"/>
    <w:rsid w:val="008B54C2"/>
    <w:rsid w:val="008C1EDF"/>
    <w:rsid w:val="008E3D41"/>
    <w:rsid w:val="00902D04"/>
    <w:rsid w:val="00931F2F"/>
    <w:rsid w:val="0093423F"/>
    <w:rsid w:val="00961847"/>
    <w:rsid w:val="00964E0E"/>
    <w:rsid w:val="00971B35"/>
    <w:rsid w:val="00986D66"/>
    <w:rsid w:val="009912BB"/>
    <w:rsid w:val="0099304C"/>
    <w:rsid w:val="009A232A"/>
    <w:rsid w:val="009D45E5"/>
    <w:rsid w:val="009D4D6A"/>
    <w:rsid w:val="009F0D52"/>
    <w:rsid w:val="009F73DA"/>
    <w:rsid w:val="00A01CBC"/>
    <w:rsid w:val="00A3473A"/>
    <w:rsid w:val="00A65010"/>
    <w:rsid w:val="00A727F9"/>
    <w:rsid w:val="00A77C85"/>
    <w:rsid w:val="00AA10F2"/>
    <w:rsid w:val="00AA349B"/>
    <w:rsid w:val="00B1746D"/>
    <w:rsid w:val="00B20D82"/>
    <w:rsid w:val="00B8694C"/>
    <w:rsid w:val="00B920AC"/>
    <w:rsid w:val="00BB2782"/>
    <w:rsid w:val="00BB415A"/>
    <w:rsid w:val="00BE7AC6"/>
    <w:rsid w:val="00C33D51"/>
    <w:rsid w:val="00C4018F"/>
    <w:rsid w:val="00C53B92"/>
    <w:rsid w:val="00C90696"/>
    <w:rsid w:val="00CA667C"/>
    <w:rsid w:val="00CB1327"/>
    <w:rsid w:val="00D0361A"/>
    <w:rsid w:val="00D142E6"/>
    <w:rsid w:val="00D1600E"/>
    <w:rsid w:val="00D166E3"/>
    <w:rsid w:val="00D236CC"/>
    <w:rsid w:val="00D433F7"/>
    <w:rsid w:val="00D55274"/>
    <w:rsid w:val="00D806A9"/>
    <w:rsid w:val="00D92F57"/>
    <w:rsid w:val="00DE1996"/>
    <w:rsid w:val="00E06E97"/>
    <w:rsid w:val="00E50B21"/>
    <w:rsid w:val="00EA5ED3"/>
    <w:rsid w:val="00EB1DE4"/>
    <w:rsid w:val="00EF070A"/>
    <w:rsid w:val="00F43D6E"/>
    <w:rsid w:val="00F46AB9"/>
    <w:rsid w:val="00F55360"/>
    <w:rsid w:val="00FA44FB"/>
    <w:rsid w:val="00FB0363"/>
    <w:rsid w:val="00FF0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436C"/>
    <w:rPr>
      <w:rFonts w:ascii="Arial" w:hAnsi="Arial" w:cs="Arial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u">
    <w:name w:val="u"/>
    <w:basedOn w:val="a"/>
    <w:rsid w:val="00F46AB9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styleId="a3">
    <w:name w:val="Hyperlink"/>
    <w:rsid w:val="00F46AB9"/>
    <w:rPr>
      <w:rFonts w:cs="Times New Roman"/>
      <w:color w:val="0000FF"/>
      <w:u w:val="single"/>
    </w:rPr>
  </w:style>
  <w:style w:type="paragraph" w:customStyle="1" w:styleId="uni">
    <w:name w:val="uni"/>
    <w:basedOn w:val="a"/>
    <w:rsid w:val="00F46AB9"/>
    <w:pPr>
      <w:spacing w:before="100" w:beforeAutospacing="1" w:after="100" w:afterAutospacing="1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6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s_9AA0B9CBFB19BCBC9E6A7FA0A980D6405026DC2E2FD5DB6CCC84E38638BC400A/" TargetMode="External"/><Relationship Id="rId5" Type="http://schemas.openxmlformats.org/officeDocument/2006/relationships/hyperlink" Target="http://www.consultant.ru/document/cons_doc_LAW_103155/" TargetMode="External"/><Relationship Id="rId4" Type="http://schemas.openxmlformats.org/officeDocument/2006/relationships/hyperlink" Target="http://www.consultant.ru/document/cons_s_A1E91D27ECDEC0EB805A4AE8E31AE3E6A890C5DEE3E5FDCC2482303334A8293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2859</Words>
  <Characters>16299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работе с обращениями граждан</vt:lpstr>
    </vt:vector>
  </TitlesOfParts>
  <Company>администрация Троснянского района</Company>
  <LinksUpToDate>false</LinksUpToDate>
  <CharactersWithSpaces>19120</CharactersWithSpaces>
  <SharedDoc>false</SharedDoc>
  <HLinks>
    <vt:vector size="18" baseType="variant">
      <vt:variant>
        <vt:i4>2162792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http://www.consultant.ru/document/cons_s_9AA0B9CBFB19BCBC9E6A7FA0A980D6405026DC2E2FD5DB6CCC84E38638BC400A/</vt:lpwstr>
      </vt:variant>
      <vt:variant>
        <vt:lpwstr/>
      </vt:variant>
      <vt:variant>
        <vt:i4>2162699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http://www.consultant.ru/document/cons_doc_LAW_103155/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http://www.consultant.ru/document/cons_s_A1E91D27ECDEC0EB805A4AE8E31AE3E6A890C5DEE3E5FDCC2482303334A82934/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работе с обращениями граждан</dc:title>
  <dc:creator>Зубкова Н Н</dc:creator>
  <cp:lastModifiedBy>ИКТ</cp:lastModifiedBy>
  <cp:revision>2</cp:revision>
  <cp:lastPrinted>2015-01-22T12:54:00Z</cp:lastPrinted>
  <dcterms:created xsi:type="dcterms:W3CDTF">2018-04-02T12:46:00Z</dcterms:created>
  <dcterms:modified xsi:type="dcterms:W3CDTF">2018-04-02T12:46:00Z</dcterms:modified>
</cp:coreProperties>
</file>