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CC" w:rsidRPr="00977ACC" w:rsidRDefault="00462B1E" w:rsidP="00977ACC">
      <w:pPr>
        <w:rPr>
          <w:rFonts w:ascii="Arial" w:hAnsi="Arial" w:cs="Arial"/>
          <w:b/>
          <w:sz w:val="24"/>
          <w:szCs w:val="24"/>
        </w:rPr>
      </w:pPr>
      <w:r w:rsidRPr="00977ACC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977ACC" w:rsidRPr="00977ACC">
        <w:rPr>
          <w:rFonts w:ascii="Arial" w:hAnsi="Arial" w:cs="Arial"/>
          <w:sz w:val="24"/>
          <w:szCs w:val="24"/>
        </w:rPr>
        <w:tab/>
      </w:r>
    </w:p>
    <w:p w:rsidR="00977ACC" w:rsidRPr="00977ACC" w:rsidRDefault="00977ACC" w:rsidP="00977ACC">
      <w:pPr>
        <w:jc w:val="center"/>
        <w:rPr>
          <w:rFonts w:ascii="Arial" w:hAnsi="Arial" w:cs="Arial"/>
          <w:sz w:val="24"/>
          <w:szCs w:val="24"/>
        </w:rPr>
      </w:pPr>
      <w:r w:rsidRPr="00977ACC">
        <w:rPr>
          <w:rFonts w:ascii="Arial" w:hAnsi="Arial" w:cs="Arial"/>
          <w:sz w:val="24"/>
          <w:szCs w:val="24"/>
        </w:rPr>
        <w:t>РОССИЙСКАЯ ФЕДЕРАЦИЯ</w:t>
      </w:r>
    </w:p>
    <w:p w:rsidR="00977ACC" w:rsidRPr="00977ACC" w:rsidRDefault="00977ACC" w:rsidP="00977ACC">
      <w:pPr>
        <w:jc w:val="center"/>
        <w:rPr>
          <w:rFonts w:ascii="Arial" w:hAnsi="Arial" w:cs="Arial"/>
          <w:sz w:val="24"/>
          <w:szCs w:val="24"/>
        </w:rPr>
      </w:pPr>
      <w:r w:rsidRPr="00977ACC">
        <w:rPr>
          <w:rFonts w:ascii="Arial" w:hAnsi="Arial" w:cs="Arial"/>
          <w:sz w:val="24"/>
          <w:szCs w:val="24"/>
        </w:rPr>
        <w:t>ОРЛОВСКАЯ ОБЛАСТЬ</w:t>
      </w:r>
    </w:p>
    <w:p w:rsidR="00977ACC" w:rsidRPr="00977ACC" w:rsidRDefault="00977ACC" w:rsidP="00977ACC">
      <w:pPr>
        <w:tabs>
          <w:tab w:val="left" w:pos="3240"/>
        </w:tabs>
        <w:jc w:val="center"/>
        <w:rPr>
          <w:rFonts w:ascii="Arial" w:hAnsi="Arial" w:cs="Arial"/>
          <w:sz w:val="24"/>
          <w:szCs w:val="24"/>
        </w:rPr>
      </w:pPr>
      <w:r w:rsidRPr="00977ACC">
        <w:rPr>
          <w:rFonts w:ascii="Arial" w:hAnsi="Arial" w:cs="Arial"/>
          <w:sz w:val="24"/>
          <w:szCs w:val="24"/>
        </w:rPr>
        <w:t>ТРОСНЯНСКИЙ РАЙОН</w:t>
      </w:r>
    </w:p>
    <w:p w:rsidR="00977ACC" w:rsidRPr="00977ACC" w:rsidRDefault="00977ACC" w:rsidP="00977ACC">
      <w:pPr>
        <w:jc w:val="center"/>
        <w:rPr>
          <w:rFonts w:ascii="Arial" w:hAnsi="Arial" w:cs="Arial"/>
          <w:sz w:val="24"/>
          <w:szCs w:val="24"/>
        </w:rPr>
      </w:pPr>
      <w:r w:rsidRPr="00977ACC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977ACC" w:rsidRPr="00977ACC" w:rsidRDefault="00977ACC" w:rsidP="00977ACC">
      <w:pPr>
        <w:pStyle w:val="3"/>
        <w:rPr>
          <w:rFonts w:ascii="Arial" w:hAnsi="Arial" w:cs="Arial"/>
          <w:b w:val="0"/>
          <w:sz w:val="24"/>
          <w:szCs w:val="24"/>
        </w:rPr>
      </w:pPr>
    </w:p>
    <w:p w:rsidR="00977ACC" w:rsidRPr="00977ACC" w:rsidRDefault="00977ACC" w:rsidP="00977ACC">
      <w:pPr>
        <w:pStyle w:val="3"/>
        <w:rPr>
          <w:rFonts w:ascii="Arial" w:hAnsi="Arial" w:cs="Arial"/>
          <w:b w:val="0"/>
          <w:sz w:val="24"/>
          <w:szCs w:val="24"/>
        </w:rPr>
      </w:pPr>
      <w:r w:rsidRPr="00977ACC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977ACC" w:rsidRPr="00977ACC" w:rsidRDefault="00977ACC" w:rsidP="00977AC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7ACC" w:rsidRPr="00977ACC" w:rsidRDefault="00977ACC" w:rsidP="00977ACC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:rsidR="00977ACC" w:rsidRPr="00977ACC" w:rsidRDefault="00977ACC" w:rsidP="00977ACC">
      <w:pPr>
        <w:rPr>
          <w:rFonts w:ascii="Arial" w:hAnsi="Arial" w:cs="Arial"/>
          <w:sz w:val="24"/>
          <w:szCs w:val="24"/>
        </w:rPr>
      </w:pPr>
      <w:r w:rsidRPr="00977ACC">
        <w:rPr>
          <w:rFonts w:ascii="Arial" w:hAnsi="Arial" w:cs="Arial"/>
          <w:sz w:val="24"/>
          <w:szCs w:val="24"/>
        </w:rPr>
        <w:t xml:space="preserve">от 31 января 2019 года                                                                                           № 5                </w:t>
      </w:r>
    </w:p>
    <w:p w:rsidR="00462B1E" w:rsidRPr="00977ACC" w:rsidRDefault="00977ACC" w:rsidP="00462B1E">
      <w:pPr>
        <w:tabs>
          <w:tab w:val="left" w:pos="7569"/>
        </w:tabs>
        <w:rPr>
          <w:rFonts w:ascii="Arial" w:hAnsi="Arial" w:cs="Arial"/>
          <w:sz w:val="24"/>
          <w:szCs w:val="24"/>
        </w:rPr>
      </w:pPr>
      <w:r w:rsidRPr="00977ACC">
        <w:rPr>
          <w:rFonts w:ascii="Arial" w:hAnsi="Arial" w:cs="Arial"/>
          <w:sz w:val="24"/>
          <w:szCs w:val="24"/>
        </w:rPr>
        <w:t>с. Муравль</w:t>
      </w:r>
    </w:p>
    <w:p w:rsidR="00977ACC" w:rsidRDefault="00977ACC" w:rsidP="00977ACC">
      <w:pPr>
        <w:pStyle w:val="ConsPlusTitle"/>
        <w:widowControl/>
        <w:ind w:right="5386"/>
        <w:jc w:val="both"/>
        <w:rPr>
          <w:b w:val="0"/>
          <w:bCs w:val="0"/>
          <w:sz w:val="24"/>
          <w:szCs w:val="24"/>
        </w:rPr>
      </w:pPr>
    </w:p>
    <w:p w:rsidR="00392AC8" w:rsidRPr="00977ACC" w:rsidRDefault="00977ACC" w:rsidP="00977ACC">
      <w:pPr>
        <w:pStyle w:val="ConsPlusTitle"/>
        <w:widowControl/>
        <w:ind w:right="5386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</w:t>
      </w:r>
      <w:r w:rsidR="00392AC8" w:rsidRPr="00977ACC">
        <w:rPr>
          <w:b w:val="0"/>
          <w:sz w:val="24"/>
          <w:szCs w:val="24"/>
        </w:rPr>
        <w:t xml:space="preserve">О внесении изменений в </w:t>
      </w:r>
      <w:r>
        <w:rPr>
          <w:b w:val="0"/>
          <w:sz w:val="24"/>
          <w:szCs w:val="24"/>
        </w:rPr>
        <w:t>постановление</w:t>
      </w:r>
      <w:r w:rsidR="00392AC8" w:rsidRPr="00977ACC">
        <w:rPr>
          <w:b w:val="0"/>
          <w:sz w:val="24"/>
          <w:szCs w:val="24"/>
        </w:rPr>
        <w:t xml:space="preserve"> </w:t>
      </w:r>
      <w:r w:rsidR="00380EEB" w:rsidRPr="00977ACC">
        <w:rPr>
          <w:b w:val="0"/>
          <w:sz w:val="24"/>
          <w:szCs w:val="24"/>
        </w:rPr>
        <w:t>администрации</w:t>
      </w:r>
      <w:r>
        <w:rPr>
          <w:b w:val="0"/>
          <w:sz w:val="24"/>
          <w:szCs w:val="24"/>
        </w:rPr>
        <w:t xml:space="preserve"> Муравльского сельского поселения</w:t>
      </w:r>
      <w:r w:rsidR="00380EEB" w:rsidRPr="00977ACC">
        <w:rPr>
          <w:b w:val="0"/>
          <w:sz w:val="24"/>
          <w:szCs w:val="24"/>
        </w:rPr>
        <w:t xml:space="preserve"> Троснянского района</w:t>
      </w:r>
      <w:r w:rsidR="00392AC8" w:rsidRPr="00977ACC">
        <w:rPr>
          <w:b w:val="0"/>
          <w:sz w:val="24"/>
          <w:szCs w:val="24"/>
        </w:rPr>
        <w:t xml:space="preserve"> Орловской области от </w:t>
      </w:r>
      <w:r>
        <w:rPr>
          <w:b w:val="0"/>
          <w:sz w:val="24"/>
          <w:szCs w:val="24"/>
        </w:rPr>
        <w:t>26.12.2016 № 57</w:t>
      </w:r>
      <w:r w:rsidR="0096732C" w:rsidRPr="00977ACC">
        <w:rPr>
          <w:b w:val="0"/>
          <w:sz w:val="24"/>
          <w:szCs w:val="24"/>
        </w:rPr>
        <w:t xml:space="preserve">       </w:t>
      </w:r>
      <w:r w:rsidR="00392AC8" w:rsidRPr="00977ACC">
        <w:rPr>
          <w:b w:val="0"/>
          <w:sz w:val="24"/>
          <w:szCs w:val="24"/>
        </w:rPr>
        <w:t xml:space="preserve"> «О Порядке </w:t>
      </w:r>
      <w:proofErr w:type="gramStart"/>
      <w:r w:rsidR="00392AC8" w:rsidRPr="00977ACC">
        <w:rPr>
          <w:b w:val="0"/>
          <w:sz w:val="24"/>
          <w:szCs w:val="24"/>
        </w:rPr>
        <w:t>учета бюджетных обязательств получателей средств бюджета</w:t>
      </w:r>
      <w:r w:rsidR="00CF19D7" w:rsidRPr="00977AC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сельского поселения</w:t>
      </w:r>
      <w:proofErr w:type="gramEnd"/>
      <w:r w:rsidR="00392AC8" w:rsidRPr="00977ACC">
        <w:rPr>
          <w:b w:val="0"/>
          <w:sz w:val="24"/>
          <w:szCs w:val="24"/>
        </w:rPr>
        <w:t>»</w:t>
      </w:r>
    </w:p>
    <w:p w:rsidR="00392AC8" w:rsidRPr="00977ACC" w:rsidRDefault="00392AC8" w:rsidP="00E6466B">
      <w:pPr>
        <w:pStyle w:val="ConsPlusTitle"/>
        <w:widowControl/>
        <w:ind w:right="-1"/>
        <w:contextualSpacing/>
        <w:jc w:val="both"/>
        <w:rPr>
          <w:b w:val="0"/>
          <w:sz w:val="24"/>
          <w:szCs w:val="24"/>
        </w:rPr>
      </w:pPr>
    </w:p>
    <w:p w:rsidR="00392AC8" w:rsidRPr="00977ACC" w:rsidRDefault="00392AC8" w:rsidP="00E6466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92AC8" w:rsidRPr="00977ACC" w:rsidRDefault="00392AC8" w:rsidP="00E6466B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77ACC">
        <w:rPr>
          <w:rFonts w:ascii="Arial" w:hAnsi="Arial" w:cs="Arial"/>
          <w:sz w:val="24"/>
          <w:szCs w:val="24"/>
        </w:rPr>
        <w:t xml:space="preserve">В целях приведения нормативной правовой базы </w:t>
      </w:r>
      <w:r w:rsidR="00977ACC">
        <w:rPr>
          <w:rFonts w:ascii="Arial" w:hAnsi="Arial" w:cs="Arial"/>
          <w:sz w:val="24"/>
          <w:szCs w:val="24"/>
        </w:rPr>
        <w:t>администрации Муравльского сельского поселения</w:t>
      </w:r>
      <w:r w:rsidRPr="00977ACC">
        <w:rPr>
          <w:rFonts w:ascii="Arial" w:hAnsi="Arial" w:cs="Arial"/>
          <w:sz w:val="24"/>
          <w:szCs w:val="24"/>
        </w:rPr>
        <w:t xml:space="preserve"> в актуальное состояние </w:t>
      </w:r>
      <w:r w:rsidR="00977ACC">
        <w:rPr>
          <w:rFonts w:ascii="Arial" w:hAnsi="Arial" w:cs="Arial"/>
          <w:sz w:val="24"/>
          <w:szCs w:val="24"/>
        </w:rPr>
        <w:t>администрация Муравльского сельского поселения ПОСТАНОВЛЯЕТ</w:t>
      </w:r>
      <w:r w:rsidRPr="00977ACC">
        <w:rPr>
          <w:rFonts w:ascii="Arial" w:hAnsi="Arial" w:cs="Arial"/>
          <w:sz w:val="24"/>
          <w:szCs w:val="24"/>
        </w:rPr>
        <w:t>:</w:t>
      </w:r>
    </w:p>
    <w:p w:rsidR="00392AC8" w:rsidRPr="00977ACC" w:rsidRDefault="00977ACC" w:rsidP="007A120E">
      <w:pPr>
        <w:pStyle w:val="ConsPlusTitle"/>
        <w:widowControl/>
        <w:numPr>
          <w:ilvl w:val="0"/>
          <w:numId w:val="3"/>
        </w:numPr>
        <w:ind w:left="0" w:right="-1" w:firstLine="851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Внести в приложение к постановлению </w:t>
      </w:r>
      <w:r w:rsidR="00C07EB7" w:rsidRPr="00977ACC">
        <w:rPr>
          <w:b w:val="0"/>
          <w:sz w:val="24"/>
          <w:szCs w:val="24"/>
        </w:rPr>
        <w:t>администрации</w:t>
      </w:r>
      <w:r>
        <w:rPr>
          <w:b w:val="0"/>
          <w:sz w:val="24"/>
          <w:szCs w:val="24"/>
        </w:rPr>
        <w:t xml:space="preserve"> Муравльского сельского поселения</w:t>
      </w:r>
      <w:r w:rsidR="00C07EB7" w:rsidRPr="00977ACC">
        <w:rPr>
          <w:b w:val="0"/>
          <w:sz w:val="24"/>
          <w:szCs w:val="24"/>
        </w:rPr>
        <w:t xml:space="preserve"> Троснянского района</w:t>
      </w:r>
      <w:r w:rsidR="00392AC8" w:rsidRPr="00977ACC">
        <w:rPr>
          <w:b w:val="0"/>
          <w:sz w:val="24"/>
          <w:szCs w:val="24"/>
        </w:rPr>
        <w:t xml:space="preserve"> Орловской области от </w:t>
      </w:r>
      <w:r>
        <w:rPr>
          <w:b w:val="0"/>
          <w:sz w:val="24"/>
          <w:szCs w:val="24"/>
        </w:rPr>
        <w:t>26</w:t>
      </w:r>
      <w:r w:rsidR="0096732C" w:rsidRPr="00977ACC">
        <w:rPr>
          <w:b w:val="0"/>
          <w:sz w:val="24"/>
          <w:szCs w:val="24"/>
        </w:rPr>
        <w:t xml:space="preserve"> </w:t>
      </w:r>
      <w:r w:rsidR="00392AC8" w:rsidRPr="00977ACC">
        <w:rPr>
          <w:b w:val="0"/>
          <w:sz w:val="24"/>
          <w:szCs w:val="24"/>
        </w:rPr>
        <w:t>декабря 201</w:t>
      </w:r>
      <w:r w:rsidR="00173DD9" w:rsidRPr="00977ACC">
        <w:rPr>
          <w:b w:val="0"/>
          <w:sz w:val="24"/>
          <w:szCs w:val="24"/>
        </w:rPr>
        <w:t>6</w:t>
      </w:r>
      <w:r w:rsidR="00392AC8" w:rsidRPr="00977ACC">
        <w:rPr>
          <w:b w:val="0"/>
          <w:sz w:val="24"/>
          <w:szCs w:val="24"/>
        </w:rPr>
        <w:t xml:space="preserve"> года № </w:t>
      </w:r>
      <w:r>
        <w:rPr>
          <w:b w:val="0"/>
          <w:sz w:val="24"/>
          <w:szCs w:val="24"/>
        </w:rPr>
        <w:t>57</w:t>
      </w:r>
      <w:r w:rsidR="00392AC8" w:rsidRPr="00977ACC">
        <w:rPr>
          <w:b w:val="0"/>
          <w:sz w:val="24"/>
          <w:szCs w:val="24"/>
        </w:rPr>
        <w:t xml:space="preserve"> «О Порядке </w:t>
      </w:r>
      <w:proofErr w:type="gramStart"/>
      <w:r w:rsidR="00392AC8" w:rsidRPr="00977ACC">
        <w:rPr>
          <w:b w:val="0"/>
          <w:sz w:val="24"/>
          <w:szCs w:val="24"/>
        </w:rPr>
        <w:t>учета бюджетных обязательств получателей средств  бюджета</w:t>
      </w:r>
      <w:r w:rsidR="0096732C" w:rsidRPr="00977AC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сельского</w:t>
      </w:r>
      <w:proofErr w:type="gramEnd"/>
      <w:r>
        <w:rPr>
          <w:b w:val="0"/>
          <w:sz w:val="24"/>
          <w:szCs w:val="24"/>
        </w:rPr>
        <w:t xml:space="preserve"> поселения</w:t>
      </w:r>
      <w:r w:rsidR="00392AC8" w:rsidRPr="00977ACC">
        <w:rPr>
          <w:b w:val="0"/>
          <w:sz w:val="24"/>
          <w:szCs w:val="24"/>
        </w:rPr>
        <w:t>» следующие изменения:</w:t>
      </w:r>
    </w:p>
    <w:p w:rsidR="00392AC8" w:rsidRPr="00977ACC" w:rsidRDefault="00392AC8" w:rsidP="007A120E">
      <w:pPr>
        <w:pStyle w:val="ConsPlusNormal"/>
        <w:numPr>
          <w:ilvl w:val="0"/>
          <w:numId w:val="4"/>
        </w:numPr>
        <w:adjustRightInd/>
        <w:ind w:left="0" w:firstLine="851"/>
        <w:contextualSpacing/>
        <w:jc w:val="both"/>
        <w:rPr>
          <w:sz w:val="24"/>
          <w:szCs w:val="24"/>
        </w:rPr>
      </w:pPr>
      <w:r w:rsidRPr="00977ACC">
        <w:rPr>
          <w:sz w:val="24"/>
          <w:szCs w:val="24"/>
        </w:rPr>
        <w:t xml:space="preserve">пункт </w:t>
      </w:r>
      <w:hyperlink r:id="rId5" w:history="1">
        <w:r w:rsidRPr="00977ACC">
          <w:rPr>
            <w:sz w:val="24"/>
            <w:szCs w:val="24"/>
          </w:rPr>
          <w:t>3</w:t>
        </w:r>
      </w:hyperlink>
      <w:r w:rsidRPr="00977ACC">
        <w:rPr>
          <w:sz w:val="24"/>
          <w:szCs w:val="24"/>
        </w:rPr>
        <w:t xml:space="preserve"> изложить в следующей редакции:</w:t>
      </w:r>
    </w:p>
    <w:p w:rsidR="00392AC8" w:rsidRPr="00977ACC" w:rsidRDefault="00392AC8" w:rsidP="007A120E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977ACC">
        <w:rPr>
          <w:sz w:val="24"/>
          <w:szCs w:val="24"/>
        </w:rPr>
        <w:t>«</w:t>
      </w:r>
      <w:r w:rsidR="00173DD9" w:rsidRPr="00977ACC">
        <w:rPr>
          <w:sz w:val="24"/>
          <w:szCs w:val="24"/>
        </w:rPr>
        <w:t xml:space="preserve">3. </w:t>
      </w:r>
      <w:proofErr w:type="gramStart"/>
      <w:r w:rsidRPr="00977ACC">
        <w:rPr>
          <w:sz w:val="24"/>
          <w:szCs w:val="24"/>
        </w:rPr>
        <w:t xml:space="preserve">Сведения о </w:t>
      </w:r>
      <w:r w:rsidR="004A30A1" w:rsidRPr="00977ACC">
        <w:rPr>
          <w:sz w:val="24"/>
          <w:szCs w:val="24"/>
        </w:rPr>
        <w:t>бюджетном</w:t>
      </w:r>
      <w:r w:rsidRPr="00977ACC">
        <w:rPr>
          <w:sz w:val="24"/>
          <w:szCs w:val="24"/>
        </w:rPr>
        <w:t xml:space="preserve"> обязательстве (за исключением Сведений о </w:t>
      </w:r>
      <w:r w:rsidR="004A30A1" w:rsidRPr="00977ACC">
        <w:rPr>
          <w:sz w:val="24"/>
          <w:szCs w:val="24"/>
        </w:rPr>
        <w:t>бюджетном</w:t>
      </w:r>
      <w:r w:rsidRPr="00977ACC">
        <w:rPr>
          <w:sz w:val="24"/>
          <w:szCs w:val="24"/>
        </w:rPr>
        <w:t xml:space="preserve"> обязательстве, содержащих сведения, составляющие государственную тайну) формируются в форме электронного документа и подписываются усиленной квалифицированной электронной подписью (далее – электронная подпись) лица, уполномоченного действовать от имени получа</w:t>
      </w:r>
      <w:r w:rsidR="0096732C" w:rsidRPr="00977ACC">
        <w:rPr>
          <w:sz w:val="24"/>
          <w:szCs w:val="24"/>
        </w:rPr>
        <w:t xml:space="preserve">теля средств </w:t>
      </w:r>
      <w:r w:rsidRPr="00977ACC">
        <w:rPr>
          <w:sz w:val="24"/>
          <w:szCs w:val="24"/>
        </w:rPr>
        <w:t>бюджета</w:t>
      </w:r>
      <w:r w:rsidR="0096732C" w:rsidRPr="00977ACC">
        <w:rPr>
          <w:sz w:val="24"/>
          <w:szCs w:val="24"/>
        </w:rPr>
        <w:t xml:space="preserve"> муниципального района</w:t>
      </w:r>
      <w:r w:rsidRPr="00977ACC">
        <w:rPr>
          <w:sz w:val="24"/>
          <w:szCs w:val="24"/>
        </w:rPr>
        <w:t xml:space="preserve"> или в случаях, предусмотренных абзацами </w:t>
      </w:r>
      <w:r w:rsidR="00582DD2" w:rsidRPr="00977ACC">
        <w:rPr>
          <w:sz w:val="24"/>
          <w:szCs w:val="24"/>
        </w:rPr>
        <w:t>девятым</w:t>
      </w:r>
      <w:r w:rsidRPr="00977ACC">
        <w:rPr>
          <w:sz w:val="24"/>
          <w:szCs w:val="24"/>
        </w:rPr>
        <w:t xml:space="preserve"> и </w:t>
      </w:r>
      <w:r w:rsidR="00582DD2" w:rsidRPr="00977ACC">
        <w:rPr>
          <w:sz w:val="24"/>
          <w:szCs w:val="24"/>
        </w:rPr>
        <w:t>десятым</w:t>
      </w:r>
      <w:r w:rsidRPr="00977ACC">
        <w:rPr>
          <w:sz w:val="24"/>
          <w:szCs w:val="24"/>
        </w:rPr>
        <w:t xml:space="preserve"> пункта 8 Порядка, - Управлением</w:t>
      </w:r>
      <w:r w:rsidR="00897491" w:rsidRPr="00977ACC">
        <w:rPr>
          <w:sz w:val="24"/>
          <w:szCs w:val="24"/>
        </w:rPr>
        <w:t>.</w:t>
      </w:r>
      <w:r w:rsidRPr="00977ACC">
        <w:rPr>
          <w:sz w:val="24"/>
          <w:szCs w:val="24"/>
        </w:rPr>
        <w:t>»;</w:t>
      </w:r>
      <w:proofErr w:type="gramEnd"/>
    </w:p>
    <w:p w:rsidR="00392AC8" w:rsidRPr="00977ACC" w:rsidRDefault="00392AC8" w:rsidP="007A120E">
      <w:pPr>
        <w:pStyle w:val="ConsPlusNormal"/>
        <w:spacing w:before="220"/>
        <w:ind w:firstLine="851"/>
        <w:contextualSpacing/>
        <w:jc w:val="both"/>
        <w:rPr>
          <w:sz w:val="24"/>
          <w:szCs w:val="24"/>
        </w:rPr>
      </w:pPr>
      <w:r w:rsidRPr="00977ACC">
        <w:rPr>
          <w:sz w:val="24"/>
          <w:szCs w:val="24"/>
        </w:rPr>
        <w:t xml:space="preserve">2) </w:t>
      </w:r>
      <w:hyperlink r:id="rId6" w:history="1">
        <w:r w:rsidRPr="00977ACC">
          <w:rPr>
            <w:sz w:val="24"/>
            <w:szCs w:val="24"/>
          </w:rPr>
          <w:t>пункт  4</w:t>
        </w:r>
      </w:hyperlink>
      <w:r w:rsidRPr="00977ACC">
        <w:rPr>
          <w:sz w:val="24"/>
          <w:szCs w:val="24"/>
        </w:rPr>
        <w:t xml:space="preserve"> изложить в следующей редакции:</w:t>
      </w:r>
    </w:p>
    <w:p w:rsidR="00392AC8" w:rsidRPr="00977ACC" w:rsidRDefault="00392AC8" w:rsidP="007A120E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77ACC">
        <w:rPr>
          <w:rFonts w:ascii="Arial" w:hAnsi="Arial" w:cs="Arial"/>
          <w:sz w:val="24"/>
          <w:szCs w:val="24"/>
        </w:rPr>
        <w:t>«</w:t>
      </w:r>
      <w:r w:rsidR="00173DD9" w:rsidRPr="00977ACC">
        <w:rPr>
          <w:rFonts w:ascii="Arial" w:hAnsi="Arial" w:cs="Arial"/>
          <w:sz w:val="24"/>
          <w:szCs w:val="24"/>
        </w:rPr>
        <w:t xml:space="preserve">4. </w:t>
      </w:r>
      <w:r w:rsidRPr="00977ACC">
        <w:rPr>
          <w:rFonts w:ascii="Arial" w:hAnsi="Arial" w:cs="Arial"/>
          <w:sz w:val="24"/>
          <w:szCs w:val="24"/>
        </w:rPr>
        <w:t xml:space="preserve">Если у участника бюджетного процесса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</w:t>
      </w:r>
      <w:proofErr w:type="gramStart"/>
      <w:r w:rsidRPr="00977ACC">
        <w:rPr>
          <w:rFonts w:ascii="Arial" w:hAnsi="Arial" w:cs="Arial"/>
          <w:sz w:val="24"/>
          <w:szCs w:val="24"/>
        </w:rPr>
        <w:t>бумажных</w:t>
      </w:r>
      <w:proofErr w:type="gramEnd"/>
      <w:r w:rsidRPr="00977A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77ACC">
        <w:rPr>
          <w:rFonts w:ascii="Arial" w:hAnsi="Arial" w:cs="Arial"/>
          <w:sz w:val="24"/>
          <w:szCs w:val="24"/>
        </w:rPr>
        <w:t>носителях</w:t>
      </w:r>
      <w:proofErr w:type="gramEnd"/>
      <w:r w:rsidRPr="00977ACC">
        <w:rPr>
          <w:rFonts w:ascii="Arial" w:hAnsi="Arial" w:cs="Arial"/>
          <w:sz w:val="24"/>
          <w:szCs w:val="24"/>
        </w:rPr>
        <w:t xml:space="preserve"> с одновременным представлением документов на машинном носителе (далее - на бумажном носителе), идентичность представленной информации обеспечивает </w:t>
      </w:r>
      <w:bookmarkStart w:id="0" w:name="_GoBack"/>
      <w:bookmarkEnd w:id="0"/>
      <w:r w:rsidRPr="00977ACC">
        <w:rPr>
          <w:rFonts w:ascii="Arial" w:hAnsi="Arial" w:cs="Arial"/>
          <w:sz w:val="24"/>
          <w:szCs w:val="24"/>
        </w:rPr>
        <w:t>получатель средств бюджета</w:t>
      </w:r>
      <w:r w:rsidR="0096732C" w:rsidRPr="00977AC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97491" w:rsidRPr="00977ACC">
        <w:rPr>
          <w:rFonts w:ascii="Arial" w:hAnsi="Arial" w:cs="Arial"/>
          <w:sz w:val="24"/>
          <w:szCs w:val="24"/>
        </w:rPr>
        <w:t>.</w:t>
      </w:r>
      <w:r w:rsidRPr="00977ACC">
        <w:rPr>
          <w:rFonts w:ascii="Arial" w:hAnsi="Arial" w:cs="Arial"/>
          <w:sz w:val="24"/>
          <w:szCs w:val="24"/>
        </w:rPr>
        <w:t>»;</w:t>
      </w:r>
    </w:p>
    <w:p w:rsidR="00392AC8" w:rsidRPr="00977ACC" w:rsidRDefault="00173DD9" w:rsidP="007A120E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77ACC">
        <w:rPr>
          <w:rFonts w:ascii="Arial" w:hAnsi="Arial" w:cs="Arial"/>
          <w:sz w:val="24"/>
          <w:szCs w:val="24"/>
        </w:rPr>
        <w:t xml:space="preserve">абзац первый </w:t>
      </w:r>
      <w:hyperlink r:id="rId7" w:history="1">
        <w:r w:rsidR="00392AC8" w:rsidRPr="00977ACC">
          <w:rPr>
            <w:rFonts w:ascii="Arial" w:hAnsi="Arial" w:cs="Arial"/>
            <w:sz w:val="24"/>
            <w:szCs w:val="24"/>
          </w:rPr>
          <w:t>пункт</w:t>
        </w:r>
        <w:r w:rsidRPr="00977ACC">
          <w:rPr>
            <w:rFonts w:ascii="Arial" w:hAnsi="Arial" w:cs="Arial"/>
            <w:sz w:val="24"/>
            <w:szCs w:val="24"/>
          </w:rPr>
          <w:t>а</w:t>
        </w:r>
        <w:r w:rsidR="00392AC8" w:rsidRPr="00977ACC">
          <w:rPr>
            <w:rFonts w:ascii="Arial" w:hAnsi="Arial" w:cs="Arial"/>
            <w:sz w:val="24"/>
            <w:szCs w:val="24"/>
          </w:rPr>
          <w:t xml:space="preserve"> 5</w:t>
        </w:r>
      </w:hyperlink>
      <w:r w:rsidRPr="00977AC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92AC8" w:rsidRPr="00977ACC" w:rsidRDefault="00392AC8" w:rsidP="007A120E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77ACC">
        <w:rPr>
          <w:rFonts w:ascii="Arial" w:hAnsi="Arial" w:cs="Arial"/>
          <w:sz w:val="24"/>
          <w:szCs w:val="24"/>
        </w:rPr>
        <w:t>«</w:t>
      </w:r>
      <w:r w:rsidR="00173DD9" w:rsidRPr="00977ACC">
        <w:rPr>
          <w:rFonts w:ascii="Arial" w:hAnsi="Arial" w:cs="Arial"/>
          <w:sz w:val="24"/>
          <w:szCs w:val="24"/>
        </w:rPr>
        <w:t xml:space="preserve">5. </w:t>
      </w:r>
      <w:r w:rsidRPr="00977ACC">
        <w:rPr>
          <w:rFonts w:ascii="Arial" w:hAnsi="Arial" w:cs="Arial"/>
          <w:sz w:val="24"/>
          <w:szCs w:val="24"/>
        </w:rPr>
        <w:t>Сведения о</w:t>
      </w:r>
      <w:r w:rsidR="004A30A1" w:rsidRPr="00977ACC">
        <w:rPr>
          <w:rFonts w:ascii="Arial" w:hAnsi="Arial" w:cs="Arial"/>
          <w:sz w:val="24"/>
          <w:szCs w:val="24"/>
        </w:rPr>
        <w:t xml:space="preserve"> бюджетном</w:t>
      </w:r>
      <w:r w:rsidRPr="00977ACC">
        <w:rPr>
          <w:rFonts w:ascii="Arial" w:hAnsi="Arial" w:cs="Arial"/>
          <w:sz w:val="24"/>
          <w:szCs w:val="24"/>
        </w:rPr>
        <w:t xml:space="preserve"> обязательстве, содержащие сведения, составляющие государственную тайну, формируются и подписываются лицом, уполномоченным действовать от имени получателя средств бюджета</w:t>
      </w:r>
      <w:r w:rsidR="00897491" w:rsidRPr="00977ACC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977ACC">
        <w:rPr>
          <w:rFonts w:ascii="Arial" w:hAnsi="Arial" w:cs="Arial"/>
          <w:sz w:val="24"/>
          <w:szCs w:val="24"/>
        </w:rPr>
        <w:t xml:space="preserve">, и направляются в Управление на бумажном носителе по форме согласно приложению 2 к Порядку и при наличии технической возможности - на съемном машинном носителе информации. Получатель средств </w:t>
      </w:r>
      <w:r w:rsidR="003311A9" w:rsidRPr="00977ACC">
        <w:rPr>
          <w:rFonts w:ascii="Arial" w:hAnsi="Arial" w:cs="Arial"/>
          <w:sz w:val="24"/>
          <w:szCs w:val="24"/>
        </w:rPr>
        <w:t>б</w:t>
      </w:r>
      <w:r w:rsidRPr="00977ACC">
        <w:rPr>
          <w:rFonts w:ascii="Arial" w:hAnsi="Arial" w:cs="Arial"/>
          <w:sz w:val="24"/>
          <w:szCs w:val="24"/>
        </w:rPr>
        <w:t>юджета</w:t>
      </w:r>
      <w:r w:rsidR="003311A9" w:rsidRPr="00977ACC">
        <w:rPr>
          <w:rFonts w:ascii="Arial" w:hAnsi="Arial" w:cs="Arial"/>
          <w:sz w:val="24"/>
          <w:szCs w:val="24"/>
        </w:rPr>
        <w:t xml:space="preserve"> </w:t>
      </w:r>
      <w:r w:rsidR="003311A9" w:rsidRPr="00977ACC">
        <w:rPr>
          <w:rFonts w:ascii="Arial" w:hAnsi="Arial" w:cs="Arial"/>
          <w:sz w:val="24"/>
          <w:szCs w:val="24"/>
        </w:rPr>
        <w:lastRenderedPageBreak/>
        <w:t>муниципального района</w:t>
      </w:r>
      <w:r w:rsidRPr="00977ACC">
        <w:rPr>
          <w:rFonts w:ascii="Arial" w:hAnsi="Arial" w:cs="Arial"/>
          <w:sz w:val="24"/>
          <w:szCs w:val="24"/>
        </w:rPr>
        <w:t xml:space="preserve"> обеспечивает идентичность информации, содержащейся в Сведениях о </w:t>
      </w:r>
      <w:r w:rsidR="00730B64" w:rsidRPr="00977ACC">
        <w:rPr>
          <w:rFonts w:ascii="Arial" w:hAnsi="Arial" w:cs="Arial"/>
          <w:sz w:val="24"/>
          <w:szCs w:val="24"/>
        </w:rPr>
        <w:t>бюджетном</w:t>
      </w:r>
      <w:r w:rsidRPr="00977ACC">
        <w:rPr>
          <w:rFonts w:ascii="Arial" w:hAnsi="Arial" w:cs="Arial"/>
          <w:sz w:val="24"/>
          <w:szCs w:val="24"/>
        </w:rPr>
        <w:t xml:space="preserve"> обязательстве на бумажном носителе, с информацией на съемном машинном носителе информации</w:t>
      </w:r>
      <w:proofErr w:type="gramStart"/>
      <w:r w:rsidRPr="00977ACC">
        <w:rPr>
          <w:rFonts w:ascii="Arial" w:hAnsi="Arial" w:cs="Arial"/>
          <w:sz w:val="24"/>
          <w:szCs w:val="24"/>
        </w:rPr>
        <w:t>.»;</w:t>
      </w:r>
    </w:p>
    <w:proofErr w:type="gramEnd"/>
    <w:p w:rsidR="00173DD9" w:rsidRPr="00977ACC" w:rsidRDefault="00AA0385" w:rsidP="007A120E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77ACC">
        <w:rPr>
          <w:rFonts w:ascii="Arial" w:hAnsi="Arial" w:cs="Arial"/>
          <w:sz w:val="24"/>
          <w:szCs w:val="24"/>
        </w:rPr>
        <w:fldChar w:fldCharType="begin"/>
      </w:r>
      <w:r w:rsidRPr="00977ACC">
        <w:rPr>
          <w:rFonts w:ascii="Arial" w:hAnsi="Arial" w:cs="Arial"/>
          <w:sz w:val="24"/>
          <w:szCs w:val="24"/>
        </w:rPr>
        <w:instrText>HYPERLINK "consultantplus://offline/ref=5A363ECCCFC9D6606DB9BAA21121DC941DE130C322D807B67EF63B6151630A9C40EA827AGAEBI"</w:instrText>
      </w:r>
      <w:r w:rsidRPr="00977ACC">
        <w:rPr>
          <w:rFonts w:ascii="Arial" w:hAnsi="Arial" w:cs="Arial"/>
          <w:sz w:val="24"/>
          <w:szCs w:val="24"/>
        </w:rPr>
        <w:fldChar w:fldCharType="separate"/>
      </w:r>
      <w:r w:rsidR="00392AC8" w:rsidRPr="00977ACC">
        <w:rPr>
          <w:rFonts w:ascii="Arial" w:hAnsi="Arial" w:cs="Arial"/>
          <w:sz w:val="24"/>
          <w:szCs w:val="24"/>
        </w:rPr>
        <w:t>пункт</w:t>
      </w:r>
      <w:r w:rsidRPr="00977ACC">
        <w:rPr>
          <w:rFonts w:ascii="Arial" w:hAnsi="Arial" w:cs="Arial"/>
          <w:sz w:val="24"/>
          <w:szCs w:val="24"/>
        </w:rPr>
        <w:fldChar w:fldCharType="end"/>
      </w:r>
      <w:r w:rsidR="00392AC8" w:rsidRPr="00977ACC">
        <w:rPr>
          <w:rFonts w:ascii="Arial" w:hAnsi="Arial" w:cs="Arial"/>
          <w:sz w:val="24"/>
          <w:szCs w:val="24"/>
        </w:rPr>
        <w:t xml:space="preserve"> 8</w:t>
      </w:r>
      <w:r w:rsidR="00173DD9" w:rsidRPr="00977ACC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392AC8" w:rsidRPr="00977ACC">
        <w:rPr>
          <w:rFonts w:ascii="Arial" w:hAnsi="Arial" w:cs="Arial"/>
          <w:sz w:val="24"/>
          <w:szCs w:val="24"/>
        </w:rPr>
        <w:t>:</w:t>
      </w:r>
      <w:r w:rsidR="00173DD9" w:rsidRPr="00977ACC">
        <w:rPr>
          <w:rFonts w:ascii="Arial" w:hAnsi="Arial" w:cs="Arial"/>
          <w:sz w:val="24"/>
          <w:szCs w:val="24"/>
        </w:rPr>
        <w:t xml:space="preserve"> </w:t>
      </w:r>
    </w:p>
    <w:p w:rsidR="00173DD9" w:rsidRPr="00977ACC" w:rsidRDefault="00FD71C0" w:rsidP="007A120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7ACC">
        <w:rPr>
          <w:rFonts w:ascii="Arial" w:hAnsi="Arial" w:cs="Arial"/>
          <w:sz w:val="24"/>
          <w:szCs w:val="24"/>
        </w:rPr>
        <w:t>«</w:t>
      </w:r>
      <w:r w:rsidR="00174892" w:rsidRPr="00977ACC">
        <w:rPr>
          <w:rFonts w:ascii="Arial" w:hAnsi="Arial" w:cs="Arial"/>
          <w:sz w:val="24"/>
          <w:szCs w:val="24"/>
        </w:rPr>
        <w:t xml:space="preserve">8. </w:t>
      </w:r>
      <w:r w:rsidR="00173DD9" w:rsidRPr="00977ACC">
        <w:rPr>
          <w:rFonts w:ascii="Arial" w:hAnsi="Arial" w:cs="Arial"/>
          <w:sz w:val="24"/>
          <w:szCs w:val="24"/>
        </w:rPr>
        <w:t xml:space="preserve">Сведения о бюджетных обязательствах, возникших на основании  документов - оснований, предусмотренных </w:t>
      </w:r>
      <w:hyperlink r:id="rId8" w:history="1">
        <w:r w:rsidR="00173DD9" w:rsidRPr="00977ACC">
          <w:rPr>
            <w:rFonts w:ascii="Arial" w:hAnsi="Arial" w:cs="Arial"/>
            <w:sz w:val="24"/>
            <w:szCs w:val="24"/>
          </w:rPr>
          <w:t>пунктами 1</w:t>
        </w:r>
      </w:hyperlink>
      <w:r w:rsidR="00173DD9" w:rsidRPr="00977ACC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="00173DD9" w:rsidRPr="00977ACC">
          <w:rPr>
            <w:rFonts w:ascii="Arial" w:hAnsi="Arial" w:cs="Arial"/>
            <w:sz w:val="24"/>
            <w:szCs w:val="24"/>
          </w:rPr>
          <w:t>2</w:t>
        </w:r>
      </w:hyperlink>
      <w:r w:rsidR="00173DD9" w:rsidRPr="00977ACC">
        <w:rPr>
          <w:rFonts w:ascii="Arial" w:hAnsi="Arial" w:cs="Arial"/>
          <w:sz w:val="24"/>
          <w:szCs w:val="24"/>
        </w:rPr>
        <w:t xml:space="preserve"> Перечня (далее - принимаемые бюджетные обязательства), формируются:</w:t>
      </w:r>
    </w:p>
    <w:p w:rsidR="00173DD9" w:rsidRPr="00977ACC" w:rsidRDefault="00173DD9" w:rsidP="007A120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7ACC">
        <w:rPr>
          <w:rFonts w:ascii="Arial" w:hAnsi="Arial" w:cs="Arial"/>
          <w:sz w:val="24"/>
          <w:szCs w:val="24"/>
        </w:rPr>
        <w:t xml:space="preserve">не позднее трех рабочих дней </w:t>
      </w:r>
      <w:proofErr w:type="gramStart"/>
      <w:r w:rsidRPr="00977ACC">
        <w:rPr>
          <w:rFonts w:ascii="Arial" w:hAnsi="Arial" w:cs="Arial"/>
          <w:sz w:val="24"/>
          <w:szCs w:val="24"/>
        </w:rPr>
        <w:t>до дня направления на размещение в единой информационной системе в сфере закупок извещения об осуществлении</w:t>
      </w:r>
      <w:proofErr w:type="gramEnd"/>
      <w:r w:rsidRPr="00977ACC">
        <w:rPr>
          <w:rFonts w:ascii="Arial" w:hAnsi="Arial" w:cs="Arial"/>
          <w:sz w:val="24"/>
          <w:szCs w:val="24"/>
        </w:rPr>
        <w:t xml:space="preserve">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p w:rsidR="00173DD9" w:rsidRPr="00977ACC" w:rsidRDefault="00173DD9" w:rsidP="007A120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977ACC">
        <w:rPr>
          <w:rFonts w:ascii="Arial" w:hAnsi="Arial" w:cs="Arial"/>
          <w:sz w:val="24"/>
          <w:szCs w:val="24"/>
        </w:rPr>
        <w:t xml:space="preserve">одновременно с формированием сведений, направляемых на согласование в Управление в соответствии с </w:t>
      </w:r>
      <w:hyperlink r:id="rId10" w:history="1">
        <w:r w:rsidRPr="00977ACC">
          <w:rPr>
            <w:rFonts w:ascii="Arial" w:hAnsi="Arial" w:cs="Arial"/>
            <w:sz w:val="24"/>
            <w:szCs w:val="24"/>
          </w:rPr>
          <w:t>абзацем вторым пункта 6</w:t>
        </w:r>
      </w:hyperlink>
      <w:r w:rsidRPr="00977ACC">
        <w:rPr>
          <w:rFonts w:ascii="Arial" w:hAnsi="Arial" w:cs="Arial"/>
          <w:sz w:val="24"/>
          <w:szCs w:val="24"/>
        </w:rPr>
        <w:t xml:space="preserve"> Порядка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приказом Министерства финансов Российской Федерации</w:t>
      </w:r>
      <w:proofErr w:type="gramEnd"/>
      <w:r w:rsidRPr="00977ACC">
        <w:rPr>
          <w:rFonts w:ascii="Arial" w:hAnsi="Arial" w:cs="Arial"/>
          <w:sz w:val="24"/>
          <w:szCs w:val="24"/>
        </w:rPr>
        <w:t xml:space="preserve"> от 4 июля 2016 г. № 104н, и информация, содержащаяся в Сведениях о бюджетном обязательстве, должна соответствовать аналогичной информации, содержащейся в указанных сведениях.</w:t>
      </w:r>
    </w:p>
    <w:p w:rsidR="00173DD9" w:rsidRPr="00977ACC" w:rsidRDefault="00173DD9" w:rsidP="007A120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7ACC">
        <w:rPr>
          <w:rFonts w:ascii="Arial" w:hAnsi="Arial" w:cs="Arial"/>
          <w:sz w:val="24"/>
          <w:szCs w:val="24"/>
        </w:rPr>
        <w:t xml:space="preserve">Сведения о бюджетных обязательствах, возникших на основании документов - оснований, предусмотренных </w:t>
      </w:r>
      <w:hyperlink r:id="rId11" w:history="1">
        <w:r w:rsidRPr="00977ACC">
          <w:rPr>
            <w:rFonts w:ascii="Arial" w:hAnsi="Arial" w:cs="Arial"/>
            <w:sz w:val="24"/>
            <w:szCs w:val="24"/>
          </w:rPr>
          <w:t>пунктами 3</w:t>
        </w:r>
      </w:hyperlink>
      <w:r w:rsidRPr="00977ACC">
        <w:rPr>
          <w:rFonts w:ascii="Arial" w:hAnsi="Arial" w:cs="Arial"/>
          <w:sz w:val="24"/>
          <w:szCs w:val="24"/>
        </w:rPr>
        <w:t xml:space="preserve"> - </w:t>
      </w:r>
      <w:hyperlink r:id="rId12" w:history="1">
        <w:r w:rsidRPr="00977ACC">
          <w:rPr>
            <w:rFonts w:ascii="Arial" w:hAnsi="Arial" w:cs="Arial"/>
            <w:sz w:val="24"/>
            <w:szCs w:val="24"/>
          </w:rPr>
          <w:t>13</w:t>
        </w:r>
      </w:hyperlink>
      <w:r w:rsidRPr="00977ACC">
        <w:rPr>
          <w:rFonts w:ascii="Arial" w:hAnsi="Arial" w:cs="Arial"/>
          <w:sz w:val="24"/>
          <w:szCs w:val="24"/>
        </w:rPr>
        <w:t xml:space="preserve"> Перечня (далее - принятые бюджетные обязательства) формируются:</w:t>
      </w:r>
    </w:p>
    <w:p w:rsidR="00173DD9" w:rsidRPr="00977ACC" w:rsidRDefault="00FD71C0" w:rsidP="007A120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7ACC">
        <w:rPr>
          <w:rFonts w:ascii="Arial" w:hAnsi="Arial" w:cs="Arial"/>
          <w:sz w:val="24"/>
          <w:szCs w:val="24"/>
        </w:rPr>
        <w:t>п</w:t>
      </w:r>
      <w:r w:rsidR="00173DD9" w:rsidRPr="00977ACC">
        <w:rPr>
          <w:rFonts w:ascii="Arial" w:hAnsi="Arial" w:cs="Arial"/>
          <w:sz w:val="24"/>
          <w:szCs w:val="24"/>
        </w:rPr>
        <w:t>олучателем средств бюджета</w:t>
      </w:r>
      <w:r w:rsidR="003311A9" w:rsidRPr="00977ACC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977ACC">
        <w:rPr>
          <w:rFonts w:ascii="Arial" w:hAnsi="Arial" w:cs="Arial"/>
          <w:sz w:val="24"/>
          <w:szCs w:val="24"/>
        </w:rPr>
        <w:t>:</w:t>
      </w:r>
    </w:p>
    <w:p w:rsidR="00FD71C0" w:rsidRPr="00977ACC" w:rsidRDefault="00FD71C0" w:rsidP="007A120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7ACC">
        <w:rPr>
          <w:rFonts w:ascii="Arial" w:hAnsi="Arial" w:cs="Arial"/>
          <w:sz w:val="24"/>
          <w:szCs w:val="24"/>
        </w:rPr>
        <w:t xml:space="preserve">в части принятых бюджетных обязательств, возникших на основании документов-оснований, предусмотренных пунктами 3 и 4 Перечня и не содержащих сведения, составляющие государственную тайну, - не позднее трех рабочих дней со дня заключения </w:t>
      </w:r>
      <w:r w:rsidR="003311A9" w:rsidRPr="00977ACC">
        <w:rPr>
          <w:rFonts w:ascii="Arial" w:hAnsi="Arial" w:cs="Arial"/>
          <w:sz w:val="24"/>
          <w:szCs w:val="24"/>
        </w:rPr>
        <w:t>муниципального</w:t>
      </w:r>
      <w:r w:rsidRPr="00977ACC">
        <w:rPr>
          <w:rFonts w:ascii="Arial" w:hAnsi="Arial" w:cs="Arial"/>
          <w:sz w:val="24"/>
          <w:szCs w:val="24"/>
        </w:rPr>
        <w:t xml:space="preserve"> контракта, договора, указанных в названных пунктах Перечня;</w:t>
      </w:r>
    </w:p>
    <w:p w:rsidR="00FD71C0" w:rsidRPr="00977ACC" w:rsidRDefault="00FD71C0" w:rsidP="007A120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7ACC">
        <w:rPr>
          <w:rFonts w:ascii="Arial" w:hAnsi="Arial" w:cs="Arial"/>
          <w:sz w:val="24"/>
          <w:szCs w:val="24"/>
        </w:rPr>
        <w:t>в части принятых бюджетных обязательств, возникших на основании документов-оснований, предусмотренных пунктами 3 - 9 Перечня, содержащих сведения, составляющие государственную тайну, - не позднее шести рабочих дней со дня их заключения;</w:t>
      </w:r>
    </w:p>
    <w:p w:rsidR="002E215D" w:rsidRPr="00977ACC" w:rsidRDefault="00E033BF" w:rsidP="001D44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7ACC">
        <w:rPr>
          <w:rFonts w:ascii="Arial" w:hAnsi="Arial" w:cs="Arial"/>
          <w:sz w:val="24"/>
          <w:szCs w:val="24"/>
        </w:rPr>
        <w:t>в части принятых бюджетных обязательств, возникших на основании документов-оснований, предусмотренных пунктом 10 Перечня, - не позднее трех рабочих дней со дня доведения лимитов бюджетных обязательств на принятие и исполнение получателем средств бюджета</w:t>
      </w:r>
      <w:r w:rsidR="003311A9" w:rsidRPr="00977ACC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977ACC">
        <w:rPr>
          <w:rFonts w:ascii="Arial" w:hAnsi="Arial" w:cs="Arial"/>
          <w:sz w:val="24"/>
          <w:szCs w:val="24"/>
        </w:rPr>
        <w:t xml:space="preserve"> бюджетных обязательств, возникших на основании приказа о штатном </w:t>
      </w:r>
      <w:r w:rsidR="002E215D" w:rsidRPr="00977ACC">
        <w:rPr>
          <w:rFonts w:ascii="Arial" w:hAnsi="Arial" w:cs="Arial"/>
          <w:sz w:val="24"/>
          <w:szCs w:val="24"/>
        </w:rPr>
        <w:t>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</w:t>
      </w:r>
      <w:proofErr w:type="gramEnd"/>
      <w:r w:rsidR="002E215D" w:rsidRPr="00977ACC">
        <w:rPr>
          <w:rFonts w:ascii="Arial" w:hAnsi="Arial" w:cs="Arial"/>
          <w:sz w:val="24"/>
          <w:szCs w:val="24"/>
        </w:rPr>
        <w:t xml:space="preserve"> (денежного содержания, денежного довольствия), в пределах доведенных лимитов бюджетных обязательств на соответствующие цели;</w:t>
      </w:r>
    </w:p>
    <w:p w:rsidR="00E6466B" w:rsidRPr="00977ACC" w:rsidRDefault="00274739" w:rsidP="007A120E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77ACC">
        <w:rPr>
          <w:rFonts w:ascii="Arial" w:hAnsi="Arial" w:cs="Arial"/>
          <w:sz w:val="24"/>
          <w:szCs w:val="24"/>
        </w:rPr>
        <w:t>Управлением</w:t>
      </w:r>
      <w:r w:rsidR="00E033BF" w:rsidRPr="00977ACC">
        <w:rPr>
          <w:rFonts w:ascii="Arial" w:hAnsi="Arial" w:cs="Arial"/>
          <w:sz w:val="24"/>
          <w:szCs w:val="24"/>
        </w:rPr>
        <w:t>:</w:t>
      </w:r>
      <w:bookmarkStart w:id="1" w:name="P38"/>
      <w:bookmarkEnd w:id="1"/>
    </w:p>
    <w:p w:rsidR="006E5DBF" w:rsidRPr="00977ACC" w:rsidRDefault="00E033BF" w:rsidP="007A120E">
      <w:pPr>
        <w:pStyle w:val="ConsPlusNonformat"/>
        <w:widowControl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77ACC">
        <w:rPr>
          <w:rFonts w:ascii="Arial" w:hAnsi="Arial" w:cs="Arial"/>
          <w:sz w:val="24"/>
          <w:szCs w:val="24"/>
        </w:rPr>
        <w:t>в части принятых бюджетных обязательств, возникших на основании документов-оснований, предусмотренных пунктами 5 - 9 Перечня, за исключением документов-оснований, содержащих сведения, составляющие государственную тайну, Сведения о бюджетных обязательствах по которым формируются получателем средств бюджета</w:t>
      </w:r>
      <w:r w:rsidR="003311A9" w:rsidRPr="00977ACC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977ACC">
        <w:rPr>
          <w:rFonts w:ascii="Arial" w:hAnsi="Arial" w:cs="Arial"/>
          <w:sz w:val="24"/>
          <w:szCs w:val="24"/>
        </w:rPr>
        <w:t>;</w:t>
      </w:r>
    </w:p>
    <w:p w:rsidR="00E6466B" w:rsidRPr="00977ACC" w:rsidRDefault="00E6466B" w:rsidP="007A120E">
      <w:pPr>
        <w:pStyle w:val="ConsPlusTitle"/>
        <w:widowControl/>
        <w:ind w:firstLine="851"/>
        <w:contextualSpacing/>
        <w:jc w:val="both"/>
        <w:rPr>
          <w:b w:val="0"/>
          <w:sz w:val="24"/>
          <w:szCs w:val="24"/>
        </w:rPr>
      </w:pPr>
      <w:proofErr w:type="gramStart"/>
      <w:r w:rsidRPr="00977ACC">
        <w:rPr>
          <w:b w:val="0"/>
          <w:sz w:val="24"/>
          <w:szCs w:val="24"/>
        </w:rPr>
        <w:t xml:space="preserve">в части принятых бюджетных обязательств, возникших на основании документов-оснований, предусмотренных пунктом 13 на основании принятых к </w:t>
      </w:r>
      <w:r w:rsidRPr="00977ACC">
        <w:rPr>
          <w:b w:val="0"/>
          <w:sz w:val="24"/>
          <w:szCs w:val="24"/>
        </w:rPr>
        <w:lastRenderedPageBreak/>
        <w:t>исполнению Управлением документов для оплаты денежных обязательств, представленных получателями средств бюджета</w:t>
      </w:r>
      <w:r w:rsidR="003311A9" w:rsidRPr="00977ACC">
        <w:rPr>
          <w:b w:val="0"/>
          <w:sz w:val="24"/>
          <w:szCs w:val="24"/>
        </w:rPr>
        <w:t xml:space="preserve"> муниципального района</w:t>
      </w:r>
      <w:r w:rsidRPr="00977ACC">
        <w:rPr>
          <w:b w:val="0"/>
          <w:sz w:val="24"/>
          <w:szCs w:val="24"/>
        </w:rPr>
        <w:t xml:space="preserve"> в соответствии с порядком санкционирования оплаты денежных о</w:t>
      </w:r>
      <w:r w:rsidR="003311A9" w:rsidRPr="00977ACC">
        <w:rPr>
          <w:b w:val="0"/>
          <w:sz w:val="24"/>
          <w:szCs w:val="24"/>
        </w:rPr>
        <w:t xml:space="preserve">бязательств получателей средств </w:t>
      </w:r>
      <w:r w:rsidRPr="00977ACC">
        <w:rPr>
          <w:b w:val="0"/>
          <w:sz w:val="24"/>
          <w:szCs w:val="24"/>
        </w:rPr>
        <w:t>бюджета</w:t>
      </w:r>
      <w:r w:rsidR="003311A9" w:rsidRPr="00977ACC">
        <w:rPr>
          <w:b w:val="0"/>
          <w:sz w:val="24"/>
          <w:szCs w:val="24"/>
        </w:rPr>
        <w:t xml:space="preserve"> муниципального района</w:t>
      </w:r>
      <w:r w:rsidRPr="00977ACC">
        <w:rPr>
          <w:b w:val="0"/>
          <w:sz w:val="24"/>
          <w:szCs w:val="24"/>
        </w:rPr>
        <w:t xml:space="preserve"> и администраторов источников финансирования дефицита бюджета</w:t>
      </w:r>
      <w:r w:rsidR="003311A9" w:rsidRPr="00977ACC">
        <w:rPr>
          <w:b w:val="0"/>
          <w:sz w:val="24"/>
          <w:szCs w:val="24"/>
        </w:rPr>
        <w:t xml:space="preserve"> муниципального района</w:t>
      </w:r>
      <w:r w:rsidRPr="00977ACC">
        <w:rPr>
          <w:b w:val="0"/>
          <w:sz w:val="24"/>
          <w:szCs w:val="24"/>
        </w:rPr>
        <w:t xml:space="preserve"> (далее – Порядок санкционирования), и в срок, установленный </w:t>
      </w:r>
      <w:hyperlink r:id="rId13" w:history="1">
        <w:r w:rsidRPr="00977ACC">
          <w:rPr>
            <w:b w:val="0"/>
            <w:sz w:val="24"/>
            <w:szCs w:val="24"/>
          </w:rPr>
          <w:t>Порядком</w:t>
        </w:r>
      </w:hyperlink>
      <w:r w:rsidRPr="00977ACC">
        <w:rPr>
          <w:b w:val="0"/>
          <w:sz w:val="24"/>
          <w:szCs w:val="24"/>
        </w:rPr>
        <w:t xml:space="preserve"> санкционирования для</w:t>
      </w:r>
      <w:proofErr w:type="gramEnd"/>
      <w:r w:rsidRPr="00977ACC">
        <w:rPr>
          <w:b w:val="0"/>
          <w:sz w:val="24"/>
          <w:szCs w:val="24"/>
        </w:rPr>
        <w:t xml:space="preserve"> проверки указанных документов.</w:t>
      </w:r>
    </w:p>
    <w:p w:rsidR="00581E37" w:rsidRPr="00977ACC" w:rsidRDefault="00E033BF" w:rsidP="007A120E">
      <w:pPr>
        <w:pStyle w:val="ConsPlusTitle"/>
        <w:widowControl/>
        <w:ind w:firstLine="851"/>
        <w:contextualSpacing/>
        <w:jc w:val="both"/>
        <w:rPr>
          <w:b w:val="0"/>
          <w:sz w:val="24"/>
          <w:szCs w:val="24"/>
        </w:rPr>
      </w:pPr>
      <w:r w:rsidRPr="00977ACC">
        <w:rPr>
          <w:b w:val="0"/>
          <w:sz w:val="24"/>
          <w:szCs w:val="24"/>
        </w:rPr>
        <w:t xml:space="preserve">Формирование Сведений о бюджетных обязательствах, возникших на основании документов-оснований, предусмотренных пунктом 13 Перечня, осуществляется </w:t>
      </w:r>
      <w:r w:rsidR="00E6466B" w:rsidRPr="00977ACC">
        <w:rPr>
          <w:b w:val="0"/>
          <w:sz w:val="24"/>
          <w:szCs w:val="24"/>
        </w:rPr>
        <w:t>Управлением</w:t>
      </w:r>
      <w:r w:rsidRPr="00977ACC">
        <w:rPr>
          <w:b w:val="0"/>
          <w:sz w:val="24"/>
          <w:szCs w:val="24"/>
        </w:rPr>
        <w:t xml:space="preserve"> после проверки наличия в платежном документе, представленном получателем средств</w:t>
      </w:r>
      <w:r w:rsidR="00E6466B" w:rsidRPr="00977ACC">
        <w:rPr>
          <w:b w:val="0"/>
          <w:sz w:val="24"/>
          <w:szCs w:val="24"/>
        </w:rPr>
        <w:t xml:space="preserve"> </w:t>
      </w:r>
      <w:r w:rsidRPr="00977ACC">
        <w:rPr>
          <w:b w:val="0"/>
          <w:sz w:val="24"/>
          <w:szCs w:val="24"/>
        </w:rPr>
        <w:t>бюджета</w:t>
      </w:r>
      <w:r w:rsidR="003311A9" w:rsidRPr="00977ACC">
        <w:rPr>
          <w:b w:val="0"/>
          <w:sz w:val="24"/>
          <w:szCs w:val="24"/>
        </w:rPr>
        <w:t xml:space="preserve"> муниципального района</w:t>
      </w:r>
      <w:r w:rsidRPr="00977ACC">
        <w:rPr>
          <w:b w:val="0"/>
          <w:sz w:val="24"/>
          <w:szCs w:val="24"/>
        </w:rPr>
        <w:t>, типа бюджетного обязательства</w:t>
      </w:r>
      <w:proofErr w:type="gramStart"/>
      <w:r w:rsidRPr="00977ACC">
        <w:rPr>
          <w:b w:val="0"/>
          <w:sz w:val="24"/>
          <w:szCs w:val="24"/>
        </w:rPr>
        <w:t>.</w:t>
      </w:r>
      <w:r w:rsidR="00ED795E" w:rsidRPr="00977ACC">
        <w:rPr>
          <w:b w:val="0"/>
          <w:sz w:val="24"/>
          <w:szCs w:val="24"/>
        </w:rPr>
        <w:t>»</w:t>
      </w:r>
      <w:r w:rsidRPr="00977ACC">
        <w:rPr>
          <w:b w:val="0"/>
          <w:sz w:val="24"/>
          <w:szCs w:val="24"/>
        </w:rPr>
        <w:t>;</w:t>
      </w:r>
      <w:proofErr w:type="gramEnd"/>
    </w:p>
    <w:p w:rsidR="00AA06C1" w:rsidRPr="00977ACC" w:rsidRDefault="00AA0385" w:rsidP="00AA06C1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hyperlink r:id="rId14" w:history="1">
        <w:r w:rsidR="00AA06C1" w:rsidRPr="00977ACC">
          <w:rPr>
            <w:rFonts w:ascii="Arial" w:hAnsi="Arial" w:cs="Arial"/>
            <w:color w:val="000000"/>
            <w:sz w:val="24"/>
            <w:szCs w:val="24"/>
          </w:rPr>
          <w:t>пункт</w:t>
        </w:r>
      </w:hyperlink>
      <w:r w:rsidR="00AA06C1" w:rsidRPr="00977ACC">
        <w:rPr>
          <w:rFonts w:ascii="Arial" w:hAnsi="Arial" w:cs="Arial"/>
          <w:color w:val="000000"/>
          <w:sz w:val="24"/>
          <w:szCs w:val="24"/>
        </w:rPr>
        <w:t xml:space="preserve"> 12 изложить в следующей редакции: </w:t>
      </w:r>
    </w:p>
    <w:p w:rsidR="007A120E" w:rsidRPr="00977ACC" w:rsidRDefault="00AA06C1" w:rsidP="007A120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7ACC">
        <w:rPr>
          <w:rFonts w:ascii="Arial" w:hAnsi="Arial" w:cs="Arial"/>
          <w:color w:val="000000"/>
          <w:sz w:val="24"/>
          <w:szCs w:val="24"/>
        </w:rPr>
        <w:t>«</w:t>
      </w:r>
      <w:r w:rsidR="007A120E" w:rsidRPr="00977ACC">
        <w:rPr>
          <w:rFonts w:ascii="Arial" w:hAnsi="Arial" w:cs="Arial"/>
          <w:color w:val="000000"/>
          <w:sz w:val="24"/>
          <w:szCs w:val="24"/>
        </w:rPr>
        <w:t>12. Постановка</w:t>
      </w:r>
      <w:r w:rsidR="007A120E" w:rsidRPr="00977ACC">
        <w:rPr>
          <w:rFonts w:ascii="Arial" w:hAnsi="Arial" w:cs="Arial"/>
          <w:sz w:val="24"/>
          <w:szCs w:val="24"/>
        </w:rPr>
        <w:t xml:space="preserve"> на учет бюджетных обязательств (внесение изменений в поставленные на учет бюджетные обязательства), возникших из документов </w:t>
      </w:r>
      <w:proofErr w:type="gramStart"/>
      <w:r w:rsidR="007A120E" w:rsidRPr="00977ACC">
        <w:rPr>
          <w:rFonts w:ascii="Arial" w:hAnsi="Arial" w:cs="Arial"/>
          <w:sz w:val="24"/>
          <w:szCs w:val="24"/>
        </w:rPr>
        <w:t>-о</w:t>
      </w:r>
      <w:proofErr w:type="gramEnd"/>
      <w:r w:rsidR="007A120E" w:rsidRPr="00977ACC">
        <w:rPr>
          <w:rFonts w:ascii="Arial" w:hAnsi="Arial" w:cs="Arial"/>
          <w:sz w:val="24"/>
          <w:szCs w:val="24"/>
        </w:rPr>
        <w:t xml:space="preserve">снований, предусмотренных </w:t>
      </w:r>
      <w:hyperlink r:id="rId15" w:history="1">
        <w:r w:rsidR="007A120E" w:rsidRPr="00977ACC">
          <w:rPr>
            <w:rFonts w:ascii="Arial" w:hAnsi="Arial" w:cs="Arial"/>
            <w:sz w:val="24"/>
            <w:szCs w:val="24"/>
          </w:rPr>
          <w:t>пунктами 1</w:t>
        </w:r>
      </w:hyperlink>
      <w:r w:rsidR="007A120E" w:rsidRPr="00977ACC">
        <w:rPr>
          <w:rFonts w:ascii="Arial" w:hAnsi="Arial" w:cs="Arial"/>
          <w:sz w:val="24"/>
          <w:szCs w:val="24"/>
        </w:rPr>
        <w:t xml:space="preserve"> - </w:t>
      </w:r>
      <w:hyperlink r:id="rId16" w:history="1">
        <w:r w:rsidR="007A120E" w:rsidRPr="00977ACC">
          <w:rPr>
            <w:rFonts w:ascii="Arial" w:hAnsi="Arial" w:cs="Arial"/>
            <w:sz w:val="24"/>
            <w:szCs w:val="24"/>
          </w:rPr>
          <w:t>13</w:t>
        </w:r>
      </w:hyperlink>
      <w:r w:rsidR="007A120E" w:rsidRPr="00977ACC">
        <w:rPr>
          <w:rFonts w:ascii="Arial" w:hAnsi="Arial" w:cs="Arial"/>
          <w:sz w:val="24"/>
          <w:szCs w:val="24"/>
        </w:rPr>
        <w:t xml:space="preserve"> Перечня, осуществляется Управлением </w:t>
      </w:r>
      <w:r w:rsidRPr="00977ACC">
        <w:rPr>
          <w:rFonts w:ascii="Arial" w:hAnsi="Arial" w:cs="Arial"/>
          <w:sz w:val="24"/>
          <w:szCs w:val="24"/>
        </w:rPr>
        <w:t xml:space="preserve">по итогам проверки, проводимой в соответствии с настоящим пунктом, </w:t>
      </w:r>
      <w:r w:rsidR="007A120E" w:rsidRPr="00977ACC">
        <w:rPr>
          <w:rFonts w:ascii="Arial" w:hAnsi="Arial" w:cs="Arial"/>
          <w:sz w:val="24"/>
          <w:szCs w:val="24"/>
        </w:rPr>
        <w:t>в течение:</w:t>
      </w:r>
    </w:p>
    <w:p w:rsidR="00AA06C1" w:rsidRPr="00977ACC" w:rsidRDefault="00AA06C1" w:rsidP="00AA06C1">
      <w:pPr>
        <w:pStyle w:val="ConsPlusTitle"/>
        <w:widowControl/>
        <w:ind w:firstLine="851"/>
        <w:contextualSpacing/>
        <w:jc w:val="both"/>
        <w:rPr>
          <w:b w:val="0"/>
          <w:sz w:val="24"/>
          <w:szCs w:val="24"/>
        </w:rPr>
      </w:pPr>
      <w:r w:rsidRPr="00977ACC">
        <w:rPr>
          <w:b w:val="0"/>
          <w:sz w:val="24"/>
          <w:szCs w:val="24"/>
        </w:rPr>
        <w:t>двух рабочих дней со дня получения от получателя средств бюджета</w:t>
      </w:r>
      <w:r w:rsidR="003311A9" w:rsidRPr="00977ACC">
        <w:rPr>
          <w:b w:val="0"/>
          <w:sz w:val="24"/>
          <w:szCs w:val="24"/>
        </w:rPr>
        <w:t xml:space="preserve"> муниципального района</w:t>
      </w:r>
      <w:r w:rsidRPr="00977ACC">
        <w:rPr>
          <w:b w:val="0"/>
          <w:sz w:val="24"/>
          <w:szCs w:val="24"/>
        </w:rPr>
        <w:t xml:space="preserve"> Сведений о бюджетном обязательстве, возникшем на основании документов-оснований, указанных в пунктах 1 - 4 и 10 - 12 Перечня;</w:t>
      </w:r>
    </w:p>
    <w:p w:rsidR="00AA06C1" w:rsidRPr="00977ACC" w:rsidRDefault="00AA06C1" w:rsidP="00AA06C1">
      <w:pPr>
        <w:pStyle w:val="ConsPlusTitle"/>
        <w:widowControl/>
        <w:ind w:firstLine="851"/>
        <w:contextualSpacing/>
        <w:jc w:val="both"/>
        <w:rPr>
          <w:b w:val="0"/>
          <w:sz w:val="24"/>
          <w:szCs w:val="24"/>
        </w:rPr>
      </w:pPr>
      <w:r w:rsidRPr="00977ACC">
        <w:rPr>
          <w:b w:val="0"/>
          <w:sz w:val="24"/>
          <w:szCs w:val="24"/>
        </w:rPr>
        <w:t xml:space="preserve">не позднее следующего рабочего дня со дня формирования Управлением Сведений о бюджетных обязательствах, возникших на основании документов-оснований, предусмотренных пунктами 5 - 9 и 13 Перечня. </w:t>
      </w:r>
    </w:p>
    <w:p w:rsidR="00C77F26" w:rsidRPr="00977ACC" w:rsidRDefault="00AA06C1" w:rsidP="004A291E">
      <w:pPr>
        <w:pStyle w:val="ConsPlusTitle"/>
        <w:widowControl/>
        <w:ind w:firstLine="851"/>
        <w:contextualSpacing/>
        <w:jc w:val="both"/>
        <w:rPr>
          <w:sz w:val="24"/>
          <w:szCs w:val="24"/>
        </w:rPr>
      </w:pPr>
      <w:r w:rsidRPr="00977ACC">
        <w:rPr>
          <w:b w:val="0"/>
          <w:sz w:val="24"/>
          <w:szCs w:val="24"/>
        </w:rPr>
        <w:t xml:space="preserve">Для постановки на учет бюджетного обязательства (внесения изменений в поставленное на учет бюджетное обязательство) Управление осуществляет проверку Сведений о бюджетном обязательстве, возникшем на основании документов-оснований, предусмотренных пунктами 1 - 13 Перечня, </w:t>
      </w:r>
      <w:proofErr w:type="gramStart"/>
      <w:r w:rsidRPr="00977ACC">
        <w:rPr>
          <w:b w:val="0"/>
          <w:sz w:val="24"/>
          <w:szCs w:val="24"/>
        </w:rPr>
        <w:t>на</w:t>
      </w:r>
      <w:proofErr w:type="gramEnd"/>
      <w:r w:rsidRPr="00977ACC">
        <w:rPr>
          <w:b w:val="0"/>
          <w:sz w:val="24"/>
          <w:szCs w:val="24"/>
        </w:rPr>
        <w:t>:</w:t>
      </w:r>
    </w:p>
    <w:p w:rsidR="007A120E" w:rsidRPr="00977ACC" w:rsidRDefault="007A120E" w:rsidP="007A120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Par41"/>
      <w:bookmarkEnd w:id="2"/>
      <w:proofErr w:type="gramStart"/>
      <w:r w:rsidRPr="00977ACC">
        <w:rPr>
          <w:rFonts w:ascii="Arial" w:hAnsi="Arial" w:cs="Arial"/>
          <w:sz w:val="24"/>
          <w:szCs w:val="24"/>
        </w:rPr>
        <w:t>соответствие информации о бюджетном обязательстве, указанной в Сведениях о бюджетном обязательстве, документам - основаниям, подлежащим представлению получателями средств бюджета</w:t>
      </w:r>
      <w:r w:rsidR="003311A9" w:rsidRPr="00977ACC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977ACC">
        <w:rPr>
          <w:rFonts w:ascii="Arial" w:hAnsi="Arial" w:cs="Arial"/>
          <w:sz w:val="24"/>
          <w:szCs w:val="24"/>
        </w:rPr>
        <w:t xml:space="preserve"> в Управление для постановки на учет бюджетных обязательств в соответствии с Порядком или включения в установленном порядке в реестр контрактов, указанный в </w:t>
      </w:r>
      <w:hyperlink r:id="rId17" w:history="1">
        <w:r w:rsidRPr="00977ACC">
          <w:rPr>
            <w:rFonts w:ascii="Arial" w:hAnsi="Arial" w:cs="Arial"/>
            <w:sz w:val="24"/>
            <w:szCs w:val="24"/>
          </w:rPr>
          <w:t>пункте 3</w:t>
        </w:r>
      </w:hyperlink>
      <w:r w:rsidRPr="00977ACC">
        <w:rPr>
          <w:rFonts w:ascii="Arial" w:hAnsi="Arial" w:cs="Arial"/>
          <w:sz w:val="24"/>
          <w:szCs w:val="24"/>
        </w:rPr>
        <w:t xml:space="preserve"> Перечня</w:t>
      </w:r>
      <w:r w:rsidRPr="00977ACC">
        <w:rPr>
          <w:rFonts w:ascii="Arial" w:hAnsi="Arial" w:cs="Arial"/>
          <w:i/>
          <w:sz w:val="24"/>
          <w:szCs w:val="24"/>
        </w:rPr>
        <w:t xml:space="preserve"> </w:t>
      </w:r>
      <w:r w:rsidRPr="00977ACC">
        <w:rPr>
          <w:rFonts w:ascii="Arial" w:hAnsi="Arial" w:cs="Arial"/>
          <w:sz w:val="24"/>
          <w:szCs w:val="24"/>
        </w:rPr>
        <w:t>(за исключением Сведений о бюджетном обязательстве, содержащих сведения, составляющие государственную тайну);</w:t>
      </w:r>
      <w:proofErr w:type="gramEnd"/>
    </w:p>
    <w:p w:rsidR="007A120E" w:rsidRPr="00977ACC" w:rsidRDefault="007A120E" w:rsidP="007A120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7ACC">
        <w:rPr>
          <w:rFonts w:ascii="Arial" w:hAnsi="Arial" w:cs="Arial"/>
          <w:sz w:val="24"/>
          <w:szCs w:val="24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r:id="rId18" w:history="1">
        <w:r w:rsidRPr="00977ACC">
          <w:rPr>
            <w:rFonts w:ascii="Arial" w:hAnsi="Arial" w:cs="Arial"/>
            <w:sz w:val="24"/>
            <w:szCs w:val="24"/>
          </w:rPr>
          <w:t>приложением  1</w:t>
        </w:r>
      </w:hyperlink>
      <w:r w:rsidRPr="00977ACC">
        <w:rPr>
          <w:rFonts w:ascii="Arial" w:hAnsi="Arial" w:cs="Arial"/>
          <w:sz w:val="24"/>
          <w:szCs w:val="24"/>
        </w:rPr>
        <w:t xml:space="preserve"> к Порядку;</w:t>
      </w:r>
    </w:p>
    <w:p w:rsidR="007A120E" w:rsidRPr="00977ACC" w:rsidRDefault="007A120E" w:rsidP="007A120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7ACC">
        <w:rPr>
          <w:rFonts w:ascii="Arial" w:hAnsi="Arial" w:cs="Arial"/>
          <w:sz w:val="24"/>
          <w:szCs w:val="24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r:id="rId19" w:history="1">
        <w:r w:rsidRPr="00977ACC">
          <w:rPr>
            <w:rFonts w:ascii="Arial" w:hAnsi="Arial" w:cs="Arial"/>
            <w:sz w:val="24"/>
            <w:szCs w:val="24"/>
          </w:rPr>
          <w:t>приложением 1</w:t>
        </w:r>
      </w:hyperlink>
      <w:r w:rsidRPr="00977ACC">
        <w:rPr>
          <w:rFonts w:ascii="Arial" w:hAnsi="Arial" w:cs="Arial"/>
          <w:sz w:val="24"/>
          <w:szCs w:val="24"/>
        </w:rPr>
        <w:t xml:space="preserve"> к Порядку;</w:t>
      </w:r>
    </w:p>
    <w:p w:rsidR="007A120E" w:rsidRPr="00977ACC" w:rsidRDefault="007A120E" w:rsidP="007A120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bookmarkStart w:id="3" w:name="Par44"/>
      <w:bookmarkEnd w:id="3"/>
      <w:proofErr w:type="gramStart"/>
      <w:r w:rsidRPr="00977ACC">
        <w:rPr>
          <w:rFonts w:ascii="Arial" w:hAnsi="Arial" w:cs="Arial"/>
          <w:sz w:val="24"/>
          <w:szCs w:val="24"/>
        </w:rPr>
        <w:t>не</w:t>
      </w:r>
      <w:r w:rsidR="0046338D" w:rsidRPr="00977ACC">
        <w:rPr>
          <w:rFonts w:ascii="Arial" w:hAnsi="Arial" w:cs="Arial"/>
          <w:sz w:val="24"/>
          <w:szCs w:val="24"/>
        </w:rPr>
        <w:t xml:space="preserve"> </w:t>
      </w:r>
      <w:r w:rsidRPr="00977ACC">
        <w:rPr>
          <w:rFonts w:ascii="Arial" w:hAnsi="Arial" w:cs="Arial"/>
          <w:sz w:val="24"/>
          <w:szCs w:val="24"/>
        </w:rPr>
        <w:t>превышение суммы бюджетного обязательства по соответствующим кодам классификации расходов бюджета</w:t>
      </w:r>
      <w:r w:rsidR="00536D2C" w:rsidRPr="00977ACC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977ACC">
        <w:rPr>
          <w:rFonts w:ascii="Arial" w:hAnsi="Arial" w:cs="Arial"/>
          <w:sz w:val="24"/>
          <w:szCs w:val="24"/>
        </w:rPr>
        <w:t xml:space="preserve"> над суммой неиспользованных </w:t>
      </w:r>
      <w:r w:rsidR="0046338D" w:rsidRPr="00977ACC">
        <w:rPr>
          <w:rFonts w:ascii="Arial" w:hAnsi="Arial" w:cs="Arial"/>
          <w:sz w:val="24"/>
          <w:szCs w:val="24"/>
        </w:rPr>
        <w:t>бюджетных ассигнований на исполнение публичных нормативных обязательств или лимитов бюджетных обязательств (далее - лимиты бюджетных обязательств)</w:t>
      </w:r>
      <w:r w:rsidRPr="00977ACC">
        <w:rPr>
          <w:rFonts w:ascii="Arial" w:hAnsi="Arial" w:cs="Arial"/>
          <w:sz w:val="24"/>
          <w:szCs w:val="24"/>
        </w:rPr>
        <w:t>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Управление (далее - соответствующий лицевой</w:t>
      </w:r>
      <w:proofErr w:type="gramEnd"/>
      <w:r w:rsidRPr="00977ACC">
        <w:rPr>
          <w:rFonts w:ascii="Arial" w:hAnsi="Arial" w:cs="Arial"/>
          <w:sz w:val="24"/>
          <w:szCs w:val="24"/>
        </w:rPr>
        <w:t xml:space="preserve"> счет получателя бюджетных средств), отдельно для текущего финансового года, для первого и для второго года планового периода;</w:t>
      </w:r>
    </w:p>
    <w:p w:rsidR="007A120E" w:rsidRPr="00977ACC" w:rsidRDefault="007A120E" w:rsidP="007A120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bookmarkStart w:id="4" w:name="Par45"/>
      <w:bookmarkEnd w:id="4"/>
      <w:r w:rsidRPr="00977ACC">
        <w:rPr>
          <w:rFonts w:ascii="Arial" w:hAnsi="Arial" w:cs="Arial"/>
          <w:sz w:val="24"/>
          <w:szCs w:val="24"/>
        </w:rPr>
        <w:lastRenderedPageBreak/>
        <w:t>не</w:t>
      </w:r>
      <w:r w:rsidR="0046338D" w:rsidRPr="00977ACC">
        <w:rPr>
          <w:rFonts w:ascii="Arial" w:hAnsi="Arial" w:cs="Arial"/>
          <w:sz w:val="24"/>
          <w:szCs w:val="24"/>
        </w:rPr>
        <w:t xml:space="preserve"> </w:t>
      </w:r>
      <w:r w:rsidRPr="00977ACC">
        <w:rPr>
          <w:rFonts w:ascii="Arial" w:hAnsi="Arial" w:cs="Arial"/>
          <w:sz w:val="24"/>
          <w:szCs w:val="24"/>
        </w:rPr>
        <w:t xml:space="preserve">превышение суммы бюджетного обязательства, пересчитанной Управлением в валюту Российской Федерации в соответствии с </w:t>
      </w:r>
      <w:hyperlink w:anchor="Par71" w:history="1">
        <w:r w:rsidRPr="00977ACC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977ACC">
        <w:rPr>
          <w:rFonts w:ascii="Arial" w:hAnsi="Arial" w:cs="Arial"/>
          <w:sz w:val="24"/>
          <w:szCs w:val="24"/>
        </w:rPr>
        <w:t>15 Порядка, над суммой неиспользованных лимитов бюджетных обязатель</w:t>
      </w:r>
      <w:proofErr w:type="gramStart"/>
      <w:r w:rsidRPr="00977ACC">
        <w:rPr>
          <w:rFonts w:ascii="Arial" w:hAnsi="Arial" w:cs="Arial"/>
          <w:sz w:val="24"/>
          <w:szCs w:val="24"/>
        </w:rPr>
        <w:t>ств в сл</w:t>
      </w:r>
      <w:proofErr w:type="gramEnd"/>
      <w:r w:rsidRPr="00977ACC">
        <w:rPr>
          <w:rFonts w:ascii="Arial" w:hAnsi="Arial" w:cs="Arial"/>
          <w:sz w:val="24"/>
          <w:szCs w:val="24"/>
        </w:rPr>
        <w:t>учае постановки на учет принятого бюджетного обязательства в иностранной валюте;</w:t>
      </w:r>
    </w:p>
    <w:p w:rsidR="00581E37" w:rsidRPr="00977ACC" w:rsidRDefault="005376FA" w:rsidP="00581E37">
      <w:pPr>
        <w:pStyle w:val="ConsPlusTitle"/>
        <w:widowControl/>
        <w:ind w:firstLine="851"/>
        <w:contextualSpacing/>
        <w:jc w:val="both"/>
        <w:rPr>
          <w:b w:val="0"/>
          <w:sz w:val="24"/>
          <w:szCs w:val="24"/>
        </w:rPr>
      </w:pPr>
      <w:bookmarkStart w:id="5" w:name="Par46"/>
      <w:bookmarkEnd w:id="5"/>
      <w:r w:rsidRPr="00977ACC">
        <w:rPr>
          <w:b w:val="0"/>
          <w:sz w:val="24"/>
          <w:szCs w:val="24"/>
        </w:rPr>
        <w:t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</w:t>
      </w:r>
      <w:r w:rsidR="00536D2C" w:rsidRPr="00977ACC">
        <w:rPr>
          <w:b w:val="0"/>
          <w:sz w:val="24"/>
          <w:szCs w:val="24"/>
        </w:rPr>
        <w:t xml:space="preserve"> муниципального района</w:t>
      </w:r>
      <w:r w:rsidRPr="00977ACC">
        <w:rPr>
          <w:b w:val="0"/>
          <w:sz w:val="24"/>
          <w:szCs w:val="24"/>
        </w:rPr>
        <w:t>, указанном</w:t>
      </w:r>
      <w:proofErr w:type="gramStart"/>
      <w:r w:rsidRPr="00977ACC">
        <w:rPr>
          <w:b w:val="0"/>
          <w:sz w:val="24"/>
          <w:szCs w:val="24"/>
        </w:rPr>
        <w:t>у(</w:t>
      </w:r>
      <w:proofErr w:type="spellStart"/>
      <w:proofErr w:type="gramEnd"/>
      <w:r w:rsidRPr="00977ACC">
        <w:rPr>
          <w:b w:val="0"/>
          <w:sz w:val="24"/>
          <w:szCs w:val="24"/>
        </w:rPr>
        <w:t>ым</w:t>
      </w:r>
      <w:proofErr w:type="spellEnd"/>
      <w:r w:rsidRPr="00977ACC">
        <w:rPr>
          <w:b w:val="0"/>
          <w:sz w:val="24"/>
          <w:szCs w:val="24"/>
        </w:rPr>
        <w:t>) в Сведениях о бюджетном обязательстве, документе-основании.;</w:t>
      </w:r>
    </w:p>
    <w:p w:rsidR="00581E37" w:rsidRPr="00977ACC" w:rsidRDefault="005376FA" w:rsidP="00581E37">
      <w:pPr>
        <w:pStyle w:val="ConsPlusTitle"/>
        <w:widowControl/>
        <w:ind w:firstLine="851"/>
        <w:contextualSpacing/>
        <w:jc w:val="both"/>
        <w:rPr>
          <w:b w:val="0"/>
          <w:sz w:val="24"/>
          <w:szCs w:val="24"/>
        </w:rPr>
      </w:pPr>
      <w:r w:rsidRPr="00977ACC">
        <w:rPr>
          <w:b w:val="0"/>
          <w:sz w:val="24"/>
          <w:szCs w:val="24"/>
        </w:rPr>
        <w:t xml:space="preserve">В случае формирования Сведений о бюджетном обязательстве </w:t>
      </w:r>
      <w:r w:rsidR="00581E37" w:rsidRPr="00977ACC">
        <w:rPr>
          <w:b w:val="0"/>
          <w:sz w:val="24"/>
          <w:szCs w:val="24"/>
        </w:rPr>
        <w:t>Управлением</w:t>
      </w:r>
      <w:r w:rsidRPr="00977ACC">
        <w:rPr>
          <w:b w:val="0"/>
          <w:sz w:val="24"/>
          <w:szCs w:val="24"/>
        </w:rPr>
        <w:t xml:space="preserve"> при постановке на учет бюджетного обязательства (внесения изменений в поставленное на учет бюджетное обязательство), осуществляется проверка, предусмотренная абзацами восьмым и девятым настоящего пункта</w:t>
      </w:r>
      <w:proofErr w:type="gramStart"/>
      <w:r w:rsidRPr="00977ACC">
        <w:rPr>
          <w:b w:val="0"/>
          <w:sz w:val="24"/>
          <w:szCs w:val="24"/>
        </w:rPr>
        <w:t>.</w:t>
      </w:r>
      <w:r w:rsidR="0046338D" w:rsidRPr="00977ACC">
        <w:rPr>
          <w:b w:val="0"/>
          <w:sz w:val="24"/>
          <w:szCs w:val="24"/>
        </w:rPr>
        <w:t>»</w:t>
      </w:r>
      <w:r w:rsidRPr="00977ACC">
        <w:rPr>
          <w:b w:val="0"/>
          <w:sz w:val="24"/>
          <w:szCs w:val="24"/>
        </w:rPr>
        <w:t>;</w:t>
      </w:r>
      <w:proofErr w:type="gramEnd"/>
    </w:p>
    <w:p w:rsidR="00DD56CE" w:rsidRPr="00977ACC" w:rsidRDefault="00581E37" w:rsidP="00DD56CE">
      <w:pPr>
        <w:pStyle w:val="ConsPlusTitle"/>
        <w:widowControl/>
        <w:ind w:firstLine="851"/>
        <w:contextualSpacing/>
        <w:jc w:val="both"/>
        <w:rPr>
          <w:b w:val="0"/>
          <w:sz w:val="24"/>
          <w:szCs w:val="24"/>
        </w:rPr>
      </w:pPr>
      <w:r w:rsidRPr="00977ACC">
        <w:rPr>
          <w:b w:val="0"/>
          <w:sz w:val="24"/>
          <w:szCs w:val="24"/>
        </w:rPr>
        <w:t>6</w:t>
      </w:r>
      <w:r w:rsidR="005376FA" w:rsidRPr="00977ACC">
        <w:rPr>
          <w:b w:val="0"/>
          <w:sz w:val="24"/>
          <w:szCs w:val="24"/>
        </w:rPr>
        <w:t xml:space="preserve">) </w:t>
      </w:r>
      <w:hyperlink r:id="rId20" w:history="1">
        <w:r w:rsidR="005376FA" w:rsidRPr="00977ACC">
          <w:rPr>
            <w:b w:val="0"/>
            <w:sz w:val="24"/>
            <w:szCs w:val="24"/>
          </w:rPr>
          <w:t>абзац четвертый пункта 1</w:t>
        </w:r>
        <w:r w:rsidRPr="00977ACC">
          <w:rPr>
            <w:b w:val="0"/>
            <w:sz w:val="24"/>
            <w:szCs w:val="24"/>
          </w:rPr>
          <w:t>3</w:t>
        </w:r>
      </w:hyperlink>
      <w:r w:rsidR="005376FA" w:rsidRPr="00977ACC">
        <w:rPr>
          <w:b w:val="0"/>
          <w:sz w:val="24"/>
          <w:szCs w:val="24"/>
        </w:rPr>
        <w:t xml:space="preserve"> признать утратившим силу;</w:t>
      </w:r>
    </w:p>
    <w:p w:rsidR="00DD56CE" w:rsidRPr="00977ACC" w:rsidRDefault="00DD56CE" w:rsidP="00DD56CE">
      <w:pPr>
        <w:pStyle w:val="ConsPlusTitle"/>
        <w:widowControl/>
        <w:ind w:firstLine="851"/>
        <w:contextualSpacing/>
        <w:jc w:val="both"/>
        <w:rPr>
          <w:b w:val="0"/>
          <w:sz w:val="24"/>
          <w:szCs w:val="24"/>
        </w:rPr>
      </w:pPr>
      <w:r w:rsidRPr="00977ACC">
        <w:rPr>
          <w:b w:val="0"/>
          <w:sz w:val="24"/>
          <w:szCs w:val="24"/>
        </w:rPr>
        <w:t xml:space="preserve">7) в </w:t>
      </w:r>
      <w:hyperlink r:id="rId21" w:history="1">
        <w:r w:rsidRPr="00977ACC">
          <w:rPr>
            <w:b w:val="0"/>
            <w:sz w:val="24"/>
            <w:szCs w:val="24"/>
          </w:rPr>
          <w:t>пункте 14</w:t>
        </w:r>
      </w:hyperlink>
      <w:r w:rsidRPr="00977ACC">
        <w:rPr>
          <w:b w:val="0"/>
          <w:sz w:val="24"/>
          <w:szCs w:val="24"/>
        </w:rPr>
        <w:t>:</w:t>
      </w:r>
    </w:p>
    <w:p w:rsidR="00DD56CE" w:rsidRPr="00977ACC" w:rsidRDefault="0046338D" w:rsidP="00DD56CE">
      <w:pPr>
        <w:pStyle w:val="ConsPlusTitle"/>
        <w:widowControl/>
        <w:ind w:firstLine="851"/>
        <w:contextualSpacing/>
        <w:jc w:val="both"/>
        <w:rPr>
          <w:b w:val="0"/>
          <w:sz w:val="24"/>
          <w:szCs w:val="24"/>
        </w:rPr>
      </w:pPr>
      <w:r w:rsidRPr="00977ACC">
        <w:rPr>
          <w:b w:val="0"/>
          <w:sz w:val="24"/>
          <w:szCs w:val="24"/>
        </w:rPr>
        <w:t>1</w:t>
      </w:r>
      <w:r w:rsidR="00DD56CE" w:rsidRPr="00977ACC">
        <w:rPr>
          <w:b w:val="0"/>
          <w:sz w:val="24"/>
          <w:szCs w:val="24"/>
        </w:rPr>
        <w:t xml:space="preserve">) </w:t>
      </w:r>
      <w:r w:rsidR="00ED795E" w:rsidRPr="00977ACC">
        <w:rPr>
          <w:b w:val="0"/>
          <w:sz w:val="24"/>
          <w:szCs w:val="24"/>
        </w:rPr>
        <w:t xml:space="preserve">в </w:t>
      </w:r>
      <w:hyperlink r:id="rId22" w:history="1">
        <w:r w:rsidR="00DD56CE" w:rsidRPr="00977ACC">
          <w:rPr>
            <w:b w:val="0"/>
            <w:sz w:val="24"/>
            <w:szCs w:val="24"/>
          </w:rPr>
          <w:t>абзац</w:t>
        </w:r>
        <w:r w:rsidR="00ED795E" w:rsidRPr="00977ACC">
          <w:rPr>
            <w:b w:val="0"/>
            <w:sz w:val="24"/>
            <w:szCs w:val="24"/>
          </w:rPr>
          <w:t>е</w:t>
        </w:r>
        <w:r w:rsidR="00DD56CE" w:rsidRPr="00977ACC">
          <w:rPr>
            <w:b w:val="0"/>
            <w:sz w:val="24"/>
            <w:szCs w:val="24"/>
          </w:rPr>
          <w:t xml:space="preserve"> перв</w:t>
        </w:r>
        <w:r w:rsidR="00ED795E" w:rsidRPr="00977ACC">
          <w:rPr>
            <w:b w:val="0"/>
            <w:sz w:val="24"/>
            <w:szCs w:val="24"/>
          </w:rPr>
          <w:t>ом</w:t>
        </w:r>
      </w:hyperlink>
      <w:r w:rsidR="00DD56CE" w:rsidRPr="00977ACC">
        <w:rPr>
          <w:b w:val="0"/>
          <w:sz w:val="24"/>
          <w:szCs w:val="24"/>
        </w:rPr>
        <w:t xml:space="preserve"> после слов </w:t>
      </w:r>
      <w:r w:rsidR="00ED795E" w:rsidRPr="00977ACC">
        <w:rPr>
          <w:b w:val="0"/>
          <w:sz w:val="24"/>
          <w:szCs w:val="24"/>
        </w:rPr>
        <w:t>«</w:t>
      </w:r>
      <w:r w:rsidR="00DD56CE" w:rsidRPr="00977ACC">
        <w:rPr>
          <w:b w:val="0"/>
          <w:sz w:val="24"/>
          <w:szCs w:val="24"/>
        </w:rPr>
        <w:t>Сведений о бюджетном обязательстве</w:t>
      </w:r>
      <w:r w:rsidR="00ED795E" w:rsidRPr="00977ACC">
        <w:rPr>
          <w:b w:val="0"/>
          <w:sz w:val="24"/>
          <w:szCs w:val="24"/>
        </w:rPr>
        <w:t>»</w:t>
      </w:r>
      <w:r w:rsidR="00DD56CE" w:rsidRPr="00977ACC">
        <w:rPr>
          <w:b w:val="0"/>
          <w:sz w:val="24"/>
          <w:szCs w:val="24"/>
        </w:rPr>
        <w:t xml:space="preserve"> дополнить словами </w:t>
      </w:r>
      <w:r w:rsidR="00ED795E" w:rsidRPr="00977ACC">
        <w:rPr>
          <w:b w:val="0"/>
          <w:sz w:val="24"/>
          <w:szCs w:val="24"/>
        </w:rPr>
        <w:t>«</w:t>
      </w:r>
      <w:r w:rsidR="00DD56CE" w:rsidRPr="00977ACC">
        <w:rPr>
          <w:b w:val="0"/>
          <w:sz w:val="24"/>
          <w:szCs w:val="24"/>
        </w:rPr>
        <w:t>, документа-основания</w:t>
      </w:r>
      <w:r w:rsidR="00ED795E" w:rsidRPr="00977ACC">
        <w:rPr>
          <w:b w:val="0"/>
          <w:sz w:val="24"/>
          <w:szCs w:val="24"/>
        </w:rPr>
        <w:t>»</w:t>
      </w:r>
      <w:r w:rsidR="00DD56CE" w:rsidRPr="00977ACC">
        <w:rPr>
          <w:b w:val="0"/>
          <w:sz w:val="24"/>
          <w:szCs w:val="24"/>
        </w:rPr>
        <w:t xml:space="preserve">, слова </w:t>
      </w:r>
      <w:r w:rsidR="00ED795E" w:rsidRPr="00977ACC">
        <w:rPr>
          <w:b w:val="0"/>
          <w:sz w:val="24"/>
          <w:szCs w:val="24"/>
        </w:rPr>
        <w:t>«</w:t>
      </w:r>
      <w:r w:rsidR="00DD56CE" w:rsidRPr="00977ACC">
        <w:rPr>
          <w:b w:val="0"/>
          <w:sz w:val="24"/>
          <w:szCs w:val="24"/>
        </w:rPr>
        <w:t>о номере реестровых записей</w:t>
      </w:r>
      <w:r w:rsidR="00ED795E" w:rsidRPr="00977ACC">
        <w:rPr>
          <w:b w:val="0"/>
          <w:sz w:val="24"/>
          <w:szCs w:val="24"/>
        </w:rPr>
        <w:t>»</w:t>
      </w:r>
      <w:r w:rsidR="00DD56CE" w:rsidRPr="00977ACC">
        <w:rPr>
          <w:b w:val="0"/>
          <w:sz w:val="24"/>
          <w:szCs w:val="24"/>
        </w:rPr>
        <w:t xml:space="preserve"> заменить словами </w:t>
      </w:r>
      <w:r w:rsidR="00ED795E" w:rsidRPr="00977ACC">
        <w:rPr>
          <w:b w:val="0"/>
          <w:sz w:val="24"/>
          <w:szCs w:val="24"/>
        </w:rPr>
        <w:t>«</w:t>
      </w:r>
      <w:r w:rsidR="00DD56CE" w:rsidRPr="00977ACC">
        <w:rPr>
          <w:b w:val="0"/>
          <w:sz w:val="24"/>
          <w:szCs w:val="24"/>
        </w:rPr>
        <w:t>о номере реестровой записи</w:t>
      </w:r>
      <w:r w:rsidR="00ED795E" w:rsidRPr="00977ACC">
        <w:rPr>
          <w:b w:val="0"/>
          <w:sz w:val="24"/>
          <w:szCs w:val="24"/>
        </w:rPr>
        <w:t>»</w:t>
      </w:r>
      <w:r w:rsidR="00DD56CE" w:rsidRPr="00977ACC">
        <w:rPr>
          <w:b w:val="0"/>
          <w:sz w:val="24"/>
          <w:szCs w:val="24"/>
        </w:rPr>
        <w:t>;</w:t>
      </w:r>
    </w:p>
    <w:p w:rsidR="00DD56CE" w:rsidRPr="00977ACC" w:rsidRDefault="0046338D" w:rsidP="00DD56CE">
      <w:pPr>
        <w:pStyle w:val="ConsPlusTitle"/>
        <w:widowControl/>
        <w:ind w:firstLine="851"/>
        <w:contextualSpacing/>
        <w:jc w:val="both"/>
        <w:rPr>
          <w:b w:val="0"/>
          <w:sz w:val="24"/>
          <w:szCs w:val="24"/>
        </w:rPr>
      </w:pPr>
      <w:r w:rsidRPr="00977ACC">
        <w:rPr>
          <w:b w:val="0"/>
          <w:sz w:val="24"/>
          <w:szCs w:val="24"/>
        </w:rPr>
        <w:t>2</w:t>
      </w:r>
      <w:r w:rsidR="00DD56CE" w:rsidRPr="00977ACC">
        <w:rPr>
          <w:b w:val="0"/>
          <w:sz w:val="24"/>
          <w:szCs w:val="24"/>
        </w:rPr>
        <w:t xml:space="preserve">) </w:t>
      </w:r>
      <w:hyperlink r:id="rId23" w:history="1">
        <w:r w:rsidR="00DD56CE" w:rsidRPr="00977ACC">
          <w:rPr>
            <w:b w:val="0"/>
            <w:sz w:val="24"/>
            <w:szCs w:val="24"/>
          </w:rPr>
          <w:t>абзац третий</w:t>
        </w:r>
      </w:hyperlink>
      <w:r w:rsidR="00DD56CE" w:rsidRPr="00977ACC">
        <w:rPr>
          <w:b w:val="0"/>
          <w:sz w:val="24"/>
          <w:szCs w:val="24"/>
        </w:rPr>
        <w:t xml:space="preserve"> изложить в следующей редакции:</w:t>
      </w:r>
    </w:p>
    <w:p w:rsidR="00DD56CE" w:rsidRPr="00977ACC" w:rsidRDefault="00ED795E" w:rsidP="00DD56CE">
      <w:pPr>
        <w:pStyle w:val="ConsPlusTitle"/>
        <w:widowControl/>
        <w:ind w:firstLine="851"/>
        <w:contextualSpacing/>
        <w:jc w:val="both"/>
        <w:rPr>
          <w:b w:val="0"/>
          <w:sz w:val="24"/>
          <w:szCs w:val="24"/>
        </w:rPr>
      </w:pPr>
      <w:r w:rsidRPr="00977ACC">
        <w:rPr>
          <w:b w:val="0"/>
          <w:sz w:val="24"/>
          <w:szCs w:val="24"/>
        </w:rPr>
        <w:t>«</w:t>
      </w:r>
      <w:r w:rsidR="00DD56CE" w:rsidRPr="00977ACC">
        <w:rPr>
          <w:b w:val="0"/>
          <w:sz w:val="24"/>
          <w:szCs w:val="24"/>
        </w:rPr>
        <w:t>в информационной системе в форме электронного документа, подписанного электронной подписью лица, уполномоченного действовать от имени органа Федерального казначейства, - в отношении Сведений о бюджетном обязательстве, представленных в форме электронного документа, а также Сведений о бюджетном обязательстве, возникших на основании документов-оснований, указанных в пунктах 5 - 9 и 13 Перечня</w:t>
      </w:r>
      <w:proofErr w:type="gramStart"/>
      <w:r w:rsidR="00DD56CE" w:rsidRPr="00977ACC">
        <w:rPr>
          <w:b w:val="0"/>
          <w:sz w:val="24"/>
          <w:szCs w:val="24"/>
        </w:rPr>
        <w:t>;</w:t>
      </w:r>
      <w:r w:rsidRPr="00977ACC">
        <w:rPr>
          <w:b w:val="0"/>
          <w:sz w:val="24"/>
          <w:szCs w:val="24"/>
        </w:rPr>
        <w:t>»</w:t>
      </w:r>
      <w:proofErr w:type="gramEnd"/>
      <w:r w:rsidR="00DD56CE" w:rsidRPr="00977ACC">
        <w:rPr>
          <w:b w:val="0"/>
          <w:sz w:val="24"/>
          <w:szCs w:val="24"/>
        </w:rPr>
        <w:t>;</w:t>
      </w:r>
    </w:p>
    <w:p w:rsidR="00DD56CE" w:rsidRPr="00977ACC" w:rsidRDefault="00DD56CE" w:rsidP="00DD56CE">
      <w:pPr>
        <w:pStyle w:val="ConsPlusTitle"/>
        <w:widowControl/>
        <w:ind w:firstLine="851"/>
        <w:contextualSpacing/>
        <w:jc w:val="both"/>
        <w:rPr>
          <w:b w:val="0"/>
          <w:sz w:val="24"/>
          <w:szCs w:val="24"/>
        </w:rPr>
      </w:pPr>
      <w:r w:rsidRPr="00977ACC">
        <w:rPr>
          <w:b w:val="0"/>
          <w:sz w:val="24"/>
          <w:szCs w:val="24"/>
        </w:rPr>
        <w:t xml:space="preserve">8) в </w:t>
      </w:r>
      <w:hyperlink r:id="rId24" w:history="1">
        <w:r w:rsidRPr="00977ACC">
          <w:rPr>
            <w:b w:val="0"/>
            <w:sz w:val="24"/>
            <w:szCs w:val="24"/>
          </w:rPr>
          <w:t>пункте 16</w:t>
        </w:r>
      </w:hyperlink>
      <w:r w:rsidRPr="00977ACC">
        <w:rPr>
          <w:b w:val="0"/>
          <w:sz w:val="24"/>
          <w:szCs w:val="24"/>
        </w:rPr>
        <w:t>:</w:t>
      </w:r>
    </w:p>
    <w:p w:rsidR="00DD56CE" w:rsidRPr="00977ACC" w:rsidRDefault="0046338D" w:rsidP="00DD56CE">
      <w:pPr>
        <w:pStyle w:val="ConsPlusTitle"/>
        <w:widowControl/>
        <w:ind w:firstLine="851"/>
        <w:contextualSpacing/>
        <w:jc w:val="both"/>
        <w:rPr>
          <w:b w:val="0"/>
          <w:sz w:val="24"/>
          <w:szCs w:val="24"/>
        </w:rPr>
      </w:pPr>
      <w:r w:rsidRPr="00977ACC">
        <w:rPr>
          <w:b w:val="0"/>
          <w:sz w:val="24"/>
          <w:szCs w:val="24"/>
        </w:rPr>
        <w:t>1</w:t>
      </w:r>
      <w:r w:rsidR="00DD56CE" w:rsidRPr="00977ACC">
        <w:rPr>
          <w:b w:val="0"/>
          <w:sz w:val="24"/>
          <w:szCs w:val="24"/>
        </w:rPr>
        <w:t xml:space="preserve">) в </w:t>
      </w:r>
      <w:hyperlink r:id="rId25" w:history="1">
        <w:r w:rsidR="00DD56CE" w:rsidRPr="00977ACC">
          <w:rPr>
            <w:b w:val="0"/>
            <w:sz w:val="24"/>
            <w:szCs w:val="24"/>
          </w:rPr>
          <w:t>абзаце втором</w:t>
        </w:r>
      </w:hyperlink>
      <w:r w:rsidR="00DD56CE" w:rsidRPr="00977ACC">
        <w:rPr>
          <w:b w:val="0"/>
          <w:sz w:val="24"/>
          <w:szCs w:val="24"/>
        </w:rPr>
        <w:t xml:space="preserve"> слова </w:t>
      </w:r>
      <w:r w:rsidR="00ED795E" w:rsidRPr="00977ACC">
        <w:rPr>
          <w:b w:val="0"/>
          <w:sz w:val="24"/>
          <w:szCs w:val="24"/>
        </w:rPr>
        <w:t>«</w:t>
      </w:r>
      <w:r w:rsidR="00DD56CE" w:rsidRPr="00977ACC">
        <w:rPr>
          <w:b w:val="0"/>
          <w:sz w:val="24"/>
          <w:szCs w:val="24"/>
        </w:rPr>
        <w:t>абзацами вторым - четвертым, седьмым пункта 12</w:t>
      </w:r>
      <w:r w:rsidR="00ED795E" w:rsidRPr="00977ACC">
        <w:rPr>
          <w:b w:val="0"/>
          <w:sz w:val="24"/>
          <w:szCs w:val="24"/>
        </w:rPr>
        <w:t>»</w:t>
      </w:r>
      <w:r w:rsidR="00DD56CE" w:rsidRPr="00977ACC">
        <w:rPr>
          <w:b w:val="0"/>
          <w:sz w:val="24"/>
          <w:szCs w:val="24"/>
        </w:rPr>
        <w:t xml:space="preserve"> заменить словами </w:t>
      </w:r>
      <w:r w:rsidR="00ED795E" w:rsidRPr="00977ACC">
        <w:rPr>
          <w:b w:val="0"/>
          <w:sz w:val="24"/>
          <w:szCs w:val="24"/>
        </w:rPr>
        <w:t>«</w:t>
      </w:r>
      <w:r w:rsidR="00DD56CE" w:rsidRPr="00977ACC">
        <w:rPr>
          <w:b w:val="0"/>
          <w:sz w:val="24"/>
          <w:szCs w:val="24"/>
        </w:rPr>
        <w:t>абзацами пятым - седьмым, десятым пункта 12</w:t>
      </w:r>
      <w:r w:rsidR="00ED795E" w:rsidRPr="00977ACC">
        <w:rPr>
          <w:b w:val="0"/>
          <w:sz w:val="24"/>
          <w:szCs w:val="24"/>
        </w:rPr>
        <w:t>»</w:t>
      </w:r>
      <w:r w:rsidR="00DD56CE" w:rsidRPr="00977ACC">
        <w:rPr>
          <w:b w:val="0"/>
          <w:sz w:val="24"/>
          <w:szCs w:val="24"/>
        </w:rPr>
        <w:t>;</w:t>
      </w:r>
    </w:p>
    <w:p w:rsidR="00DD56CE" w:rsidRPr="00977ACC" w:rsidRDefault="0046338D" w:rsidP="00DD56CE">
      <w:pPr>
        <w:pStyle w:val="ConsPlusTitle"/>
        <w:widowControl/>
        <w:ind w:firstLine="851"/>
        <w:contextualSpacing/>
        <w:jc w:val="both"/>
        <w:rPr>
          <w:b w:val="0"/>
          <w:sz w:val="24"/>
          <w:szCs w:val="24"/>
        </w:rPr>
      </w:pPr>
      <w:r w:rsidRPr="00977ACC">
        <w:rPr>
          <w:b w:val="0"/>
          <w:sz w:val="24"/>
          <w:szCs w:val="24"/>
        </w:rPr>
        <w:t>2</w:t>
      </w:r>
      <w:r w:rsidR="00DD56CE" w:rsidRPr="00977ACC">
        <w:rPr>
          <w:b w:val="0"/>
          <w:sz w:val="24"/>
          <w:szCs w:val="24"/>
        </w:rPr>
        <w:t xml:space="preserve">) в </w:t>
      </w:r>
      <w:hyperlink r:id="rId26" w:history="1">
        <w:r w:rsidR="00DD56CE" w:rsidRPr="00977ACC">
          <w:rPr>
            <w:b w:val="0"/>
            <w:sz w:val="24"/>
            <w:szCs w:val="24"/>
          </w:rPr>
          <w:t>абзаце третьем</w:t>
        </w:r>
      </w:hyperlink>
      <w:r w:rsidR="00DD56CE" w:rsidRPr="00977ACC">
        <w:rPr>
          <w:b w:val="0"/>
          <w:sz w:val="24"/>
          <w:szCs w:val="24"/>
        </w:rPr>
        <w:t xml:space="preserve"> слова </w:t>
      </w:r>
      <w:r w:rsidR="00ED795E" w:rsidRPr="00977ACC">
        <w:rPr>
          <w:b w:val="0"/>
          <w:sz w:val="24"/>
          <w:szCs w:val="24"/>
        </w:rPr>
        <w:t>«</w:t>
      </w:r>
      <w:r w:rsidR="00DD56CE" w:rsidRPr="00977ACC">
        <w:rPr>
          <w:b w:val="0"/>
          <w:sz w:val="24"/>
          <w:szCs w:val="24"/>
        </w:rPr>
        <w:t>абзацами пятым и шестым пункта 12 Порядка</w:t>
      </w:r>
      <w:r w:rsidR="00ED795E" w:rsidRPr="00977ACC">
        <w:rPr>
          <w:b w:val="0"/>
          <w:sz w:val="24"/>
          <w:szCs w:val="24"/>
        </w:rPr>
        <w:t>»</w:t>
      </w:r>
      <w:r w:rsidR="00DD56CE" w:rsidRPr="00977ACC">
        <w:rPr>
          <w:b w:val="0"/>
          <w:sz w:val="24"/>
          <w:szCs w:val="24"/>
        </w:rPr>
        <w:t xml:space="preserve"> заменить словами </w:t>
      </w:r>
      <w:r w:rsidR="00ED795E" w:rsidRPr="00977ACC">
        <w:rPr>
          <w:b w:val="0"/>
          <w:sz w:val="24"/>
          <w:szCs w:val="24"/>
        </w:rPr>
        <w:t>«</w:t>
      </w:r>
      <w:r w:rsidR="00DD56CE" w:rsidRPr="00977ACC">
        <w:rPr>
          <w:b w:val="0"/>
          <w:sz w:val="24"/>
          <w:szCs w:val="24"/>
        </w:rPr>
        <w:t>абзацами восьмым и девятым пункта 12 Порядка</w:t>
      </w:r>
      <w:r w:rsidR="00ED795E" w:rsidRPr="00977ACC">
        <w:rPr>
          <w:b w:val="0"/>
          <w:sz w:val="24"/>
          <w:szCs w:val="24"/>
        </w:rPr>
        <w:t>»</w:t>
      </w:r>
      <w:r w:rsidR="00DD56CE" w:rsidRPr="00977ACC">
        <w:rPr>
          <w:b w:val="0"/>
          <w:sz w:val="24"/>
          <w:szCs w:val="24"/>
        </w:rPr>
        <w:t>;</w:t>
      </w:r>
    </w:p>
    <w:p w:rsidR="006C7042" w:rsidRPr="00977ACC" w:rsidRDefault="0046338D" w:rsidP="006C7042">
      <w:pPr>
        <w:pStyle w:val="ConsPlusTitle"/>
        <w:widowControl/>
        <w:ind w:firstLine="851"/>
        <w:contextualSpacing/>
        <w:jc w:val="both"/>
        <w:rPr>
          <w:b w:val="0"/>
          <w:sz w:val="24"/>
          <w:szCs w:val="24"/>
        </w:rPr>
      </w:pPr>
      <w:r w:rsidRPr="00977ACC">
        <w:rPr>
          <w:b w:val="0"/>
          <w:sz w:val="24"/>
          <w:szCs w:val="24"/>
        </w:rPr>
        <w:t>3</w:t>
      </w:r>
      <w:r w:rsidR="00DD56CE" w:rsidRPr="00977ACC">
        <w:rPr>
          <w:b w:val="0"/>
          <w:sz w:val="24"/>
          <w:szCs w:val="24"/>
        </w:rPr>
        <w:t xml:space="preserve">) </w:t>
      </w:r>
      <w:hyperlink r:id="rId27" w:history="1">
        <w:r w:rsidR="00DD56CE" w:rsidRPr="00977ACC">
          <w:rPr>
            <w:b w:val="0"/>
            <w:sz w:val="24"/>
            <w:szCs w:val="24"/>
          </w:rPr>
          <w:t>абзац седьмой</w:t>
        </w:r>
      </w:hyperlink>
      <w:r w:rsidR="00DD56CE" w:rsidRPr="00977ACC">
        <w:rPr>
          <w:b w:val="0"/>
          <w:sz w:val="24"/>
          <w:szCs w:val="24"/>
        </w:rPr>
        <w:t xml:space="preserve"> дополнить словами </w:t>
      </w:r>
      <w:r w:rsidR="00ED795E" w:rsidRPr="00977ACC">
        <w:rPr>
          <w:b w:val="0"/>
          <w:sz w:val="24"/>
          <w:szCs w:val="24"/>
        </w:rPr>
        <w:t>«</w:t>
      </w:r>
      <w:r w:rsidR="00DD56CE" w:rsidRPr="00977ACC">
        <w:rPr>
          <w:b w:val="0"/>
          <w:sz w:val="24"/>
          <w:szCs w:val="24"/>
        </w:rPr>
        <w:t>(далее - Уведомление о превышении)</w:t>
      </w:r>
      <w:r w:rsidR="00ED795E" w:rsidRPr="00977ACC">
        <w:rPr>
          <w:b w:val="0"/>
          <w:sz w:val="24"/>
          <w:szCs w:val="24"/>
        </w:rPr>
        <w:t>»</w:t>
      </w:r>
      <w:r w:rsidR="00DD56CE" w:rsidRPr="00977ACC">
        <w:rPr>
          <w:b w:val="0"/>
          <w:sz w:val="24"/>
          <w:szCs w:val="24"/>
        </w:rPr>
        <w:t>;</w:t>
      </w:r>
    </w:p>
    <w:p w:rsidR="00026534" w:rsidRPr="00977ACC" w:rsidRDefault="006C7042" w:rsidP="00026534">
      <w:pPr>
        <w:pStyle w:val="ConsPlusTitle"/>
        <w:widowControl/>
        <w:ind w:firstLine="851"/>
        <w:contextualSpacing/>
        <w:jc w:val="both"/>
        <w:rPr>
          <w:b w:val="0"/>
          <w:sz w:val="24"/>
          <w:szCs w:val="24"/>
        </w:rPr>
      </w:pPr>
      <w:r w:rsidRPr="00977ACC">
        <w:rPr>
          <w:b w:val="0"/>
          <w:sz w:val="24"/>
          <w:szCs w:val="24"/>
        </w:rPr>
        <w:t>9</w:t>
      </w:r>
      <w:r w:rsidR="00A05B0D" w:rsidRPr="00977ACC">
        <w:rPr>
          <w:b w:val="0"/>
          <w:sz w:val="24"/>
          <w:szCs w:val="24"/>
        </w:rPr>
        <w:t xml:space="preserve">) </w:t>
      </w:r>
      <w:hyperlink r:id="rId28" w:history="1">
        <w:r w:rsidR="00A05B0D" w:rsidRPr="00977ACC">
          <w:rPr>
            <w:b w:val="0"/>
            <w:sz w:val="24"/>
            <w:szCs w:val="24"/>
          </w:rPr>
          <w:t>пункт 1</w:t>
        </w:r>
        <w:r w:rsidRPr="00977ACC">
          <w:rPr>
            <w:b w:val="0"/>
            <w:sz w:val="24"/>
            <w:szCs w:val="24"/>
          </w:rPr>
          <w:t>7</w:t>
        </w:r>
      </w:hyperlink>
      <w:r w:rsidR="00A05B0D" w:rsidRPr="00977ACC">
        <w:rPr>
          <w:b w:val="0"/>
          <w:sz w:val="24"/>
          <w:szCs w:val="24"/>
        </w:rPr>
        <w:t xml:space="preserve"> изложить в следующей редакции:</w:t>
      </w:r>
    </w:p>
    <w:p w:rsidR="00026534" w:rsidRPr="00977ACC" w:rsidRDefault="00ED795E" w:rsidP="00026534">
      <w:pPr>
        <w:pStyle w:val="ConsPlusTitle"/>
        <w:widowControl/>
        <w:ind w:firstLine="851"/>
        <w:contextualSpacing/>
        <w:jc w:val="both"/>
        <w:rPr>
          <w:b w:val="0"/>
          <w:sz w:val="24"/>
          <w:szCs w:val="24"/>
        </w:rPr>
      </w:pPr>
      <w:r w:rsidRPr="00977ACC">
        <w:rPr>
          <w:b w:val="0"/>
          <w:sz w:val="24"/>
          <w:szCs w:val="24"/>
        </w:rPr>
        <w:t>«</w:t>
      </w:r>
      <w:r w:rsidR="00A05B0D" w:rsidRPr="00977ACC">
        <w:rPr>
          <w:b w:val="0"/>
          <w:sz w:val="24"/>
          <w:szCs w:val="24"/>
        </w:rPr>
        <w:t>1</w:t>
      </w:r>
      <w:r w:rsidR="006C7042" w:rsidRPr="00977ACC">
        <w:rPr>
          <w:b w:val="0"/>
          <w:sz w:val="24"/>
          <w:szCs w:val="24"/>
        </w:rPr>
        <w:t>7</w:t>
      </w:r>
      <w:r w:rsidR="00A05B0D" w:rsidRPr="00977ACC">
        <w:rPr>
          <w:b w:val="0"/>
          <w:sz w:val="24"/>
          <w:szCs w:val="24"/>
        </w:rPr>
        <w:t>. Получатель средств бюджета</w:t>
      </w:r>
      <w:r w:rsidR="00536D2C" w:rsidRPr="00977ACC">
        <w:rPr>
          <w:b w:val="0"/>
          <w:sz w:val="24"/>
          <w:szCs w:val="24"/>
        </w:rPr>
        <w:t xml:space="preserve"> муниципального района</w:t>
      </w:r>
      <w:r w:rsidR="00A05B0D" w:rsidRPr="00977ACC">
        <w:rPr>
          <w:b w:val="0"/>
          <w:sz w:val="24"/>
          <w:szCs w:val="24"/>
        </w:rPr>
        <w:t xml:space="preserve"> в текущем финансовом году вносит в бюджетное обязательство, изменения в соответствии с пунктом 1</w:t>
      </w:r>
      <w:r w:rsidR="006C7042" w:rsidRPr="00977ACC">
        <w:rPr>
          <w:b w:val="0"/>
          <w:sz w:val="24"/>
          <w:szCs w:val="24"/>
        </w:rPr>
        <w:t>0</w:t>
      </w:r>
      <w:r w:rsidR="00A05B0D" w:rsidRPr="00977ACC">
        <w:rPr>
          <w:b w:val="0"/>
          <w:sz w:val="24"/>
          <w:szCs w:val="24"/>
        </w:rPr>
        <w:t xml:space="preserve"> Порядка в части графика оплаты бюджетного обязательства, а также, при необходимости, в части кодов бюджетной классификации Российской Федерации.</w:t>
      </w:r>
    </w:p>
    <w:p w:rsidR="003139E3" w:rsidRPr="00977ACC" w:rsidRDefault="006C7042" w:rsidP="00582DD2">
      <w:pPr>
        <w:pStyle w:val="ConsPlusTitle"/>
        <w:widowControl/>
        <w:ind w:firstLine="851"/>
        <w:contextualSpacing/>
        <w:jc w:val="both"/>
        <w:rPr>
          <w:b w:val="0"/>
          <w:sz w:val="24"/>
          <w:szCs w:val="24"/>
        </w:rPr>
      </w:pPr>
      <w:proofErr w:type="gramStart"/>
      <w:r w:rsidRPr="00977ACC">
        <w:rPr>
          <w:b w:val="0"/>
          <w:sz w:val="24"/>
          <w:szCs w:val="24"/>
        </w:rPr>
        <w:t>Управление</w:t>
      </w:r>
      <w:r w:rsidR="00A05B0D" w:rsidRPr="00977ACC">
        <w:rPr>
          <w:b w:val="0"/>
          <w:sz w:val="24"/>
          <w:szCs w:val="24"/>
        </w:rPr>
        <w:t xml:space="preserve">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требованиям, предусмотренным абзацами восьмым и девятым пункта 1</w:t>
      </w:r>
      <w:r w:rsidRPr="00977ACC">
        <w:rPr>
          <w:b w:val="0"/>
          <w:sz w:val="24"/>
          <w:szCs w:val="24"/>
        </w:rPr>
        <w:t>2</w:t>
      </w:r>
      <w:r w:rsidR="00A05B0D" w:rsidRPr="00977ACC">
        <w:rPr>
          <w:b w:val="0"/>
          <w:sz w:val="24"/>
          <w:szCs w:val="24"/>
        </w:rPr>
        <w:t xml:space="preserve"> настоящего Порядка, направляет для сведения главному распорядителю (распорядителю) средств бюджета</w:t>
      </w:r>
      <w:r w:rsidR="00536D2C" w:rsidRPr="00977ACC">
        <w:rPr>
          <w:b w:val="0"/>
          <w:sz w:val="24"/>
          <w:szCs w:val="24"/>
        </w:rPr>
        <w:t xml:space="preserve"> муниципального района</w:t>
      </w:r>
      <w:r w:rsidR="00A05B0D" w:rsidRPr="00977ACC">
        <w:rPr>
          <w:b w:val="0"/>
          <w:sz w:val="24"/>
          <w:szCs w:val="24"/>
        </w:rPr>
        <w:t>, в ведении которого находится получатель средств бюджета</w:t>
      </w:r>
      <w:r w:rsidR="00536D2C" w:rsidRPr="00977ACC">
        <w:rPr>
          <w:b w:val="0"/>
          <w:sz w:val="24"/>
          <w:szCs w:val="24"/>
        </w:rPr>
        <w:t xml:space="preserve"> муниципального района</w:t>
      </w:r>
      <w:r w:rsidR="00A05B0D" w:rsidRPr="00977ACC">
        <w:rPr>
          <w:b w:val="0"/>
          <w:sz w:val="24"/>
          <w:szCs w:val="24"/>
        </w:rPr>
        <w:t>, Уведомление о превышении не позднее следующего рабочего дня после дня совершения операций</w:t>
      </w:r>
      <w:proofErr w:type="gramEnd"/>
      <w:r w:rsidR="00A05B0D" w:rsidRPr="00977ACC">
        <w:rPr>
          <w:b w:val="0"/>
          <w:sz w:val="24"/>
          <w:szCs w:val="24"/>
        </w:rPr>
        <w:t xml:space="preserve">, </w:t>
      </w:r>
      <w:proofErr w:type="gramStart"/>
      <w:r w:rsidR="00A05B0D" w:rsidRPr="00977ACC">
        <w:rPr>
          <w:b w:val="0"/>
          <w:sz w:val="24"/>
          <w:szCs w:val="24"/>
        </w:rPr>
        <w:t>предусмотренных</w:t>
      </w:r>
      <w:proofErr w:type="gramEnd"/>
      <w:r w:rsidR="00A05B0D" w:rsidRPr="00977ACC">
        <w:rPr>
          <w:b w:val="0"/>
          <w:sz w:val="24"/>
          <w:szCs w:val="24"/>
        </w:rPr>
        <w:t xml:space="preserve"> настоящим пунктом.</w:t>
      </w:r>
      <w:r w:rsidR="00C277FA" w:rsidRPr="00977ACC">
        <w:rPr>
          <w:b w:val="0"/>
          <w:sz w:val="24"/>
          <w:szCs w:val="24"/>
        </w:rPr>
        <w:t>»</w:t>
      </w:r>
      <w:r w:rsidR="00A05B0D" w:rsidRPr="00977ACC">
        <w:rPr>
          <w:b w:val="0"/>
          <w:sz w:val="24"/>
          <w:szCs w:val="24"/>
        </w:rPr>
        <w:t>;</w:t>
      </w:r>
    </w:p>
    <w:p w:rsidR="003139E3" w:rsidRPr="00977ACC" w:rsidRDefault="00A15A5A" w:rsidP="003139E3">
      <w:pPr>
        <w:pStyle w:val="ConsPlusTitle"/>
        <w:widowControl/>
        <w:ind w:firstLine="851"/>
        <w:contextualSpacing/>
        <w:jc w:val="both"/>
        <w:rPr>
          <w:b w:val="0"/>
          <w:sz w:val="24"/>
          <w:szCs w:val="24"/>
        </w:rPr>
      </w:pPr>
      <w:r w:rsidRPr="00977ACC">
        <w:rPr>
          <w:b w:val="0"/>
          <w:sz w:val="24"/>
          <w:szCs w:val="24"/>
        </w:rPr>
        <w:t>10</w:t>
      </w:r>
      <w:r w:rsidR="0080258D" w:rsidRPr="00977ACC">
        <w:rPr>
          <w:b w:val="0"/>
          <w:sz w:val="24"/>
          <w:szCs w:val="24"/>
        </w:rPr>
        <w:t xml:space="preserve">) </w:t>
      </w:r>
      <w:hyperlink r:id="rId29" w:history="1">
        <w:r w:rsidR="0080258D" w:rsidRPr="00977ACC">
          <w:rPr>
            <w:b w:val="0"/>
            <w:sz w:val="24"/>
            <w:szCs w:val="24"/>
          </w:rPr>
          <w:t xml:space="preserve">абзац второй пункта </w:t>
        </w:r>
        <w:r w:rsidRPr="00977ACC">
          <w:rPr>
            <w:b w:val="0"/>
            <w:sz w:val="24"/>
            <w:szCs w:val="24"/>
          </w:rPr>
          <w:t>2</w:t>
        </w:r>
        <w:r w:rsidR="0080258D" w:rsidRPr="00977ACC">
          <w:rPr>
            <w:b w:val="0"/>
            <w:sz w:val="24"/>
            <w:szCs w:val="24"/>
          </w:rPr>
          <w:t>2</w:t>
        </w:r>
      </w:hyperlink>
      <w:r w:rsidR="0080258D" w:rsidRPr="00977ACC">
        <w:rPr>
          <w:b w:val="0"/>
          <w:sz w:val="24"/>
          <w:szCs w:val="24"/>
        </w:rPr>
        <w:t xml:space="preserve"> изложить в следующей редакции:</w:t>
      </w:r>
    </w:p>
    <w:p w:rsidR="003139E3" w:rsidRPr="00977ACC" w:rsidRDefault="00ED795E" w:rsidP="003139E3">
      <w:pPr>
        <w:pStyle w:val="ConsPlusTitle"/>
        <w:widowControl/>
        <w:ind w:firstLine="851"/>
        <w:contextualSpacing/>
        <w:jc w:val="both"/>
        <w:rPr>
          <w:b w:val="0"/>
          <w:sz w:val="24"/>
          <w:szCs w:val="24"/>
        </w:rPr>
      </w:pPr>
      <w:proofErr w:type="gramStart"/>
      <w:r w:rsidRPr="00977ACC">
        <w:rPr>
          <w:b w:val="0"/>
          <w:sz w:val="24"/>
          <w:szCs w:val="24"/>
        </w:rPr>
        <w:t>«</w:t>
      </w:r>
      <w:r w:rsidR="00A15A5A" w:rsidRPr="00977ACC">
        <w:rPr>
          <w:b w:val="0"/>
          <w:sz w:val="24"/>
          <w:szCs w:val="24"/>
        </w:rPr>
        <w:t>Управлением</w:t>
      </w:r>
      <w:r w:rsidR="0080258D" w:rsidRPr="00977ACC">
        <w:rPr>
          <w:b w:val="0"/>
          <w:sz w:val="24"/>
          <w:szCs w:val="24"/>
        </w:rPr>
        <w:t xml:space="preserve"> посредством предоставления информации о поставленных на учет бюджетных обязательствах (внесении изменений в ранее поставленные на учет бюджетные обязательства) и их исполнении (в том числе в форме электронного документа, а также посредством обеспечения возможности </w:t>
      </w:r>
      <w:r w:rsidR="0080258D" w:rsidRPr="00977ACC">
        <w:rPr>
          <w:b w:val="0"/>
          <w:sz w:val="24"/>
          <w:szCs w:val="24"/>
        </w:rPr>
        <w:lastRenderedPageBreak/>
        <w:t xml:space="preserve">формирования в информационной системе отчетности в составе показателей, предусмотренных в отчетных формах, указанных в пункте </w:t>
      </w:r>
      <w:r w:rsidR="00A15A5A" w:rsidRPr="00977ACC">
        <w:rPr>
          <w:b w:val="0"/>
          <w:sz w:val="24"/>
          <w:szCs w:val="24"/>
        </w:rPr>
        <w:t>2</w:t>
      </w:r>
      <w:r w:rsidR="0080258D" w:rsidRPr="00977ACC">
        <w:rPr>
          <w:b w:val="0"/>
          <w:sz w:val="24"/>
          <w:szCs w:val="24"/>
        </w:rPr>
        <w:t>5 Порядка);</w:t>
      </w:r>
      <w:r w:rsidRPr="00977ACC">
        <w:rPr>
          <w:b w:val="0"/>
          <w:sz w:val="24"/>
          <w:szCs w:val="24"/>
        </w:rPr>
        <w:t>»</w:t>
      </w:r>
      <w:r w:rsidR="0080258D" w:rsidRPr="00977ACC">
        <w:rPr>
          <w:b w:val="0"/>
          <w:sz w:val="24"/>
          <w:szCs w:val="24"/>
        </w:rPr>
        <w:t>;</w:t>
      </w:r>
      <w:proofErr w:type="gramEnd"/>
    </w:p>
    <w:p w:rsidR="00E34A1C" w:rsidRPr="00977ACC" w:rsidRDefault="00C66802" w:rsidP="00D46952">
      <w:pPr>
        <w:pStyle w:val="ConsPlusTitle"/>
        <w:widowControl/>
        <w:ind w:firstLine="851"/>
        <w:contextualSpacing/>
        <w:jc w:val="both"/>
        <w:rPr>
          <w:b w:val="0"/>
          <w:sz w:val="24"/>
          <w:szCs w:val="24"/>
        </w:rPr>
      </w:pPr>
      <w:r w:rsidRPr="00977ACC">
        <w:rPr>
          <w:b w:val="0"/>
          <w:sz w:val="24"/>
          <w:szCs w:val="24"/>
        </w:rPr>
        <w:t xml:space="preserve">11) в </w:t>
      </w:r>
      <w:hyperlink r:id="rId30" w:history="1">
        <w:r w:rsidRPr="00977ACC">
          <w:rPr>
            <w:b w:val="0"/>
            <w:sz w:val="24"/>
            <w:szCs w:val="24"/>
          </w:rPr>
          <w:t>приложении  1</w:t>
        </w:r>
      </w:hyperlink>
      <w:r w:rsidRPr="00977ACC">
        <w:rPr>
          <w:b w:val="0"/>
          <w:sz w:val="24"/>
          <w:szCs w:val="24"/>
        </w:rPr>
        <w:t xml:space="preserve"> к Порядку</w:t>
      </w:r>
      <w:r w:rsidR="00D46952" w:rsidRPr="00977ACC">
        <w:rPr>
          <w:b w:val="0"/>
          <w:sz w:val="24"/>
          <w:szCs w:val="24"/>
        </w:rPr>
        <w:t>:</w:t>
      </w:r>
      <w:r w:rsidR="00025F0F" w:rsidRPr="00977ACC">
        <w:rPr>
          <w:b w:val="0"/>
          <w:sz w:val="24"/>
          <w:szCs w:val="24"/>
        </w:rPr>
        <w:t xml:space="preserve"> </w:t>
      </w:r>
    </w:p>
    <w:p w:rsidR="003139E3" w:rsidRPr="00977ACC" w:rsidRDefault="00025F0F" w:rsidP="00D46952">
      <w:pPr>
        <w:pStyle w:val="ConsPlusTitle"/>
        <w:widowControl/>
        <w:ind w:firstLine="851"/>
        <w:contextualSpacing/>
        <w:jc w:val="both"/>
        <w:rPr>
          <w:b w:val="0"/>
          <w:sz w:val="24"/>
          <w:szCs w:val="24"/>
        </w:rPr>
      </w:pPr>
      <w:r w:rsidRPr="00977ACC">
        <w:rPr>
          <w:b w:val="0"/>
          <w:sz w:val="24"/>
          <w:szCs w:val="24"/>
        </w:rPr>
        <w:t>пункт 6.6 изложить в следующей редакции</w:t>
      </w:r>
      <w:r w:rsidR="00C66802" w:rsidRPr="00977ACC">
        <w:rPr>
          <w:b w:val="0"/>
          <w:sz w:val="24"/>
          <w:szCs w:val="24"/>
        </w:rPr>
        <w:t>:</w:t>
      </w:r>
    </w:p>
    <w:p w:rsidR="00025F0F" w:rsidRPr="00977ACC" w:rsidRDefault="00025F0F" w:rsidP="00025F0F">
      <w:pPr>
        <w:pStyle w:val="ConsPlusNormal"/>
        <w:jc w:val="both"/>
        <w:rPr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50"/>
        <w:gridCol w:w="5715"/>
      </w:tblGrid>
      <w:tr w:rsidR="00025F0F" w:rsidRPr="00977ACC" w:rsidTr="00025F0F">
        <w:tc>
          <w:tcPr>
            <w:tcW w:w="4350" w:type="dxa"/>
          </w:tcPr>
          <w:p w:rsidR="00025F0F" w:rsidRPr="00977ACC" w:rsidRDefault="00025F0F" w:rsidP="00025F0F">
            <w:pPr>
              <w:pStyle w:val="ConsPlusNormal"/>
              <w:jc w:val="center"/>
              <w:rPr>
                <w:sz w:val="24"/>
                <w:szCs w:val="24"/>
              </w:rPr>
            </w:pPr>
            <w:r w:rsidRPr="00977ACC">
              <w:rPr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715" w:type="dxa"/>
          </w:tcPr>
          <w:p w:rsidR="00025F0F" w:rsidRPr="00977ACC" w:rsidRDefault="00025F0F" w:rsidP="00025F0F">
            <w:pPr>
              <w:pStyle w:val="ConsPlusNormal"/>
              <w:jc w:val="center"/>
              <w:rPr>
                <w:sz w:val="24"/>
                <w:szCs w:val="24"/>
              </w:rPr>
            </w:pPr>
            <w:r w:rsidRPr="00977ACC">
              <w:rPr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025F0F" w:rsidRPr="00977ACC" w:rsidTr="00025F0F">
        <w:tc>
          <w:tcPr>
            <w:tcW w:w="4350" w:type="dxa"/>
          </w:tcPr>
          <w:p w:rsidR="00025F0F" w:rsidRPr="00977ACC" w:rsidRDefault="00025F0F" w:rsidP="00025F0F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6" w:name="P59"/>
            <w:bookmarkEnd w:id="6"/>
            <w:r w:rsidRPr="00977ACC">
              <w:rPr>
                <w:sz w:val="24"/>
                <w:szCs w:val="24"/>
              </w:rPr>
              <w:t xml:space="preserve">6.6. Уникальный номер реестровой записи в реестре контрактов/реестре соглашений </w:t>
            </w:r>
          </w:p>
        </w:tc>
        <w:tc>
          <w:tcPr>
            <w:tcW w:w="5715" w:type="dxa"/>
          </w:tcPr>
          <w:p w:rsidR="00025F0F" w:rsidRPr="00977ACC" w:rsidRDefault="00025F0F" w:rsidP="00025F0F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977ACC">
              <w:rPr>
                <w:sz w:val="24"/>
                <w:szCs w:val="24"/>
              </w:rPr>
              <w:t>Указывается уникальный номер реестровой записи в реестре контрактов/реестре соглашений.</w:t>
            </w:r>
          </w:p>
          <w:p w:rsidR="00025F0F" w:rsidRPr="00977ACC" w:rsidRDefault="00025F0F" w:rsidP="00495D35">
            <w:pPr>
              <w:pStyle w:val="ConsPlusNormal"/>
              <w:ind w:firstLine="283"/>
              <w:jc w:val="both"/>
              <w:rPr>
                <w:i/>
                <w:sz w:val="24"/>
                <w:szCs w:val="24"/>
              </w:rPr>
            </w:pPr>
            <w:r w:rsidRPr="00977ACC">
              <w:rPr>
                <w:sz w:val="24"/>
                <w:szCs w:val="24"/>
              </w:rPr>
              <w:t xml:space="preserve">Не заполняется при постановке на учет бюджетного обязательства, сведения о котором направляются в Федеральное казначейство одновременно с информацией о государственном контракте, соглашении для ее первичного включения в реестр контрактов/реестр соглашений. </w:t>
            </w:r>
          </w:p>
        </w:tc>
      </w:tr>
    </w:tbl>
    <w:p w:rsidR="00025F0F" w:rsidRPr="00977ACC" w:rsidRDefault="00025F0F" w:rsidP="00025F0F">
      <w:pPr>
        <w:rPr>
          <w:rFonts w:ascii="Arial" w:hAnsi="Arial" w:cs="Arial"/>
          <w:sz w:val="24"/>
          <w:szCs w:val="24"/>
        </w:rPr>
      </w:pPr>
      <w:bookmarkStart w:id="7" w:name="P68"/>
      <w:bookmarkEnd w:id="7"/>
    </w:p>
    <w:p w:rsidR="00D46952" w:rsidRPr="00977ACC" w:rsidRDefault="00D46952" w:rsidP="00025F0F">
      <w:pPr>
        <w:rPr>
          <w:rFonts w:ascii="Arial" w:hAnsi="Arial" w:cs="Arial"/>
          <w:bCs/>
          <w:sz w:val="24"/>
          <w:szCs w:val="24"/>
        </w:rPr>
      </w:pPr>
      <w:r w:rsidRPr="00977ACC">
        <w:rPr>
          <w:rFonts w:ascii="Arial" w:hAnsi="Arial" w:cs="Arial"/>
          <w:bCs/>
          <w:sz w:val="24"/>
          <w:szCs w:val="24"/>
        </w:rPr>
        <w:t>пункт 7.7 изложить в следующей редакции: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50"/>
        <w:gridCol w:w="5715"/>
      </w:tblGrid>
      <w:tr w:rsidR="00D46952" w:rsidRPr="00977ACC" w:rsidTr="00495D35">
        <w:tc>
          <w:tcPr>
            <w:tcW w:w="4350" w:type="dxa"/>
          </w:tcPr>
          <w:p w:rsidR="00D46952" w:rsidRPr="00977ACC" w:rsidRDefault="00D46952" w:rsidP="00495D35">
            <w:pPr>
              <w:pStyle w:val="ConsPlusNormal"/>
              <w:jc w:val="center"/>
              <w:rPr>
                <w:sz w:val="24"/>
                <w:szCs w:val="24"/>
              </w:rPr>
            </w:pPr>
            <w:r w:rsidRPr="00977ACC">
              <w:rPr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715" w:type="dxa"/>
          </w:tcPr>
          <w:p w:rsidR="00D46952" w:rsidRPr="00977ACC" w:rsidRDefault="00D46952" w:rsidP="00495D35">
            <w:pPr>
              <w:pStyle w:val="ConsPlusNormal"/>
              <w:jc w:val="center"/>
              <w:rPr>
                <w:sz w:val="24"/>
                <w:szCs w:val="24"/>
              </w:rPr>
            </w:pPr>
            <w:r w:rsidRPr="00977ACC">
              <w:rPr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D46952" w:rsidRPr="00977ACC" w:rsidTr="00495D35">
        <w:tc>
          <w:tcPr>
            <w:tcW w:w="4350" w:type="dxa"/>
          </w:tcPr>
          <w:p w:rsidR="00D46952" w:rsidRPr="00977ACC" w:rsidRDefault="00D46952" w:rsidP="00495D35">
            <w:pPr>
              <w:pStyle w:val="ConsPlusNormal"/>
              <w:jc w:val="both"/>
              <w:rPr>
                <w:sz w:val="24"/>
                <w:szCs w:val="24"/>
              </w:rPr>
            </w:pPr>
            <w:r w:rsidRPr="00977ACC">
              <w:rPr>
                <w:sz w:val="24"/>
                <w:szCs w:val="24"/>
              </w:rPr>
              <w:t>7.7. Наименование банка (иной организации), в котором</w:t>
            </w:r>
            <w:proofErr w:type="gramStart"/>
            <w:r w:rsidRPr="00977ACC">
              <w:rPr>
                <w:sz w:val="24"/>
                <w:szCs w:val="24"/>
              </w:rPr>
              <w:t xml:space="preserve"> (-</w:t>
            </w:r>
            <w:proofErr w:type="gramEnd"/>
            <w:r w:rsidRPr="00977ACC">
              <w:rPr>
                <w:sz w:val="24"/>
                <w:szCs w:val="24"/>
              </w:rPr>
              <w:t>ой) открыт счет контрагенту</w:t>
            </w:r>
          </w:p>
        </w:tc>
        <w:tc>
          <w:tcPr>
            <w:tcW w:w="5715" w:type="dxa"/>
          </w:tcPr>
          <w:p w:rsidR="00D46952" w:rsidRPr="00977ACC" w:rsidRDefault="00D46952" w:rsidP="00495D35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977ACC">
              <w:rPr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 - основании).</w:t>
            </w:r>
          </w:p>
        </w:tc>
      </w:tr>
    </w:tbl>
    <w:p w:rsidR="00D46952" w:rsidRPr="00977ACC" w:rsidRDefault="00D46952" w:rsidP="00025F0F">
      <w:pPr>
        <w:rPr>
          <w:rFonts w:ascii="Arial" w:hAnsi="Arial" w:cs="Arial"/>
          <w:bCs/>
          <w:sz w:val="24"/>
          <w:szCs w:val="24"/>
        </w:rPr>
      </w:pPr>
    </w:p>
    <w:p w:rsidR="00842F9A" w:rsidRPr="00977ACC" w:rsidRDefault="00495D35" w:rsidP="00025F0F">
      <w:pPr>
        <w:pStyle w:val="ConsPlusNonformat"/>
        <w:widowControl/>
        <w:numPr>
          <w:ilvl w:val="0"/>
          <w:numId w:val="3"/>
        </w:numPr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77ACC">
        <w:rPr>
          <w:rFonts w:ascii="Arial" w:hAnsi="Arial" w:cs="Arial"/>
          <w:sz w:val="24"/>
          <w:szCs w:val="24"/>
        </w:rPr>
        <w:t>Абзац 11 подпункт 4 пункт 1</w:t>
      </w:r>
      <w:r w:rsidR="00842F9A" w:rsidRPr="00977ACC">
        <w:rPr>
          <w:rFonts w:ascii="Arial" w:hAnsi="Arial" w:cs="Arial"/>
          <w:sz w:val="24"/>
          <w:szCs w:val="24"/>
        </w:rPr>
        <w:t>, абзац 5 подпункт 11 пункт 1</w:t>
      </w:r>
      <w:r w:rsidR="00E34A1C" w:rsidRPr="00977ACC">
        <w:rPr>
          <w:rFonts w:ascii="Arial" w:hAnsi="Arial" w:cs="Arial"/>
          <w:sz w:val="24"/>
          <w:szCs w:val="24"/>
        </w:rPr>
        <w:t xml:space="preserve"> вступаю</w:t>
      </w:r>
      <w:r w:rsidRPr="00977ACC">
        <w:rPr>
          <w:rFonts w:ascii="Arial" w:hAnsi="Arial" w:cs="Arial"/>
          <w:sz w:val="24"/>
          <w:szCs w:val="24"/>
        </w:rPr>
        <w:t>т в силу</w:t>
      </w:r>
      <w:r w:rsidR="000B1739" w:rsidRPr="00977ACC">
        <w:rPr>
          <w:rFonts w:ascii="Arial" w:hAnsi="Arial" w:cs="Arial"/>
          <w:sz w:val="24"/>
          <w:szCs w:val="24"/>
        </w:rPr>
        <w:t xml:space="preserve"> с 1 января 2019 года</w:t>
      </w:r>
      <w:r w:rsidRPr="00977ACC">
        <w:rPr>
          <w:rFonts w:ascii="Arial" w:hAnsi="Arial" w:cs="Arial"/>
          <w:sz w:val="24"/>
          <w:szCs w:val="24"/>
        </w:rPr>
        <w:t xml:space="preserve"> </w:t>
      </w:r>
      <w:r w:rsidR="00E34A1C" w:rsidRPr="00977ACC">
        <w:rPr>
          <w:rFonts w:ascii="Arial" w:hAnsi="Arial" w:cs="Arial"/>
          <w:sz w:val="24"/>
          <w:szCs w:val="24"/>
        </w:rPr>
        <w:t>при наличии технической возможности</w:t>
      </w:r>
      <w:r w:rsidRPr="00977ACC">
        <w:rPr>
          <w:rFonts w:ascii="Arial" w:hAnsi="Arial" w:cs="Arial"/>
          <w:sz w:val="24"/>
          <w:szCs w:val="24"/>
        </w:rPr>
        <w:t>.</w:t>
      </w:r>
    </w:p>
    <w:p w:rsidR="00586ED0" w:rsidRPr="00586ED0" w:rsidRDefault="00586ED0" w:rsidP="00586ED0">
      <w:pPr>
        <w:pStyle w:val="ConsPlusNonformat"/>
        <w:widowControl/>
        <w:numPr>
          <w:ilvl w:val="0"/>
          <w:numId w:val="3"/>
        </w:numPr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86ED0">
        <w:rPr>
          <w:rFonts w:ascii="Arial" w:hAnsi="Arial" w:cs="Arial"/>
          <w:sz w:val="24"/>
          <w:szCs w:val="24"/>
        </w:rPr>
        <w:t xml:space="preserve">Главному бухгалтеру администрации </w:t>
      </w:r>
      <w:proofErr w:type="spellStart"/>
      <w:r w:rsidRPr="00586ED0">
        <w:rPr>
          <w:rFonts w:ascii="Arial" w:hAnsi="Arial" w:cs="Arial"/>
          <w:sz w:val="24"/>
          <w:szCs w:val="24"/>
        </w:rPr>
        <w:t>Муральского</w:t>
      </w:r>
      <w:proofErr w:type="spellEnd"/>
      <w:r w:rsidRPr="00586ED0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Зуйковой Т. В. обеспечить доведение постановления до сведения главных распорядителей и получателей средств бюджета сельского поселения, Управления Федерального казначейства по Орловской области. </w:t>
      </w:r>
    </w:p>
    <w:p w:rsidR="00392AC8" w:rsidRPr="00586ED0" w:rsidRDefault="00392AC8" w:rsidP="00586ED0">
      <w:pPr>
        <w:pStyle w:val="ConsPlusNonformat"/>
        <w:widowControl/>
        <w:numPr>
          <w:ilvl w:val="0"/>
          <w:numId w:val="3"/>
        </w:numPr>
        <w:ind w:left="0" w:right="-5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86ED0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6ED0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977ACC" w:rsidRPr="00586ED0">
        <w:rPr>
          <w:rFonts w:ascii="Arial" w:hAnsi="Arial" w:cs="Arial"/>
          <w:sz w:val="24"/>
          <w:szCs w:val="24"/>
        </w:rPr>
        <w:t>постановления возлагаю</w:t>
      </w:r>
      <w:r w:rsidRPr="00586ED0">
        <w:rPr>
          <w:rFonts w:ascii="Arial" w:hAnsi="Arial" w:cs="Arial"/>
          <w:sz w:val="24"/>
          <w:szCs w:val="24"/>
        </w:rPr>
        <w:t xml:space="preserve"> </w:t>
      </w:r>
      <w:r w:rsidR="00977ACC" w:rsidRPr="00586ED0">
        <w:rPr>
          <w:rFonts w:ascii="Arial" w:hAnsi="Arial" w:cs="Arial"/>
          <w:sz w:val="24"/>
          <w:szCs w:val="24"/>
        </w:rPr>
        <w:t>на себя.</w:t>
      </w:r>
    </w:p>
    <w:p w:rsidR="00392AC8" w:rsidRPr="00977ACC" w:rsidRDefault="00392AC8" w:rsidP="00392AC8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</w:p>
    <w:p w:rsidR="0072759E" w:rsidRPr="00977ACC" w:rsidRDefault="0072759E" w:rsidP="0072759E">
      <w:pPr>
        <w:rPr>
          <w:rFonts w:ascii="Arial" w:hAnsi="Arial" w:cs="Arial"/>
          <w:sz w:val="24"/>
          <w:szCs w:val="24"/>
        </w:rPr>
      </w:pPr>
    </w:p>
    <w:p w:rsidR="0072759E" w:rsidRPr="00977ACC" w:rsidRDefault="00977ACC" w:rsidP="00727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Е. Н. Ковалькова</w:t>
      </w:r>
    </w:p>
    <w:p w:rsidR="00392AC8" w:rsidRPr="00977ACC" w:rsidRDefault="00392AC8" w:rsidP="00392AC8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</w:p>
    <w:sectPr w:rsidR="00392AC8" w:rsidRPr="00977ACC" w:rsidSect="00F93F69">
      <w:pgSz w:w="11907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861"/>
    <w:multiLevelType w:val="hybridMultilevel"/>
    <w:tmpl w:val="3E70A6BE"/>
    <w:lvl w:ilvl="0" w:tplc="A0C6334C">
      <w:start w:val="3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E6F72F9"/>
    <w:multiLevelType w:val="hybridMultilevel"/>
    <w:tmpl w:val="DE1691F0"/>
    <w:lvl w:ilvl="0" w:tplc="0C60252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89D6C03"/>
    <w:multiLevelType w:val="hybridMultilevel"/>
    <w:tmpl w:val="F1840CC0"/>
    <w:lvl w:ilvl="0" w:tplc="7AE66A64">
      <w:start w:val="5"/>
      <w:numFmt w:val="decimal"/>
      <w:lvlText w:val="%1.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8C202DB"/>
    <w:multiLevelType w:val="hybridMultilevel"/>
    <w:tmpl w:val="C2C6A1C0"/>
    <w:lvl w:ilvl="0" w:tplc="6BBC9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30701C"/>
    <w:multiLevelType w:val="hybridMultilevel"/>
    <w:tmpl w:val="15D04864"/>
    <w:lvl w:ilvl="0" w:tplc="C5CE0A0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05B60"/>
    <w:multiLevelType w:val="hybridMultilevel"/>
    <w:tmpl w:val="C2C6A1C0"/>
    <w:lvl w:ilvl="0" w:tplc="6BBC986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6959586D"/>
    <w:multiLevelType w:val="hybridMultilevel"/>
    <w:tmpl w:val="F7E48710"/>
    <w:lvl w:ilvl="0" w:tplc="CC847B7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021C5A"/>
    <w:multiLevelType w:val="hybridMultilevel"/>
    <w:tmpl w:val="F4C6D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3EFA"/>
    <w:rsid w:val="00020A3A"/>
    <w:rsid w:val="00025F0F"/>
    <w:rsid w:val="000260A2"/>
    <w:rsid w:val="00026534"/>
    <w:rsid w:val="00031C42"/>
    <w:rsid w:val="0003645E"/>
    <w:rsid w:val="00042BDD"/>
    <w:rsid w:val="00042CAF"/>
    <w:rsid w:val="0007065A"/>
    <w:rsid w:val="00083CB2"/>
    <w:rsid w:val="000B1739"/>
    <w:rsid w:val="000B5790"/>
    <w:rsid w:val="000B7FD1"/>
    <w:rsid w:val="000C3FB7"/>
    <w:rsid w:val="000D65A0"/>
    <w:rsid w:val="000E158F"/>
    <w:rsid w:val="000F2598"/>
    <w:rsid w:val="00116A3A"/>
    <w:rsid w:val="00121BAD"/>
    <w:rsid w:val="001223B8"/>
    <w:rsid w:val="00122F42"/>
    <w:rsid w:val="00133A5D"/>
    <w:rsid w:val="00135931"/>
    <w:rsid w:val="00136664"/>
    <w:rsid w:val="00171495"/>
    <w:rsid w:val="00173DD9"/>
    <w:rsid w:val="00174892"/>
    <w:rsid w:val="00182CCA"/>
    <w:rsid w:val="0018352B"/>
    <w:rsid w:val="001B77B8"/>
    <w:rsid w:val="001D2AA1"/>
    <w:rsid w:val="001D4420"/>
    <w:rsid w:val="001E7569"/>
    <w:rsid w:val="002002DA"/>
    <w:rsid w:val="00216344"/>
    <w:rsid w:val="0022171D"/>
    <w:rsid w:val="00223A76"/>
    <w:rsid w:val="00242D0B"/>
    <w:rsid w:val="00245724"/>
    <w:rsid w:val="0025634B"/>
    <w:rsid w:val="00263F63"/>
    <w:rsid w:val="00266A32"/>
    <w:rsid w:val="00270D93"/>
    <w:rsid w:val="00274739"/>
    <w:rsid w:val="002A09D9"/>
    <w:rsid w:val="002B3CE3"/>
    <w:rsid w:val="002D27C4"/>
    <w:rsid w:val="002D39BE"/>
    <w:rsid w:val="002D4C4A"/>
    <w:rsid w:val="002E215D"/>
    <w:rsid w:val="002E3E40"/>
    <w:rsid w:val="002E75A6"/>
    <w:rsid w:val="0030349A"/>
    <w:rsid w:val="003139E3"/>
    <w:rsid w:val="00317E50"/>
    <w:rsid w:val="00323DE9"/>
    <w:rsid w:val="003311A9"/>
    <w:rsid w:val="00344B5E"/>
    <w:rsid w:val="003465C6"/>
    <w:rsid w:val="00355B49"/>
    <w:rsid w:val="00380427"/>
    <w:rsid w:val="00380EEB"/>
    <w:rsid w:val="00387279"/>
    <w:rsid w:val="00392AC8"/>
    <w:rsid w:val="003A1BEA"/>
    <w:rsid w:val="003A3EFA"/>
    <w:rsid w:val="003A4416"/>
    <w:rsid w:val="003B5AA2"/>
    <w:rsid w:val="003C21DC"/>
    <w:rsid w:val="003D257E"/>
    <w:rsid w:val="003E7CB6"/>
    <w:rsid w:val="004111C6"/>
    <w:rsid w:val="00415F09"/>
    <w:rsid w:val="00445E7B"/>
    <w:rsid w:val="00457F56"/>
    <w:rsid w:val="00462B1E"/>
    <w:rsid w:val="0046338D"/>
    <w:rsid w:val="00477802"/>
    <w:rsid w:val="004874F3"/>
    <w:rsid w:val="00495D35"/>
    <w:rsid w:val="004A291E"/>
    <w:rsid w:val="004A30A1"/>
    <w:rsid w:val="004B692D"/>
    <w:rsid w:val="004C0E1E"/>
    <w:rsid w:val="004E1072"/>
    <w:rsid w:val="005113D8"/>
    <w:rsid w:val="00517C2A"/>
    <w:rsid w:val="00526955"/>
    <w:rsid w:val="005364E1"/>
    <w:rsid w:val="00536D2C"/>
    <w:rsid w:val="005376FA"/>
    <w:rsid w:val="00581E37"/>
    <w:rsid w:val="00582DD2"/>
    <w:rsid w:val="00586ED0"/>
    <w:rsid w:val="00591498"/>
    <w:rsid w:val="005957E6"/>
    <w:rsid w:val="005A1122"/>
    <w:rsid w:val="005A2C57"/>
    <w:rsid w:val="005C6394"/>
    <w:rsid w:val="005C79E1"/>
    <w:rsid w:val="005D3228"/>
    <w:rsid w:val="0065046C"/>
    <w:rsid w:val="00663BF5"/>
    <w:rsid w:val="006766B6"/>
    <w:rsid w:val="006A3ED3"/>
    <w:rsid w:val="006B0A29"/>
    <w:rsid w:val="006C3F14"/>
    <w:rsid w:val="006C7042"/>
    <w:rsid w:val="006D6F4C"/>
    <w:rsid w:val="006E5DBF"/>
    <w:rsid w:val="00702C18"/>
    <w:rsid w:val="0070356F"/>
    <w:rsid w:val="00723BAD"/>
    <w:rsid w:val="0072759E"/>
    <w:rsid w:val="00730B64"/>
    <w:rsid w:val="00737075"/>
    <w:rsid w:val="00737A3D"/>
    <w:rsid w:val="0074133C"/>
    <w:rsid w:val="00753146"/>
    <w:rsid w:val="00772B4B"/>
    <w:rsid w:val="00777E90"/>
    <w:rsid w:val="007A120E"/>
    <w:rsid w:val="007D1C4A"/>
    <w:rsid w:val="007D39D9"/>
    <w:rsid w:val="0080258D"/>
    <w:rsid w:val="008078DD"/>
    <w:rsid w:val="00807EDF"/>
    <w:rsid w:val="0081558D"/>
    <w:rsid w:val="00817A35"/>
    <w:rsid w:val="00834F01"/>
    <w:rsid w:val="00842F9A"/>
    <w:rsid w:val="00845618"/>
    <w:rsid w:val="00857B88"/>
    <w:rsid w:val="00874FF3"/>
    <w:rsid w:val="008878E6"/>
    <w:rsid w:val="00897491"/>
    <w:rsid w:val="008A3329"/>
    <w:rsid w:val="008E31F0"/>
    <w:rsid w:val="008E7261"/>
    <w:rsid w:val="008F539E"/>
    <w:rsid w:val="00900353"/>
    <w:rsid w:val="0094303B"/>
    <w:rsid w:val="009552F1"/>
    <w:rsid w:val="00962F40"/>
    <w:rsid w:val="009669F4"/>
    <w:rsid w:val="00966D66"/>
    <w:rsid w:val="0096732C"/>
    <w:rsid w:val="009754A3"/>
    <w:rsid w:val="00977ACC"/>
    <w:rsid w:val="00980036"/>
    <w:rsid w:val="0098121E"/>
    <w:rsid w:val="0098641D"/>
    <w:rsid w:val="00991CDC"/>
    <w:rsid w:val="009A6F52"/>
    <w:rsid w:val="009B4D6B"/>
    <w:rsid w:val="009C0899"/>
    <w:rsid w:val="009D700D"/>
    <w:rsid w:val="00A05B0D"/>
    <w:rsid w:val="00A07599"/>
    <w:rsid w:val="00A14BA8"/>
    <w:rsid w:val="00A15A5A"/>
    <w:rsid w:val="00A15E4A"/>
    <w:rsid w:val="00A41E5B"/>
    <w:rsid w:val="00A47BF2"/>
    <w:rsid w:val="00A80A59"/>
    <w:rsid w:val="00A8247C"/>
    <w:rsid w:val="00A858C8"/>
    <w:rsid w:val="00AA0385"/>
    <w:rsid w:val="00AA06C1"/>
    <w:rsid w:val="00AB4D98"/>
    <w:rsid w:val="00AD3AFD"/>
    <w:rsid w:val="00AE3147"/>
    <w:rsid w:val="00B21A72"/>
    <w:rsid w:val="00B3288C"/>
    <w:rsid w:val="00B43128"/>
    <w:rsid w:val="00B568C0"/>
    <w:rsid w:val="00B80C32"/>
    <w:rsid w:val="00BB0516"/>
    <w:rsid w:val="00BB7004"/>
    <w:rsid w:val="00BD22FA"/>
    <w:rsid w:val="00BD2669"/>
    <w:rsid w:val="00BD36A6"/>
    <w:rsid w:val="00BE3C2D"/>
    <w:rsid w:val="00BF4B35"/>
    <w:rsid w:val="00BF4FA5"/>
    <w:rsid w:val="00C04F2A"/>
    <w:rsid w:val="00C07EB7"/>
    <w:rsid w:val="00C11A66"/>
    <w:rsid w:val="00C225B3"/>
    <w:rsid w:val="00C2312C"/>
    <w:rsid w:val="00C25393"/>
    <w:rsid w:val="00C277FA"/>
    <w:rsid w:val="00C42023"/>
    <w:rsid w:val="00C66802"/>
    <w:rsid w:val="00C74E2C"/>
    <w:rsid w:val="00C76C49"/>
    <w:rsid w:val="00C77F26"/>
    <w:rsid w:val="00C8202B"/>
    <w:rsid w:val="00C9082B"/>
    <w:rsid w:val="00C90FBF"/>
    <w:rsid w:val="00C96876"/>
    <w:rsid w:val="00CA53AB"/>
    <w:rsid w:val="00CB01B2"/>
    <w:rsid w:val="00CB7740"/>
    <w:rsid w:val="00CC47D4"/>
    <w:rsid w:val="00CF19D7"/>
    <w:rsid w:val="00D019F1"/>
    <w:rsid w:val="00D419C0"/>
    <w:rsid w:val="00D46952"/>
    <w:rsid w:val="00D60C53"/>
    <w:rsid w:val="00D65922"/>
    <w:rsid w:val="00D67F6E"/>
    <w:rsid w:val="00D86C34"/>
    <w:rsid w:val="00DA0F45"/>
    <w:rsid w:val="00DA7CE0"/>
    <w:rsid w:val="00DD56CE"/>
    <w:rsid w:val="00DF6E00"/>
    <w:rsid w:val="00E033BF"/>
    <w:rsid w:val="00E138FA"/>
    <w:rsid w:val="00E14D48"/>
    <w:rsid w:val="00E26CEA"/>
    <w:rsid w:val="00E305F1"/>
    <w:rsid w:val="00E3070D"/>
    <w:rsid w:val="00E34A1C"/>
    <w:rsid w:val="00E44FAB"/>
    <w:rsid w:val="00E52FFF"/>
    <w:rsid w:val="00E6466B"/>
    <w:rsid w:val="00E8708D"/>
    <w:rsid w:val="00E91401"/>
    <w:rsid w:val="00E9644D"/>
    <w:rsid w:val="00EB472B"/>
    <w:rsid w:val="00EB5A57"/>
    <w:rsid w:val="00ED795E"/>
    <w:rsid w:val="00EE4507"/>
    <w:rsid w:val="00EE75F8"/>
    <w:rsid w:val="00EF716D"/>
    <w:rsid w:val="00F134A1"/>
    <w:rsid w:val="00F2434D"/>
    <w:rsid w:val="00F32CBC"/>
    <w:rsid w:val="00F561D3"/>
    <w:rsid w:val="00F567E7"/>
    <w:rsid w:val="00F61414"/>
    <w:rsid w:val="00F660A6"/>
    <w:rsid w:val="00F8426A"/>
    <w:rsid w:val="00F93F69"/>
    <w:rsid w:val="00FD01C6"/>
    <w:rsid w:val="00FD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52B"/>
  </w:style>
  <w:style w:type="paragraph" w:styleId="1">
    <w:name w:val="heading 1"/>
    <w:basedOn w:val="a"/>
    <w:next w:val="a"/>
    <w:qFormat/>
    <w:rsid w:val="0018352B"/>
    <w:pPr>
      <w:keepNext/>
      <w:ind w:left="2124" w:firstLine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8352B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18352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8352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рменныйНормальный"/>
    <w:basedOn w:val="a"/>
    <w:rsid w:val="0018352B"/>
    <w:pPr>
      <w:ind w:firstLine="709"/>
    </w:pPr>
    <w:rPr>
      <w:sz w:val="24"/>
    </w:rPr>
  </w:style>
  <w:style w:type="paragraph" w:styleId="a4">
    <w:name w:val="Body Text Indent"/>
    <w:basedOn w:val="a"/>
    <w:rsid w:val="0018352B"/>
    <w:pPr>
      <w:ind w:firstLine="709"/>
      <w:jc w:val="both"/>
    </w:pPr>
    <w:rPr>
      <w:sz w:val="28"/>
    </w:rPr>
  </w:style>
  <w:style w:type="paragraph" w:styleId="a5">
    <w:name w:val="caption"/>
    <w:basedOn w:val="a"/>
    <w:next w:val="a"/>
    <w:qFormat/>
    <w:rsid w:val="0018352B"/>
    <w:pPr>
      <w:jc w:val="center"/>
    </w:pPr>
    <w:rPr>
      <w:b/>
      <w:bCs/>
    </w:rPr>
  </w:style>
  <w:style w:type="paragraph" w:styleId="a6">
    <w:name w:val="Body Text"/>
    <w:basedOn w:val="a"/>
    <w:rsid w:val="0018352B"/>
    <w:pPr>
      <w:jc w:val="both"/>
    </w:pPr>
    <w:rPr>
      <w:sz w:val="28"/>
    </w:rPr>
  </w:style>
  <w:style w:type="paragraph" w:customStyle="1" w:styleId="a7">
    <w:name w:val="Фирменный"/>
    <w:basedOn w:val="a"/>
    <w:rsid w:val="004111C6"/>
    <w:pPr>
      <w:ind w:firstLine="709"/>
    </w:pPr>
    <w:rPr>
      <w:sz w:val="28"/>
    </w:rPr>
  </w:style>
  <w:style w:type="character" w:customStyle="1" w:styleId="20">
    <w:name w:val="Заголовок 2 Знак"/>
    <w:link w:val="2"/>
    <w:rsid w:val="00D019F1"/>
    <w:rPr>
      <w:b/>
      <w:bCs/>
      <w:sz w:val="24"/>
    </w:rPr>
  </w:style>
  <w:style w:type="character" w:customStyle="1" w:styleId="30">
    <w:name w:val="Заголовок 3 Знак"/>
    <w:link w:val="3"/>
    <w:rsid w:val="00D019F1"/>
    <w:rPr>
      <w:b/>
      <w:bCs/>
      <w:sz w:val="28"/>
    </w:rPr>
  </w:style>
  <w:style w:type="paragraph" w:styleId="a8">
    <w:name w:val="No Spacing"/>
    <w:uiPriority w:val="1"/>
    <w:qFormat/>
    <w:rsid w:val="00B4312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B7F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7F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92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392AC8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aa">
    <w:name w:val="Balloon Text"/>
    <w:basedOn w:val="a"/>
    <w:link w:val="ab"/>
    <w:rsid w:val="00380E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80EEB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0B5790"/>
    <w:pPr>
      <w:jc w:val="center"/>
    </w:pPr>
    <w:rPr>
      <w:rFonts w:ascii="Arial" w:hAnsi="Arial"/>
      <w:b/>
      <w:sz w:val="28"/>
      <w:u w:val="single"/>
    </w:rPr>
  </w:style>
  <w:style w:type="character" w:customStyle="1" w:styleId="ad">
    <w:name w:val="Название Знак"/>
    <w:basedOn w:val="a0"/>
    <w:link w:val="ac"/>
    <w:rsid w:val="000B5790"/>
    <w:rPr>
      <w:rFonts w:ascii="Arial" w:hAnsi="Arial"/>
      <w:b/>
      <w:sz w:val="28"/>
      <w:u w:val="single"/>
    </w:rPr>
  </w:style>
  <w:style w:type="paragraph" w:styleId="ae">
    <w:name w:val="Subtitle"/>
    <w:basedOn w:val="a"/>
    <w:link w:val="af"/>
    <w:qFormat/>
    <w:rsid w:val="000B5790"/>
    <w:pPr>
      <w:jc w:val="center"/>
    </w:pPr>
    <w:rPr>
      <w:rFonts w:ascii="Arial" w:hAnsi="Arial"/>
      <w:b/>
      <w:sz w:val="32"/>
    </w:rPr>
  </w:style>
  <w:style w:type="character" w:customStyle="1" w:styleId="af">
    <w:name w:val="Подзаголовок Знак"/>
    <w:basedOn w:val="a0"/>
    <w:link w:val="ae"/>
    <w:rsid w:val="000B5790"/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DEF47222E2289093F9B1A4A978804B03F27A2901C046A32E46FF5EB5580358D62904A2Ea2T9G" TargetMode="External"/><Relationship Id="rId13" Type="http://schemas.openxmlformats.org/officeDocument/2006/relationships/hyperlink" Target="consultantplus://offline/ref=7B4F3618CB30F8B601516D607C464901950D7C8AA8AE5B1402A1332FF61F6811BB56C1F6A98D3B3Bb8a3I" TargetMode="External"/><Relationship Id="rId18" Type="http://schemas.openxmlformats.org/officeDocument/2006/relationships/hyperlink" Target="consultantplus://offline/ref=4DBDEF47222E2289093F9B1A4A978804B03F27A2901C046A32E46FF5EB5580358D6290482Ba2T7G" TargetMode="External"/><Relationship Id="rId26" Type="http://schemas.openxmlformats.org/officeDocument/2006/relationships/hyperlink" Target="consultantplus://offline/ref=EC5C6C0BF917CF1515FB2B2AB8E292B44218741B168E90C5C871BEEC75D91514FF916A93662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5C6C0BF917CF1515FB2B2AB8E292B44218741B168E90C5C871BEEC75D91514FF916A936626M" TargetMode="External"/><Relationship Id="rId7" Type="http://schemas.openxmlformats.org/officeDocument/2006/relationships/hyperlink" Target="consultantplus://offline/ref=5A363ECCCFC9D6606DB9BAA21121DC941DE130C322D807B67EF63B6151630A9C40EA82G7E6I" TargetMode="External"/><Relationship Id="rId12" Type="http://schemas.openxmlformats.org/officeDocument/2006/relationships/hyperlink" Target="consultantplus://offline/ref=4DBDEF47222E2289093F9B1A4A978804B03F27A2901C046A32E46FF5EB5580358D62904D2Fa2TAG" TargetMode="External"/><Relationship Id="rId17" Type="http://schemas.openxmlformats.org/officeDocument/2006/relationships/hyperlink" Target="consultantplus://offline/ref=4DBDEF47222E2289093F9B1A4A978804B03F27A2901C046A32E46FF5EB5580358D62904A21a2TDG" TargetMode="External"/><Relationship Id="rId25" Type="http://schemas.openxmlformats.org/officeDocument/2006/relationships/hyperlink" Target="consultantplus://offline/ref=EC5C6C0BF917CF1515FB2B2AB8E292B44218741B168E90C5C871BEEC75D91514FF916A93662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BDEF47222E2289093F9B1A4A978804B03F27A2901C046A32E46FF5EB5580358D62904D2Fa2TAG" TargetMode="External"/><Relationship Id="rId20" Type="http://schemas.openxmlformats.org/officeDocument/2006/relationships/hyperlink" Target="consultantplus://offline/ref=EC5C6C0BF917CF1515FB2B2AB8E292B44218741B168E90C5C871BEEC75D91514FF916A91667263E36627M" TargetMode="External"/><Relationship Id="rId29" Type="http://schemas.openxmlformats.org/officeDocument/2006/relationships/hyperlink" Target="consultantplus://offline/ref=EC5C6C0BF917CF1515FB2B2AB8E292B44218741B168E90C5C871BEEC75D91514FF916A91667263E4662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363ECCCFC9D6606DB9BAA21121DC941DE130C322D807B67EF63B6151630A9C40EA82G7E6I" TargetMode="External"/><Relationship Id="rId11" Type="http://schemas.openxmlformats.org/officeDocument/2006/relationships/hyperlink" Target="consultantplus://offline/ref=4DBDEF47222E2289093F9B1A4A978804B03F27A2901C046A32E46FF5EB5580358D62904A21a2TDG" TargetMode="External"/><Relationship Id="rId24" Type="http://schemas.openxmlformats.org/officeDocument/2006/relationships/hyperlink" Target="consultantplus://offline/ref=EC5C6C0BF917CF1515FB2B2AB8E292B44218741B168E90C5C871BEEC75D91514FF916A936627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A363ECCCFC9D6606DB9BAA21121DC941DE130C322D807B67EF63B6151630A9C40EA82G7E9I" TargetMode="External"/><Relationship Id="rId15" Type="http://schemas.openxmlformats.org/officeDocument/2006/relationships/hyperlink" Target="consultantplus://offline/ref=4DBDEF47222E2289093F9B1A4A978804B03F27A2901C046A32E46FF5EB5580358D62904A2Ea2T9G" TargetMode="External"/><Relationship Id="rId23" Type="http://schemas.openxmlformats.org/officeDocument/2006/relationships/hyperlink" Target="consultantplus://offline/ref=EC5C6C0BF917CF1515FB2B2AB8E292B44218741B168E90C5C871BEEC75D91514FF916A91667263E26626M" TargetMode="External"/><Relationship Id="rId28" Type="http://schemas.openxmlformats.org/officeDocument/2006/relationships/hyperlink" Target="consultantplus://offline/ref=EC5C6C0BF917CF1515FB2B2AB8E292B44218741B168E90C5C871BEEC75D91514FF916A91667263E16620M" TargetMode="External"/><Relationship Id="rId10" Type="http://schemas.openxmlformats.org/officeDocument/2006/relationships/hyperlink" Target="consultantplus://offline/ref=4DBDEF47222E2289093F9B1A4A978804B03F27A39919046A32E46FF5EB5580358D629048292E116Aa1T2G" TargetMode="External"/><Relationship Id="rId19" Type="http://schemas.openxmlformats.org/officeDocument/2006/relationships/hyperlink" Target="consultantplus://offline/ref=4DBDEF47222E2289093F9B1A4A978804B03F27A2901C046A32E46FF5EB5580358D6290482Ba2T7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BDEF47222E2289093F9B1A4A978804B03F27A2901C046A32E46FF5EB5580358D62904A21a2TEG" TargetMode="External"/><Relationship Id="rId14" Type="http://schemas.openxmlformats.org/officeDocument/2006/relationships/hyperlink" Target="consultantplus://offline/ref=5A363ECCCFC9D6606DB9BAA21121DC941DE130C322D807B67EF63B6151630A9C40EA827AGAEBI" TargetMode="External"/><Relationship Id="rId22" Type="http://schemas.openxmlformats.org/officeDocument/2006/relationships/hyperlink" Target="consultantplus://offline/ref=EC5C6C0BF917CF1515FB2B2AB8E292B44218741B168E90C5C871BEEC75D91514FF916A936626M" TargetMode="External"/><Relationship Id="rId27" Type="http://schemas.openxmlformats.org/officeDocument/2006/relationships/hyperlink" Target="consultantplus://offline/ref=EC5C6C0BF917CF1515FB2B2AB8E292B44218741B168E90C5C871BEEC75D91514FF916A936621M" TargetMode="External"/><Relationship Id="rId30" Type="http://schemas.openxmlformats.org/officeDocument/2006/relationships/hyperlink" Target="consultantplus://offline/ref=EC5C6C0BF917CF1515FB2B2AB8E292B44218741B168E90C5C871BEEC75D91514FF916A9164672B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</TotalTime>
  <Pages>5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UFNP</Company>
  <LinksUpToDate>false</LinksUpToDate>
  <CharactersWithSpaces>17220</CharactersWithSpaces>
  <SharedDoc>false</SharedDoc>
  <HLinks>
    <vt:vector size="168" baseType="variant">
      <vt:variant>
        <vt:i4>4390923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consultantplus://offline/ref=EC5C6C0BF917CF1515FB2B2AB8E292B44218741B168E90C5C871BEEC75D91514FF916A9164672BM</vt:lpwstr>
      </vt:variant>
      <vt:variant>
        <vt:lpwstr/>
      </vt:variant>
      <vt:variant>
        <vt:i4>2556012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consultantplus://offline/ref=EC5C6C0BF917CF1515FB2B2AB8E292B44218741B168E90C5C871BEEC75D91514FF916A91667263E46623M</vt:lpwstr>
      </vt:variant>
      <vt:variant>
        <vt:lpwstr/>
      </vt:variant>
      <vt:variant>
        <vt:i4>2556010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consultantplus://offline/ref=EC5C6C0BF917CF1515FB2B2AB8E292B44218741B168E90C5C871BEEC75D91514FF916A91667263E16620M</vt:lpwstr>
      </vt:variant>
      <vt:variant>
        <vt:lpwstr/>
      </vt:variant>
      <vt:variant>
        <vt:i4>7667823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consultantplus://offline/ref=EC5C6C0BF917CF1515FB2B2AB8E292B44218741B168E90C5C871BEEC75D91514FF916A936621M</vt:lpwstr>
      </vt:variant>
      <vt:variant>
        <vt:lpwstr/>
      </vt:variant>
      <vt:variant>
        <vt:i4>7667819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consultantplus://offline/ref=EC5C6C0BF917CF1515FB2B2AB8E292B44218741B168E90C5C871BEEC75D91514FF916A936625M</vt:lpwstr>
      </vt:variant>
      <vt:variant>
        <vt:lpwstr/>
      </vt:variant>
      <vt:variant>
        <vt:i4>7667818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consultantplus://offline/ref=EC5C6C0BF917CF1515FB2B2AB8E292B44218741B168E90C5C871BEEC75D91514FF916A936624M</vt:lpwstr>
      </vt:variant>
      <vt:variant>
        <vt:lpwstr/>
      </vt:variant>
      <vt:variant>
        <vt:i4>7667817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consultantplus://offline/ref=EC5C6C0BF917CF1515FB2B2AB8E292B44218741B168E90C5C871BEEC75D91514FF916A936627M</vt:lpwstr>
      </vt:variant>
      <vt:variant>
        <vt:lpwstr/>
      </vt:variant>
      <vt:variant>
        <vt:i4>2556015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consultantplus://offline/ref=EC5C6C0BF917CF1515FB2B2AB8E292B44218741B168E90C5C871BEEC75D91514FF916A91667263E26626M</vt:lpwstr>
      </vt:variant>
      <vt:variant>
        <vt:lpwstr/>
      </vt:variant>
      <vt:variant>
        <vt:i4>7667816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consultantplus://offline/ref=EC5C6C0BF917CF1515FB2B2AB8E292B44218741B168E90C5C871BEEC75D91514FF916A936626M</vt:lpwstr>
      </vt:variant>
      <vt:variant>
        <vt:lpwstr/>
      </vt:variant>
      <vt:variant>
        <vt:i4>7667816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consultantplus://offline/ref=EC5C6C0BF917CF1515FB2B2AB8E292B44218741B168E90C5C871BEEC75D91514FF916A936626M</vt:lpwstr>
      </vt:variant>
      <vt:variant>
        <vt:lpwstr/>
      </vt:variant>
      <vt:variant>
        <vt:i4>2556015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consultantplus://offline/ref=EC5C6C0BF917CF1515FB2B2AB8E292B44218741B168E90C5C871BEEC75D91514FF916A91667263E36627M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5570561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consultantplus://offline/ref=4DBDEF47222E2289093F9B1A4A978804B03F27A2901C046A32E46FF5EB5580358D6290482Ba2T7G</vt:lpwstr>
      </vt:variant>
      <vt:variant>
        <vt:lpwstr/>
      </vt:variant>
      <vt:variant>
        <vt:i4>5570561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consultantplus://offline/ref=4DBDEF47222E2289093F9B1A4A978804B03F27A2901C046A32E46FF5EB5580358D6290482Ba2T7G</vt:lpwstr>
      </vt:variant>
      <vt:variant>
        <vt:lpwstr/>
      </vt:variant>
      <vt:variant>
        <vt:i4>5570648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consultantplus://offline/ref=4DBDEF47222E2289093F9B1A4A978804B03F27A2901C046A32E46FF5EB5580358D62904A21a2TDG</vt:lpwstr>
      </vt:variant>
      <vt:variant>
        <vt:lpwstr/>
      </vt:variant>
      <vt:variant>
        <vt:i4>5570575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consultantplus://offline/ref=4DBDEF47222E2289093F9B1A4A978804B03F27A2901C046A32E46FF5EB5580358D62904D2Fa2TAG</vt:lpwstr>
      </vt:variant>
      <vt:variant>
        <vt:lpwstr/>
      </vt:variant>
      <vt:variant>
        <vt:i4>5570641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consultantplus://offline/ref=4DBDEF47222E2289093F9B1A4A978804B03F27A2901C046A32E46FF5EB5580358D62904A2Ea2T9G</vt:lpwstr>
      </vt:variant>
      <vt:variant>
        <vt:lpwstr/>
      </vt:variant>
      <vt:variant>
        <vt:i4>2228332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consultantplus://offline/ref=5A363ECCCFC9D6606DB9BAA21121DC941DE130C322D807B67EF63B6151630A9C40EA827AGAEBI</vt:lpwstr>
      </vt:variant>
      <vt:variant>
        <vt:lpwstr/>
      </vt:variant>
      <vt:variant>
        <vt:i4>7340140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consultantplus://offline/ref=7B4F3618CB30F8B601516D607C464901950D7C8AA8AE5B1402A1332FF61F6811BB56C1F6A98D3B3Bb8a3I</vt:lpwstr>
      </vt:variant>
      <vt:variant>
        <vt:lpwstr/>
      </vt:variant>
      <vt:variant>
        <vt:i4>5570575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consultantplus://offline/ref=4DBDEF47222E2289093F9B1A4A978804B03F27A2901C046A32E46FF5EB5580358D62904D2Fa2TAG</vt:lpwstr>
      </vt:variant>
      <vt:variant>
        <vt:lpwstr/>
      </vt:variant>
      <vt:variant>
        <vt:i4>5570648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consultantplus://offline/ref=4DBDEF47222E2289093F9B1A4A978804B03F27A2901C046A32E46FF5EB5580358D62904A21a2TDG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consultantplus://offline/ref=4DBDEF47222E2289093F9B1A4A978804B03F27A39919046A32E46FF5EB5580358D629048292E116Aa1T2G</vt:lpwstr>
      </vt:variant>
      <vt:variant>
        <vt:lpwstr/>
      </vt:variant>
      <vt:variant>
        <vt:i4>5570649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consultantplus://offline/ref=4DBDEF47222E2289093F9B1A4A978804B03F27A2901C046A32E46FF5EB5580358D62904A21a2TEG</vt:lpwstr>
      </vt:variant>
      <vt:variant>
        <vt:lpwstr/>
      </vt:variant>
      <vt:variant>
        <vt:i4>5570641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consultantplus://offline/ref=4DBDEF47222E2289093F9B1A4A978804B03F27A2901C046A32E46FF5EB5580358D62904A2Ea2T9G</vt:lpwstr>
      </vt:variant>
      <vt:variant>
        <vt:lpwstr/>
      </vt:variant>
      <vt:variant>
        <vt:i4>2228332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consultantplus://offline/ref=5A363ECCCFC9D6606DB9BAA21121DC941DE130C322D807B67EF63B6151630A9C40EA827AGAEBI</vt:lpwstr>
      </vt:variant>
      <vt:variant>
        <vt:lpwstr/>
      </vt:variant>
      <vt:variant>
        <vt:i4>1376271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consultantplus://offline/ref=5A363ECCCFC9D6606DB9BAA21121DC941DE130C322D807B67EF63B6151630A9C40EA82G7E6I</vt:lpwstr>
      </vt:variant>
      <vt:variant>
        <vt:lpwstr/>
      </vt:variant>
      <vt:variant>
        <vt:i4>1376271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consultantplus://offline/ref=5A363ECCCFC9D6606DB9BAA21121DC941DE130C322D807B67EF63B6151630A9C40EA82G7E6I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consultantplus://offline/ref=5A363ECCCFC9D6606DB9BAA21121DC941DE130C322D807B67EF63B6151630A9C40EA82G7E9I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User</dc:creator>
  <cp:keywords/>
  <cp:lastModifiedBy>Admin</cp:lastModifiedBy>
  <cp:revision>2</cp:revision>
  <cp:lastPrinted>2019-02-08T07:23:00Z</cp:lastPrinted>
  <dcterms:created xsi:type="dcterms:W3CDTF">2019-02-08T07:25:00Z</dcterms:created>
  <dcterms:modified xsi:type="dcterms:W3CDTF">2019-02-08T07:25:00Z</dcterms:modified>
</cp:coreProperties>
</file>