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63" w:rsidRDefault="00AD7E63" w:rsidP="00AD7E63">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Приложение к решению </w:t>
      </w:r>
    </w:p>
    <w:p w:rsidR="00AD7E63" w:rsidRDefault="00AD7E63" w:rsidP="00AD7E63">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Троснянского</w:t>
      </w:r>
      <w:proofErr w:type="spellEnd"/>
      <w:r>
        <w:rPr>
          <w:rFonts w:ascii="Times New Roman" w:hAnsi="Times New Roman"/>
          <w:color w:val="000000" w:themeColor="text1"/>
          <w:sz w:val="24"/>
          <w:szCs w:val="24"/>
        </w:rPr>
        <w:t xml:space="preserve"> районного Совета </w:t>
      </w:r>
    </w:p>
    <w:p w:rsidR="00AD7E63" w:rsidRDefault="00AD7E63" w:rsidP="00AD7E63">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народных депутатов</w:t>
      </w:r>
    </w:p>
    <w:p w:rsidR="00AD7E63" w:rsidRDefault="00AD7E63" w:rsidP="00AD7E63">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от </w:t>
      </w:r>
      <w:r w:rsidR="002847A4">
        <w:rPr>
          <w:rFonts w:ascii="Times New Roman" w:hAnsi="Times New Roman"/>
          <w:color w:val="000000" w:themeColor="text1"/>
          <w:sz w:val="24"/>
          <w:szCs w:val="24"/>
        </w:rPr>
        <w:t>28 июля</w:t>
      </w:r>
      <w:r>
        <w:rPr>
          <w:rFonts w:ascii="Times New Roman" w:hAnsi="Times New Roman"/>
          <w:color w:val="000000" w:themeColor="text1"/>
          <w:sz w:val="24"/>
          <w:szCs w:val="24"/>
        </w:rPr>
        <w:t xml:space="preserve"> 2017 № </w:t>
      </w:r>
      <w:r w:rsidR="002847A4">
        <w:rPr>
          <w:rFonts w:ascii="Times New Roman" w:hAnsi="Times New Roman"/>
          <w:color w:val="000000" w:themeColor="text1"/>
          <w:sz w:val="24"/>
          <w:szCs w:val="24"/>
        </w:rPr>
        <w:t>66</w:t>
      </w:r>
    </w:p>
    <w:p w:rsidR="00AD7E63" w:rsidRDefault="00AD7E63" w:rsidP="00BB4276">
      <w:pPr>
        <w:pStyle w:val="2"/>
        <w:jc w:val="center"/>
        <w:rPr>
          <w:sz w:val="28"/>
          <w:szCs w:val="28"/>
        </w:rPr>
      </w:pPr>
    </w:p>
    <w:p w:rsidR="00833561" w:rsidRPr="00BB4276" w:rsidRDefault="00833561" w:rsidP="00BB4276">
      <w:pPr>
        <w:pStyle w:val="2"/>
        <w:jc w:val="center"/>
        <w:rPr>
          <w:sz w:val="28"/>
          <w:szCs w:val="28"/>
        </w:rPr>
      </w:pPr>
      <w:r w:rsidRPr="00BB4276">
        <w:rPr>
          <w:sz w:val="28"/>
          <w:szCs w:val="28"/>
        </w:rPr>
        <w:t>Проект внесения изменений в текстовую часть</w:t>
      </w:r>
      <w:r w:rsidR="00BB4276">
        <w:rPr>
          <w:sz w:val="28"/>
          <w:szCs w:val="28"/>
        </w:rPr>
        <w:br/>
      </w:r>
      <w:r w:rsidRPr="00602BBD">
        <w:rPr>
          <w:color w:val="000000" w:themeColor="text1"/>
          <w:sz w:val="28"/>
          <w:szCs w:val="28"/>
        </w:rPr>
        <w:t xml:space="preserve">Правил землепользования и застройки </w:t>
      </w:r>
      <w:r w:rsidR="006C62E6">
        <w:rPr>
          <w:sz w:val="28"/>
          <w:szCs w:val="28"/>
        </w:rPr>
        <w:t>Воронецкого</w:t>
      </w:r>
      <w:r w:rsidR="0021696D">
        <w:rPr>
          <w:color w:val="000000" w:themeColor="text1"/>
          <w:sz w:val="28"/>
          <w:szCs w:val="28"/>
        </w:rPr>
        <w:t xml:space="preserve"> сельского поселения </w:t>
      </w:r>
      <w:proofErr w:type="spellStart"/>
      <w:r w:rsidR="006C62E6">
        <w:rPr>
          <w:color w:val="000000" w:themeColor="text1"/>
          <w:sz w:val="28"/>
          <w:szCs w:val="28"/>
        </w:rPr>
        <w:t>Троснянского</w:t>
      </w:r>
      <w:proofErr w:type="spellEnd"/>
      <w:r w:rsidR="00C949FC" w:rsidRPr="00602BBD">
        <w:rPr>
          <w:color w:val="000000" w:themeColor="text1"/>
          <w:sz w:val="28"/>
          <w:szCs w:val="28"/>
        </w:rPr>
        <w:t xml:space="preserve"> района Орловской области</w:t>
      </w:r>
      <w:r w:rsidRPr="00602BBD">
        <w:rPr>
          <w:color w:val="000000" w:themeColor="text1"/>
          <w:sz w:val="28"/>
          <w:szCs w:val="28"/>
        </w:rPr>
        <w:t>, утвержденны</w:t>
      </w:r>
      <w:r w:rsidR="007C3612" w:rsidRPr="00602BBD">
        <w:rPr>
          <w:color w:val="000000" w:themeColor="text1"/>
          <w:sz w:val="28"/>
          <w:szCs w:val="28"/>
        </w:rPr>
        <w:t>х</w:t>
      </w:r>
      <w:r w:rsidRPr="00602BBD">
        <w:rPr>
          <w:color w:val="000000" w:themeColor="text1"/>
          <w:sz w:val="28"/>
          <w:szCs w:val="28"/>
        </w:rPr>
        <w:t xml:space="preserve"> </w:t>
      </w:r>
      <w:r w:rsidR="00527D33">
        <w:rPr>
          <w:color w:val="000000" w:themeColor="text1"/>
          <w:sz w:val="28"/>
          <w:szCs w:val="28"/>
        </w:rPr>
        <w:t>решением</w:t>
      </w:r>
      <w:r w:rsidRPr="00602BBD">
        <w:rPr>
          <w:color w:val="000000" w:themeColor="text1"/>
          <w:sz w:val="28"/>
          <w:szCs w:val="28"/>
        </w:rPr>
        <w:t xml:space="preserve"> </w:t>
      </w:r>
      <w:r w:rsidR="006C62E6">
        <w:rPr>
          <w:color w:val="000000" w:themeColor="text1"/>
          <w:sz w:val="28"/>
          <w:szCs w:val="28"/>
        </w:rPr>
        <w:t>Воронецкого</w:t>
      </w:r>
      <w:r w:rsidR="00F4279B">
        <w:rPr>
          <w:color w:val="000000" w:themeColor="text1"/>
          <w:sz w:val="28"/>
          <w:szCs w:val="28"/>
        </w:rPr>
        <w:t xml:space="preserve"> </w:t>
      </w:r>
      <w:r w:rsidR="00C949FC" w:rsidRPr="00602BBD">
        <w:rPr>
          <w:color w:val="000000" w:themeColor="text1"/>
          <w:sz w:val="28"/>
          <w:szCs w:val="28"/>
        </w:rPr>
        <w:t xml:space="preserve">сельского </w:t>
      </w:r>
      <w:r w:rsidR="00140372" w:rsidRPr="00602BBD">
        <w:rPr>
          <w:color w:val="000000" w:themeColor="text1"/>
          <w:sz w:val="28"/>
          <w:szCs w:val="28"/>
        </w:rPr>
        <w:t>Совета народных депутатов</w:t>
      </w:r>
      <w:r w:rsidR="006701F0" w:rsidRPr="00602BBD">
        <w:rPr>
          <w:color w:val="000000" w:themeColor="text1"/>
          <w:sz w:val="28"/>
          <w:szCs w:val="28"/>
        </w:rPr>
        <w:br/>
      </w:r>
      <w:r w:rsidRPr="00602BBD">
        <w:rPr>
          <w:color w:val="000000" w:themeColor="text1"/>
          <w:sz w:val="28"/>
          <w:szCs w:val="28"/>
        </w:rPr>
        <w:t>№</w:t>
      </w:r>
      <w:r w:rsidR="00CE6EA5" w:rsidRPr="00602BBD">
        <w:rPr>
          <w:color w:val="000000" w:themeColor="text1"/>
          <w:sz w:val="28"/>
          <w:szCs w:val="28"/>
        </w:rPr>
        <w:t xml:space="preserve"> </w:t>
      </w:r>
      <w:r w:rsidR="006C62E6">
        <w:rPr>
          <w:color w:val="000000" w:themeColor="text1"/>
          <w:sz w:val="28"/>
          <w:szCs w:val="28"/>
        </w:rPr>
        <w:t>92</w:t>
      </w:r>
      <w:r w:rsidR="00CE6EA5" w:rsidRPr="00602BBD">
        <w:rPr>
          <w:color w:val="000000" w:themeColor="text1"/>
          <w:sz w:val="28"/>
          <w:szCs w:val="28"/>
        </w:rPr>
        <w:t xml:space="preserve"> </w:t>
      </w:r>
      <w:r w:rsidRPr="00602BBD">
        <w:rPr>
          <w:color w:val="000000" w:themeColor="text1"/>
          <w:sz w:val="28"/>
          <w:szCs w:val="28"/>
        </w:rPr>
        <w:t xml:space="preserve">от </w:t>
      </w:r>
      <w:r w:rsidR="006C62E6">
        <w:rPr>
          <w:color w:val="000000" w:themeColor="text1"/>
          <w:sz w:val="28"/>
          <w:szCs w:val="28"/>
        </w:rPr>
        <w:t>23</w:t>
      </w:r>
      <w:r w:rsidR="00CE6EA5" w:rsidRPr="00602BBD">
        <w:rPr>
          <w:color w:val="000000" w:themeColor="text1"/>
          <w:sz w:val="28"/>
          <w:szCs w:val="28"/>
        </w:rPr>
        <w:t xml:space="preserve"> </w:t>
      </w:r>
      <w:r w:rsidR="006C62E6">
        <w:rPr>
          <w:color w:val="000000" w:themeColor="text1"/>
          <w:sz w:val="28"/>
          <w:szCs w:val="28"/>
        </w:rPr>
        <w:t>апреля 2013</w:t>
      </w:r>
      <w:r w:rsidR="00CE6EA5" w:rsidRPr="00602BBD">
        <w:rPr>
          <w:color w:val="000000" w:themeColor="text1"/>
          <w:sz w:val="28"/>
          <w:szCs w:val="28"/>
        </w:rPr>
        <w:t xml:space="preserve"> </w:t>
      </w:r>
      <w:r w:rsidRPr="00602BBD">
        <w:rPr>
          <w:color w:val="000000" w:themeColor="text1"/>
          <w:sz w:val="28"/>
          <w:szCs w:val="28"/>
        </w:rPr>
        <w:t>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AD7E63" w:rsidRPr="00602BBD" w:rsidRDefault="00AD7E63"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статью 12 главы 3, статьи 25 - 31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Default="00310B99" w:rsidP="00310B99">
      <w:pPr>
        <w:pStyle w:val="2"/>
        <w:spacing w:before="0" w:beforeAutospacing="0" w:after="0" w:afterAutospacing="0"/>
        <w:jc w:val="both"/>
        <w:rPr>
          <w:b w:val="0"/>
          <w:color w:val="000000" w:themeColor="text1"/>
          <w:sz w:val="28"/>
          <w:szCs w:val="28"/>
        </w:rPr>
      </w:pPr>
    </w:p>
    <w:p w:rsidR="00AD7E63" w:rsidRPr="00602BBD" w:rsidRDefault="00AD7E63" w:rsidP="00310B99">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310B99">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310B99" w:rsidRDefault="00310B99" w:rsidP="00310B99">
      <w:pPr>
        <w:spacing w:after="160" w:line="259" w:lineRule="auto"/>
        <w:rPr>
          <w:rFonts w:ascii="Times New Roman" w:hAnsi="Times New Roman"/>
          <w:b/>
          <w:bCs/>
          <w:color w:val="000000" w:themeColor="text1"/>
          <w:sz w:val="28"/>
          <w:szCs w:val="28"/>
        </w:rPr>
      </w:pPr>
      <w:r>
        <w:rPr>
          <w:color w:val="000000" w:themeColor="text1"/>
          <w:sz w:val="28"/>
          <w:szCs w:val="28"/>
        </w:rPr>
        <w:br w:type="page"/>
      </w:r>
    </w:p>
    <w:p w:rsidR="00310B99" w:rsidRPr="00602BBD" w:rsidRDefault="00310B99" w:rsidP="00310B99">
      <w:pPr>
        <w:pStyle w:val="2"/>
        <w:spacing w:before="0" w:beforeAutospacing="0" w:after="0" w:afterAutospacing="0"/>
        <w:ind w:hanging="426"/>
        <w:jc w:val="center"/>
        <w:rPr>
          <w:color w:val="000000" w:themeColor="text1"/>
          <w:sz w:val="28"/>
          <w:szCs w:val="28"/>
        </w:rPr>
      </w:pPr>
    </w:p>
    <w:p w:rsidR="00310B99" w:rsidRPr="00602BBD" w:rsidRDefault="00310B99" w:rsidP="00310B99">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310B99" w:rsidRPr="00602BBD" w:rsidRDefault="00310B99" w:rsidP="00310B99">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Pr="00310B99">
        <w:rPr>
          <w:rFonts w:ascii="Times New Roman" w:hAnsi="Times New Roman"/>
          <w:b/>
          <w:sz w:val="28"/>
          <w:szCs w:val="28"/>
        </w:rPr>
        <w:t>Воронецкого</w:t>
      </w:r>
      <w:r w:rsidRPr="00602BBD">
        <w:rPr>
          <w:rFonts w:ascii="Times New Roman" w:hAnsi="Times New Roman"/>
          <w:b/>
          <w:bCs/>
          <w:color w:val="000000" w:themeColor="text1"/>
          <w:sz w:val="28"/>
          <w:szCs w:val="28"/>
        </w:rPr>
        <w:t xml:space="preserve"> сельского поселения</w:t>
      </w:r>
    </w:p>
    <w:p w:rsidR="00310B99" w:rsidRPr="00602BBD" w:rsidRDefault="00310B99" w:rsidP="00310B99">
      <w:pPr>
        <w:shd w:val="clear" w:color="auto" w:fill="FFFFFF"/>
        <w:spacing w:after="0" w:line="240" w:lineRule="auto"/>
        <w:jc w:val="center"/>
        <w:rPr>
          <w:rFonts w:ascii="Times New Roman" w:hAnsi="Times New Roman"/>
          <w:color w:val="000000" w:themeColor="text1"/>
          <w:sz w:val="28"/>
          <w:szCs w:val="28"/>
        </w:rPr>
      </w:pPr>
    </w:p>
    <w:p w:rsidR="00310B99" w:rsidRPr="00602BBD" w:rsidRDefault="00310B99" w:rsidP="00310B99">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310B99" w:rsidRPr="00602BBD" w:rsidRDefault="00310B99" w:rsidP="00310B99">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310B99" w:rsidRPr="00602BBD" w:rsidRDefault="00310B99" w:rsidP="00310B99">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r w:rsidRPr="00310B99">
        <w:rPr>
          <w:rFonts w:ascii="Times New Roman" w:hAnsi="Times New Roman"/>
          <w:color w:val="000000" w:themeColor="text1"/>
          <w:sz w:val="28"/>
          <w:szCs w:val="28"/>
        </w:rPr>
        <w:t>Воронецкого</w:t>
      </w:r>
      <w:r w:rsidRPr="00602BBD">
        <w:rPr>
          <w:rFonts w:ascii="Times New Roman" w:hAnsi="Times New Roman"/>
          <w:color w:val="000000" w:themeColor="text1"/>
          <w:sz w:val="28"/>
          <w:szCs w:val="28"/>
        </w:rPr>
        <w:t xml:space="preserve"> сельского поселения использовались материалы Правил землепользования и застройки </w:t>
      </w:r>
      <w:r w:rsidRPr="00310B99">
        <w:rPr>
          <w:rFonts w:ascii="Times New Roman" w:hAnsi="Times New Roman"/>
          <w:color w:val="000000" w:themeColor="text1"/>
          <w:sz w:val="28"/>
          <w:szCs w:val="28"/>
        </w:rPr>
        <w:t>Воронецкого</w:t>
      </w:r>
      <w:r w:rsidRPr="00602BBD">
        <w:rPr>
          <w:rFonts w:ascii="Times New Roman" w:hAnsi="Times New Roman"/>
          <w:color w:val="000000" w:themeColor="text1"/>
          <w:sz w:val="28"/>
          <w:szCs w:val="28"/>
        </w:rPr>
        <w:t xml:space="preserve"> сельского поселения, утвержденные </w:t>
      </w:r>
      <w:r>
        <w:rPr>
          <w:rFonts w:ascii="Times New Roman" w:hAnsi="Times New Roman"/>
          <w:color w:val="000000" w:themeColor="text1"/>
          <w:sz w:val="28"/>
          <w:szCs w:val="28"/>
        </w:rPr>
        <w:t>постановлением</w:t>
      </w:r>
      <w:r w:rsidRPr="00602BBD">
        <w:rPr>
          <w:rFonts w:ascii="Times New Roman" w:hAnsi="Times New Roman"/>
          <w:color w:val="000000" w:themeColor="text1"/>
          <w:sz w:val="28"/>
          <w:szCs w:val="28"/>
        </w:rPr>
        <w:t xml:space="preserve"> </w:t>
      </w:r>
      <w:r w:rsidRPr="00310B99">
        <w:rPr>
          <w:rFonts w:ascii="Times New Roman" w:hAnsi="Times New Roman"/>
          <w:color w:val="000000" w:themeColor="text1"/>
          <w:sz w:val="28"/>
          <w:szCs w:val="28"/>
        </w:rPr>
        <w:t xml:space="preserve">Воронецкого </w:t>
      </w:r>
      <w:r w:rsidRPr="00297E1A">
        <w:rPr>
          <w:rFonts w:ascii="Times New Roman" w:hAnsi="Times New Roman"/>
          <w:color w:val="000000" w:themeColor="text1"/>
          <w:sz w:val="28"/>
          <w:szCs w:val="28"/>
        </w:rPr>
        <w:t>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sidRPr="00310B99">
        <w:rPr>
          <w:rFonts w:ascii="Times New Roman" w:hAnsi="Times New Roman"/>
          <w:color w:val="000000" w:themeColor="text1"/>
          <w:sz w:val="28"/>
          <w:szCs w:val="28"/>
        </w:rPr>
        <w:t xml:space="preserve">92 от 23 апреля 2013 </w:t>
      </w:r>
      <w:r w:rsidRPr="00297E1A">
        <w:rPr>
          <w:rFonts w:ascii="Times New Roman" w:hAnsi="Times New Roman"/>
          <w:color w:val="000000" w:themeColor="text1"/>
          <w:sz w:val="28"/>
          <w:szCs w:val="28"/>
        </w:rPr>
        <w:t>года.</w:t>
      </w:r>
    </w:p>
    <w:p w:rsidR="00310B99" w:rsidRPr="00602BBD" w:rsidRDefault="00310B99" w:rsidP="00310B99">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многоквартирные дома, расположены в территориальных зонах, где </w:t>
      </w:r>
      <w:proofErr w:type="spellStart"/>
      <w:r w:rsidRPr="00405D5A">
        <w:rPr>
          <w:rFonts w:ascii="Times New Roman" w:hAnsi="Times New Roman"/>
          <w:color w:val="000000" w:themeColor="text1"/>
          <w:sz w:val="28"/>
          <w:szCs w:val="28"/>
        </w:rPr>
        <w:t>настоя-щими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sidR="00A64C45">
        <w:rPr>
          <w:rFonts w:ascii="Times New Roman" w:hAnsi="Times New Roman"/>
          <w:b/>
          <w:color w:val="000000" w:themeColor="text1"/>
          <w:sz w:val="28"/>
          <w:szCs w:val="28"/>
        </w:rPr>
        <w:t>аментах территориальных зон ЖЗ</w:t>
      </w:r>
      <w:r>
        <w:rPr>
          <w:rFonts w:ascii="Times New Roman" w:hAnsi="Times New Roman"/>
          <w:b/>
          <w:color w:val="000000" w:themeColor="text1"/>
          <w:sz w:val="28"/>
          <w:szCs w:val="28"/>
        </w:rPr>
        <w:t xml:space="preserve">, </w:t>
      </w:r>
      <w:r w:rsidRPr="00334AE4">
        <w:rPr>
          <w:rFonts w:ascii="Times New Roman" w:hAnsi="Times New Roman"/>
          <w:b/>
          <w:color w:val="000000" w:themeColor="text1"/>
          <w:sz w:val="28"/>
          <w:szCs w:val="28"/>
        </w:rPr>
        <w:t>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w:t>
      </w:r>
      <w:r w:rsidR="002761A5">
        <w:rPr>
          <w:rFonts w:ascii="Times New Roman" w:hAnsi="Times New Roman"/>
          <w:b/>
          <w:color w:val="000000" w:themeColor="text1"/>
          <w:sz w:val="28"/>
          <w:szCs w:val="28"/>
        </w:rPr>
        <w:t xml:space="preserve"> ОДЗ статьи 26, ИИ статьи 27, СХ-1, СХ-2 статьи 28</w:t>
      </w:r>
      <w:r>
        <w:rPr>
          <w:rFonts w:ascii="Times New Roman" w:hAnsi="Times New Roman"/>
          <w:b/>
          <w:color w:val="000000" w:themeColor="text1"/>
          <w:sz w:val="28"/>
          <w:szCs w:val="28"/>
        </w:rPr>
        <w:t xml:space="preserve">, </w:t>
      </w:r>
      <w:r w:rsidR="002761A5">
        <w:rPr>
          <w:rFonts w:ascii="Times New Roman" w:hAnsi="Times New Roman"/>
          <w:b/>
          <w:color w:val="000000" w:themeColor="text1"/>
          <w:sz w:val="28"/>
          <w:szCs w:val="28"/>
        </w:rPr>
        <w:t xml:space="preserve">РЗ статьи 29, </w:t>
      </w:r>
      <w:r>
        <w:rPr>
          <w:rFonts w:ascii="Times New Roman" w:hAnsi="Times New Roman"/>
          <w:b/>
          <w:color w:val="000000" w:themeColor="text1"/>
          <w:sz w:val="28"/>
          <w:szCs w:val="28"/>
        </w:rPr>
        <w:t>СН</w:t>
      </w:r>
      <w:r w:rsidR="00642D95">
        <w:rPr>
          <w:rFonts w:ascii="Times New Roman" w:hAnsi="Times New Roman"/>
          <w:b/>
          <w:color w:val="000000" w:themeColor="text1"/>
          <w:sz w:val="28"/>
          <w:szCs w:val="28"/>
        </w:rPr>
        <w:t>-1, СН-2</w:t>
      </w:r>
      <w:r>
        <w:rPr>
          <w:rFonts w:ascii="Times New Roman" w:hAnsi="Times New Roman"/>
          <w:b/>
          <w:color w:val="000000" w:themeColor="text1"/>
          <w:sz w:val="28"/>
          <w:szCs w:val="28"/>
        </w:rPr>
        <w:t xml:space="preserve"> статьи 30:</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r>
        <w:rPr>
          <w:rFonts w:ascii="Times New Roman" w:hAnsi="Times New Roman"/>
          <w:color w:val="000000" w:themeColor="text1"/>
          <w:sz w:val="28"/>
          <w:szCs w:val="28"/>
        </w:rPr>
        <w:t>»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
    <w:p w:rsidR="00FE10B9" w:rsidRDefault="00FE10B9" w:rsidP="00310B99">
      <w:pPr>
        <w:pStyle w:val="a3"/>
        <w:tabs>
          <w:tab w:val="left" w:pos="1134"/>
        </w:tabs>
        <w:spacing w:after="0" w:line="240" w:lineRule="auto"/>
        <w:ind w:left="0" w:firstLine="709"/>
        <w:jc w:val="both"/>
        <w:rPr>
          <w:rFonts w:ascii="Times New Roman" w:hAnsi="Times New Roman"/>
          <w:color w:val="000000" w:themeColor="text1"/>
          <w:sz w:val="28"/>
          <w:szCs w:val="28"/>
        </w:rPr>
      </w:pPr>
      <w:bookmarkStart w:id="0" w:name="_GoBack"/>
      <w:r w:rsidRPr="00FE10B9">
        <w:rPr>
          <w:rFonts w:ascii="Times New Roman" w:hAnsi="Times New Roman"/>
          <w:b/>
          <w:color w:val="000000" w:themeColor="text1"/>
          <w:sz w:val="28"/>
          <w:szCs w:val="28"/>
        </w:rPr>
        <w:t>2</w:t>
      </w:r>
      <w:r w:rsidR="00B72193" w:rsidRPr="00FE10B9">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в статье 25</w:t>
      </w:r>
      <w:r w:rsidR="00B72193">
        <w:rPr>
          <w:rFonts w:ascii="Times New Roman" w:hAnsi="Times New Roman"/>
          <w:color w:val="000000" w:themeColor="text1"/>
          <w:sz w:val="28"/>
          <w:szCs w:val="28"/>
        </w:rPr>
        <w:t xml:space="preserve"> </w:t>
      </w:r>
    </w:p>
    <w:p w:rsidR="00B72193" w:rsidRDefault="00B72193"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слова «</w:t>
      </w:r>
      <w:r w:rsidRPr="00FC0936">
        <w:rPr>
          <w:rFonts w:ascii="Times New Roman" w:hAnsi="Times New Roman"/>
          <w:color w:val="000000" w:themeColor="text1"/>
          <w:sz w:val="28"/>
          <w:szCs w:val="28"/>
        </w:rPr>
        <w:t>Минимальный отступ от границ земельного участка (кроме передней стороны) в целях определения мест допустимого размещения объекта 1,5 м.</w:t>
      </w:r>
      <w:r>
        <w:rPr>
          <w:rFonts w:ascii="Times New Roman" w:hAnsi="Times New Roman"/>
          <w:color w:val="000000" w:themeColor="text1"/>
          <w:sz w:val="28"/>
          <w:szCs w:val="28"/>
        </w:rPr>
        <w:t>», «</w:t>
      </w:r>
      <w:r w:rsidRPr="00FC0936">
        <w:rPr>
          <w:rFonts w:ascii="Times New Roman" w:hAnsi="Times New Roman"/>
          <w:color w:val="000000" w:themeColor="text1"/>
          <w:sz w:val="28"/>
          <w:szCs w:val="28"/>
        </w:rPr>
        <w:t>Минимальный отст</w:t>
      </w:r>
      <w:r>
        <w:rPr>
          <w:rFonts w:ascii="Times New Roman" w:hAnsi="Times New Roman"/>
          <w:color w:val="000000" w:themeColor="text1"/>
          <w:sz w:val="28"/>
          <w:szCs w:val="28"/>
        </w:rPr>
        <w:t>уп от границ земельного участка</w:t>
      </w:r>
      <w:r w:rsidRPr="00FC0936">
        <w:rPr>
          <w:rFonts w:ascii="Times New Roman" w:hAnsi="Times New Roman"/>
          <w:color w:val="000000" w:themeColor="text1"/>
          <w:sz w:val="28"/>
          <w:szCs w:val="28"/>
        </w:rPr>
        <w:t xml:space="preserve"> в целях определения мест допустимого размещения объекта 1,5 м.</w:t>
      </w:r>
      <w:r>
        <w:rPr>
          <w:rFonts w:ascii="Times New Roman" w:hAnsi="Times New Roman"/>
          <w:color w:val="000000" w:themeColor="text1"/>
          <w:sz w:val="28"/>
          <w:szCs w:val="28"/>
        </w:rPr>
        <w:t>» заменить словами «</w:t>
      </w:r>
      <w:r w:rsidRPr="00B72193">
        <w:rPr>
          <w:rFonts w:ascii="Times New Roman" w:hAnsi="Times New Roman"/>
          <w:color w:val="000000" w:themeColor="text1"/>
          <w:sz w:val="28"/>
          <w:szCs w:val="28"/>
        </w:rPr>
        <w:t>Минимальный отступ от границ земельного участка в целях определения мест допустимого размещения зданий, строений, сооружений</w:t>
      </w:r>
      <w:r>
        <w:rPr>
          <w:rFonts w:ascii="Times New Roman" w:hAnsi="Times New Roman"/>
          <w:color w:val="000000" w:themeColor="text1"/>
          <w:sz w:val="28"/>
          <w:szCs w:val="28"/>
        </w:rPr>
        <w:t xml:space="preserve"> – 3 м».</w:t>
      </w:r>
    </w:p>
    <w:bookmarkEnd w:id="0"/>
    <w:p w:rsidR="00FC0936" w:rsidRPr="00FC0936" w:rsidRDefault="00FE10B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3</w:t>
      </w:r>
      <w:r w:rsidR="00FC0936" w:rsidRPr="00FC0936">
        <w:rPr>
          <w:rFonts w:ascii="Times New Roman" w:hAnsi="Times New Roman"/>
          <w:b/>
          <w:color w:val="000000" w:themeColor="text1"/>
          <w:sz w:val="28"/>
          <w:szCs w:val="28"/>
        </w:rPr>
        <w:t>) дополнить градостроительный регламент зоны ЖЗ основным видом разрешенного использования:</w:t>
      </w:r>
    </w:p>
    <w:p w:rsidR="00FC0936" w:rsidRDefault="00FC0936"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«личное подсобное хозяйство (приусадебный участок)»;</w:t>
      </w:r>
    </w:p>
    <w:p w:rsidR="00310B99" w:rsidRDefault="00FE10B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4</w:t>
      </w:r>
      <w:r w:rsidR="00310B99" w:rsidRPr="005D308F">
        <w:rPr>
          <w:rFonts w:ascii="Times New Roman" w:hAnsi="Times New Roman"/>
          <w:b/>
          <w:color w:val="000000" w:themeColor="text1"/>
          <w:sz w:val="28"/>
          <w:szCs w:val="28"/>
        </w:rPr>
        <w:t>) в</w:t>
      </w:r>
      <w:r w:rsidR="00310B99">
        <w:rPr>
          <w:rFonts w:ascii="Times New Roman" w:hAnsi="Times New Roman"/>
          <w:b/>
          <w:color w:val="000000" w:themeColor="text1"/>
          <w:sz w:val="28"/>
          <w:szCs w:val="28"/>
        </w:rPr>
        <w:t xml:space="preserve"> градостроительный</w:t>
      </w:r>
      <w:r w:rsidR="00310B99" w:rsidRPr="00334AE4">
        <w:rPr>
          <w:rFonts w:ascii="Times New Roman" w:hAnsi="Times New Roman"/>
          <w:b/>
          <w:color w:val="000000" w:themeColor="text1"/>
          <w:sz w:val="28"/>
          <w:szCs w:val="28"/>
        </w:rPr>
        <w:t xml:space="preserve"> </w:t>
      </w:r>
      <w:r w:rsidR="00310B99">
        <w:rPr>
          <w:rFonts w:ascii="Times New Roman" w:hAnsi="Times New Roman"/>
          <w:b/>
          <w:color w:val="000000" w:themeColor="text1"/>
          <w:sz w:val="28"/>
          <w:szCs w:val="28"/>
        </w:rPr>
        <w:t>регламент территориальной</w:t>
      </w:r>
      <w:r w:rsidR="00310B99" w:rsidRPr="00334AE4">
        <w:rPr>
          <w:rFonts w:ascii="Times New Roman" w:hAnsi="Times New Roman"/>
          <w:b/>
          <w:color w:val="000000" w:themeColor="text1"/>
          <w:sz w:val="28"/>
          <w:szCs w:val="28"/>
        </w:rPr>
        <w:t xml:space="preserve"> зон</w:t>
      </w:r>
      <w:r w:rsidR="00310B99">
        <w:rPr>
          <w:rFonts w:ascii="Times New Roman" w:hAnsi="Times New Roman"/>
          <w:b/>
          <w:color w:val="000000" w:themeColor="text1"/>
          <w:sz w:val="28"/>
          <w:szCs w:val="28"/>
        </w:rPr>
        <w:t>ы СН</w:t>
      </w:r>
      <w:r w:rsidR="00524A3C">
        <w:rPr>
          <w:rFonts w:ascii="Times New Roman" w:hAnsi="Times New Roman"/>
          <w:b/>
          <w:color w:val="000000" w:themeColor="text1"/>
          <w:sz w:val="28"/>
          <w:szCs w:val="28"/>
        </w:rPr>
        <w:t>-1, СН-2</w:t>
      </w:r>
      <w:r w:rsidR="00310B99">
        <w:rPr>
          <w:rFonts w:ascii="Times New Roman" w:hAnsi="Times New Roman"/>
          <w:b/>
          <w:color w:val="000000" w:themeColor="text1"/>
          <w:sz w:val="28"/>
          <w:szCs w:val="28"/>
        </w:rPr>
        <w:t xml:space="preserve"> статьи 30 дополнить следующими словами </w:t>
      </w:r>
      <w:r w:rsidR="00310B99" w:rsidRPr="00282934">
        <w:rPr>
          <w:rFonts w:ascii="Times New Roman" w:hAnsi="Times New Roman"/>
          <w:color w:val="000000" w:themeColor="text1"/>
          <w:sz w:val="28"/>
          <w:szCs w:val="28"/>
        </w:rPr>
        <w:t>«Условно разрешенные виды использования отсутствуют»</w:t>
      </w:r>
      <w:r w:rsidR="00310B99">
        <w:rPr>
          <w:rFonts w:ascii="Times New Roman" w:hAnsi="Times New Roman"/>
          <w:color w:val="000000" w:themeColor="text1"/>
          <w:sz w:val="28"/>
          <w:szCs w:val="28"/>
        </w:rPr>
        <w:t>;</w:t>
      </w:r>
    </w:p>
    <w:p w:rsidR="00310B99" w:rsidRDefault="00FE10B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5</w:t>
      </w:r>
      <w:r w:rsidR="00310B99">
        <w:rPr>
          <w:rFonts w:ascii="Times New Roman" w:hAnsi="Times New Roman"/>
          <w:b/>
          <w:color w:val="000000" w:themeColor="text1"/>
          <w:sz w:val="28"/>
          <w:szCs w:val="28"/>
        </w:rPr>
        <w:t xml:space="preserve">) </w:t>
      </w:r>
      <w:r w:rsidR="00310B99" w:rsidRPr="000B72C5">
        <w:rPr>
          <w:rFonts w:ascii="Times New Roman" w:hAnsi="Times New Roman"/>
          <w:b/>
          <w:color w:val="000000" w:themeColor="text1"/>
          <w:sz w:val="28"/>
          <w:szCs w:val="28"/>
        </w:rPr>
        <w:t>наименование</w:t>
      </w:r>
      <w:r w:rsidR="00310B99">
        <w:rPr>
          <w:rFonts w:ascii="Times New Roman" w:hAnsi="Times New Roman"/>
          <w:b/>
          <w:color w:val="000000" w:themeColor="text1"/>
          <w:sz w:val="28"/>
          <w:szCs w:val="28"/>
        </w:rPr>
        <w:t xml:space="preserve"> статьи 31 </w:t>
      </w:r>
      <w:r w:rsidR="00310B99" w:rsidRPr="000B72C5">
        <w:rPr>
          <w:rFonts w:ascii="Times New Roman" w:hAnsi="Times New Roman"/>
          <w:b/>
          <w:color w:val="000000" w:themeColor="text1"/>
          <w:sz w:val="28"/>
          <w:szCs w:val="28"/>
        </w:rPr>
        <w:t>изложить в следующей редакции</w:t>
      </w:r>
      <w:r w:rsidR="00310B99">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Pr>
          <w:rFonts w:ascii="Times New Roman" w:eastAsiaTheme="minorHAnsi" w:hAnsi="Times New Roman" w:cstheme="minorBidi"/>
          <w:color w:val="000000" w:themeColor="text1"/>
          <w:sz w:val="28"/>
          <w:szCs w:val="28"/>
          <w:lang w:eastAsia="en-US"/>
        </w:rPr>
        <w:t>Статья 31</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proofErr w:type="gramStart"/>
      <w:r w:rsidRPr="0006577F">
        <w:rPr>
          <w:rFonts w:ascii="Times New Roman" w:eastAsiaTheme="minorHAnsi" w:hAnsi="Times New Roman" w:cstheme="minorBidi"/>
          <w:b/>
          <w:color w:val="000000" w:themeColor="text1"/>
          <w:sz w:val="28"/>
          <w:szCs w:val="28"/>
          <w:lang w:eastAsia="en-US"/>
        </w:rPr>
        <w:t>дополнить</w:t>
      </w:r>
      <w:proofErr w:type="gramEnd"/>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310B99" w:rsidRPr="009E29B0" w:rsidRDefault="00310B99" w:rsidP="00310B99">
      <w:pPr>
        <w:pStyle w:val="23"/>
        <w:tabs>
          <w:tab w:val="left" w:pos="426"/>
          <w:tab w:val="left" w:pos="851"/>
          <w:tab w:val="left" w:pos="993"/>
        </w:tabs>
        <w:autoSpaceDE w:val="0"/>
        <w:autoSpaceDN w:val="0"/>
        <w:adjustRightInd w:val="0"/>
        <w:spacing w:after="0" w:line="240" w:lineRule="auto"/>
        <w:ind w:left="0"/>
        <w:jc w:val="both"/>
        <w:rPr>
          <w:rFonts w:ascii="Times New Roman" w:hAnsi="Times New Roman"/>
          <w:b/>
          <w:color w:val="000000" w:themeColor="text1"/>
          <w:sz w:val="28"/>
          <w:szCs w:val="28"/>
        </w:rPr>
      </w:pP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rsidSect="00B16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33561"/>
    <w:rsid w:val="000051B8"/>
    <w:rsid w:val="00005761"/>
    <w:rsid w:val="0006577F"/>
    <w:rsid w:val="000B72C5"/>
    <w:rsid w:val="000E62D9"/>
    <w:rsid w:val="00140372"/>
    <w:rsid w:val="001425AA"/>
    <w:rsid w:val="0014526A"/>
    <w:rsid w:val="00181DD4"/>
    <w:rsid w:val="0018520B"/>
    <w:rsid w:val="001A2D3B"/>
    <w:rsid w:val="001C72B0"/>
    <w:rsid w:val="001D1DF0"/>
    <w:rsid w:val="001D421C"/>
    <w:rsid w:val="001F7EBB"/>
    <w:rsid w:val="0021696D"/>
    <w:rsid w:val="00223334"/>
    <w:rsid w:val="002761A5"/>
    <w:rsid w:val="00276ABF"/>
    <w:rsid w:val="00282934"/>
    <w:rsid w:val="002847A4"/>
    <w:rsid w:val="00297E1A"/>
    <w:rsid w:val="002D6963"/>
    <w:rsid w:val="002E0099"/>
    <w:rsid w:val="00310B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24A3C"/>
    <w:rsid w:val="00527D33"/>
    <w:rsid w:val="005D308F"/>
    <w:rsid w:val="005E00D7"/>
    <w:rsid w:val="00602BBD"/>
    <w:rsid w:val="00642D95"/>
    <w:rsid w:val="006701F0"/>
    <w:rsid w:val="00671604"/>
    <w:rsid w:val="0068366C"/>
    <w:rsid w:val="00685989"/>
    <w:rsid w:val="006B01E3"/>
    <w:rsid w:val="006B5FE1"/>
    <w:rsid w:val="006C62E6"/>
    <w:rsid w:val="006D15E3"/>
    <w:rsid w:val="006D5F91"/>
    <w:rsid w:val="006E3062"/>
    <w:rsid w:val="006F325C"/>
    <w:rsid w:val="007028EA"/>
    <w:rsid w:val="0072794B"/>
    <w:rsid w:val="00734545"/>
    <w:rsid w:val="00794F5C"/>
    <w:rsid w:val="007A4692"/>
    <w:rsid w:val="007B290F"/>
    <w:rsid w:val="007C3612"/>
    <w:rsid w:val="007D0260"/>
    <w:rsid w:val="00833561"/>
    <w:rsid w:val="00871844"/>
    <w:rsid w:val="008C2758"/>
    <w:rsid w:val="00927D8E"/>
    <w:rsid w:val="009867C7"/>
    <w:rsid w:val="009E29B0"/>
    <w:rsid w:val="00A233D6"/>
    <w:rsid w:val="00A345D8"/>
    <w:rsid w:val="00A4478C"/>
    <w:rsid w:val="00A64C45"/>
    <w:rsid w:val="00A90EEB"/>
    <w:rsid w:val="00AD7E63"/>
    <w:rsid w:val="00B16752"/>
    <w:rsid w:val="00B72193"/>
    <w:rsid w:val="00B75DBB"/>
    <w:rsid w:val="00B94A5C"/>
    <w:rsid w:val="00BB412B"/>
    <w:rsid w:val="00BB4276"/>
    <w:rsid w:val="00C949FC"/>
    <w:rsid w:val="00CE6EA5"/>
    <w:rsid w:val="00D47B48"/>
    <w:rsid w:val="00D9129B"/>
    <w:rsid w:val="00E20FFC"/>
    <w:rsid w:val="00E4088A"/>
    <w:rsid w:val="00E4334B"/>
    <w:rsid w:val="00E4579A"/>
    <w:rsid w:val="00E66DFE"/>
    <w:rsid w:val="00E82A1C"/>
    <w:rsid w:val="00EC1DB2"/>
    <w:rsid w:val="00EE44C0"/>
    <w:rsid w:val="00F22ACF"/>
    <w:rsid w:val="00F4279B"/>
    <w:rsid w:val="00F65855"/>
    <w:rsid w:val="00F6644E"/>
    <w:rsid w:val="00F74A2B"/>
    <w:rsid w:val="00F80C67"/>
    <w:rsid w:val="00F84AE6"/>
    <w:rsid w:val="00F85313"/>
    <w:rsid w:val="00FA6898"/>
    <w:rsid w:val="00FC0936"/>
    <w:rsid w:val="00FE10B9"/>
    <w:rsid w:val="00FF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74794498">
      <w:bodyDiv w:val="1"/>
      <w:marLeft w:val="0"/>
      <w:marRight w:val="0"/>
      <w:marTop w:val="0"/>
      <w:marBottom w:val="0"/>
      <w:divBdr>
        <w:top w:val="none" w:sz="0" w:space="0" w:color="auto"/>
        <w:left w:val="none" w:sz="0" w:space="0" w:color="auto"/>
        <w:bottom w:val="none" w:sz="0" w:space="0" w:color="auto"/>
        <w:right w:val="none" w:sz="0" w:space="0" w:color="auto"/>
      </w:divBdr>
    </w:div>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6</Pages>
  <Words>1646</Words>
  <Characters>9387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cp:lastModifiedBy>
  <cp:revision>24</cp:revision>
  <cp:lastPrinted>2016-10-26T12:27:00Z</cp:lastPrinted>
  <dcterms:created xsi:type="dcterms:W3CDTF">2015-12-23T07:17:00Z</dcterms:created>
  <dcterms:modified xsi:type="dcterms:W3CDTF">2017-08-31T13:23:00Z</dcterms:modified>
</cp:coreProperties>
</file>