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0A2" w:rsidRDefault="00B61097" w:rsidP="00FC643D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43D" w:rsidRPr="00FC643D" w:rsidRDefault="00FC643D" w:rsidP="00FC643D">
      <w:pPr>
        <w:jc w:val="center"/>
        <w:rPr>
          <w:rFonts w:ascii="Times New Roman" w:hAnsi="Times New Roman"/>
          <w:b/>
          <w:sz w:val="28"/>
          <w:szCs w:val="28"/>
        </w:rPr>
      </w:pPr>
      <w:r w:rsidRPr="00FC643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C643D" w:rsidRPr="00FC643D" w:rsidRDefault="00FC643D" w:rsidP="00FC643D">
      <w:pPr>
        <w:jc w:val="center"/>
        <w:rPr>
          <w:rFonts w:ascii="Times New Roman" w:hAnsi="Times New Roman"/>
          <w:b/>
          <w:sz w:val="28"/>
          <w:szCs w:val="28"/>
        </w:rPr>
      </w:pPr>
      <w:r w:rsidRPr="00FC643D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FC643D" w:rsidRPr="00FC643D" w:rsidRDefault="00FC643D" w:rsidP="00FC643D">
      <w:pPr>
        <w:jc w:val="center"/>
        <w:rPr>
          <w:rFonts w:ascii="Times New Roman" w:hAnsi="Times New Roman"/>
          <w:b/>
          <w:sz w:val="28"/>
          <w:szCs w:val="28"/>
        </w:rPr>
      </w:pPr>
      <w:r w:rsidRPr="00FC643D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FC643D" w:rsidRPr="00FC643D" w:rsidRDefault="00FC643D" w:rsidP="00FC643D">
      <w:pPr>
        <w:jc w:val="center"/>
        <w:rPr>
          <w:rFonts w:ascii="Times New Roman" w:hAnsi="Times New Roman"/>
          <w:sz w:val="28"/>
          <w:szCs w:val="28"/>
        </w:rPr>
      </w:pPr>
      <w:r w:rsidRPr="00FC643D">
        <w:rPr>
          <w:rFonts w:ascii="Times New Roman" w:hAnsi="Times New Roman"/>
          <w:b/>
          <w:sz w:val="28"/>
          <w:szCs w:val="28"/>
        </w:rPr>
        <w:t>РЕШЕНИЕ</w:t>
      </w:r>
    </w:p>
    <w:p w:rsidR="00FC643D" w:rsidRPr="00FC643D" w:rsidRDefault="00244ADE" w:rsidP="00FC64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апреля</w:t>
      </w:r>
      <w:r w:rsidR="00FC643D" w:rsidRPr="00FC643D">
        <w:rPr>
          <w:rFonts w:ascii="Times New Roman" w:hAnsi="Times New Roman"/>
          <w:sz w:val="28"/>
          <w:szCs w:val="28"/>
        </w:rPr>
        <w:t xml:space="preserve">  201</w:t>
      </w:r>
      <w:r w:rsidR="00FC643D">
        <w:rPr>
          <w:rFonts w:ascii="Times New Roman" w:hAnsi="Times New Roman"/>
          <w:sz w:val="28"/>
          <w:szCs w:val="28"/>
        </w:rPr>
        <w:t>8</w:t>
      </w:r>
      <w:r w:rsidR="00FC643D" w:rsidRPr="00FC643D">
        <w:rPr>
          <w:rFonts w:ascii="Times New Roman" w:hAnsi="Times New Roman"/>
          <w:sz w:val="28"/>
          <w:szCs w:val="28"/>
        </w:rPr>
        <w:t xml:space="preserve"> года                                                   </w:t>
      </w:r>
      <w:r w:rsidR="00E805F3">
        <w:rPr>
          <w:rFonts w:ascii="Times New Roman" w:hAnsi="Times New Roman"/>
          <w:sz w:val="28"/>
          <w:szCs w:val="28"/>
        </w:rPr>
        <w:t xml:space="preserve">                          № 110</w:t>
      </w:r>
    </w:p>
    <w:p w:rsidR="00FC643D" w:rsidRPr="00FC643D" w:rsidRDefault="00FC643D" w:rsidP="00FC643D">
      <w:pPr>
        <w:rPr>
          <w:rFonts w:ascii="Times New Roman" w:hAnsi="Times New Roman"/>
          <w:sz w:val="28"/>
          <w:szCs w:val="28"/>
        </w:rPr>
      </w:pPr>
      <w:r w:rsidRPr="00FC643D">
        <w:rPr>
          <w:rFonts w:ascii="Times New Roman" w:hAnsi="Times New Roman"/>
          <w:sz w:val="28"/>
          <w:szCs w:val="28"/>
        </w:rPr>
        <w:t>с. Тросна</w:t>
      </w:r>
    </w:p>
    <w:p w:rsidR="00FC643D" w:rsidRPr="00FC643D" w:rsidRDefault="00FC643D" w:rsidP="00FC643D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FC643D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A910A2">
        <w:rPr>
          <w:rFonts w:ascii="Times New Roman" w:hAnsi="Times New Roman"/>
          <w:sz w:val="28"/>
          <w:szCs w:val="28"/>
        </w:rPr>
        <w:t xml:space="preserve">           </w:t>
      </w:r>
      <w:r w:rsidRPr="00FC643D">
        <w:rPr>
          <w:rFonts w:ascii="Times New Roman" w:hAnsi="Times New Roman"/>
          <w:sz w:val="28"/>
          <w:szCs w:val="28"/>
        </w:rPr>
        <w:t xml:space="preserve">Принято на </w:t>
      </w:r>
      <w:r w:rsidR="00244ADE">
        <w:rPr>
          <w:rFonts w:ascii="Times New Roman" w:hAnsi="Times New Roman"/>
          <w:sz w:val="28"/>
          <w:szCs w:val="28"/>
        </w:rPr>
        <w:t>семнадцатом</w:t>
      </w:r>
      <w:r w:rsidRPr="00FC643D">
        <w:rPr>
          <w:rFonts w:ascii="Times New Roman" w:hAnsi="Times New Roman"/>
          <w:sz w:val="28"/>
          <w:szCs w:val="28"/>
        </w:rPr>
        <w:t xml:space="preserve"> заседании                        </w:t>
      </w:r>
    </w:p>
    <w:p w:rsidR="00FC643D" w:rsidRPr="00FC643D" w:rsidRDefault="00FC643D" w:rsidP="00FC643D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FC643D">
        <w:rPr>
          <w:rFonts w:ascii="Times New Roman" w:hAnsi="Times New Roman"/>
          <w:sz w:val="28"/>
          <w:szCs w:val="28"/>
        </w:rPr>
        <w:t xml:space="preserve">                                                                районного Совета народных депутатов                   </w:t>
      </w:r>
    </w:p>
    <w:p w:rsidR="00FC643D" w:rsidRPr="00FC643D" w:rsidRDefault="00FC643D" w:rsidP="00FC643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C643D">
        <w:rPr>
          <w:rFonts w:ascii="Times New Roman" w:hAnsi="Times New Roman"/>
          <w:sz w:val="28"/>
          <w:szCs w:val="28"/>
        </w:rPr>
        <w:t xml:space="preserve">                      пятого созыва</w:t>
      </w:r>
    </w:p>
    <w:p w:rsidR="00FC643D" w:rsidRPr="00FC643D" w:rsidRDefault="00FC643D" w:rsidP="00FC643D">
      <w:pPr>
        <w:pStyle w:val="ConsPlusTitle"/>
        <w:widowControl/>
        <w:outlineLvl w:val="0"/>
        <w:rPr>
          <w:b w:val="0"/>
          <w:sz w:val="28"/>
          <w:szCs w:val="28"/>
        </w:rPr>
      </w:pPr>
    </w:p>
    <w:p w:rsidR="00FC643D" w:rsidRPr="00FC643D" w:rsidRDefault="00FC643D" w:rsidP="00FC643D">
      <w:pPr>
        <w:pStyle w:val="ConsPlusTitle"/>
        <w:widowControl/>
        <w:outlineLvl w:val="0"/>
        <w:rPr>
          <w:sz w:val="28"/>
          <w:szCs w:val="28"/>
        </w:rPr>
      </w:pPr>
      <w:r w:rsidRPr="00FC643D">
        <w:rPr>
          <w:sz w:val="28"/>
          <w:szCs w:val="28"/>
        </w:rPr>
        <w:t xml:space="preserve"> Об  утверждении отчета о работе</w:t>
      </w:r>
    </w:p>
    <w:p w:rsidR="00FC643D" w:rsidRPr="00FC643D" w:rsidRDefault="00FC643D" w:rsidP="00FC643D">
      <w:pPr>
        <w:pStyle w:val="ConsPlusTitle"/>
        <w:widowControl/>
        <w:outlineLvl w:val="0"/>
        <w:rPr>
          <w:sz w:val="28"/>
          <w:szCs w:val="28"/>
        </w:rPr>
      </w:pPr>
      <w:r w:rsidRPr="00FC643D">
        <w:rPr>
          <w:sz w:val="28"/>
          <w:szCs w:val="28"/>
        </w:rPr>
        <w:t xml:space="preserve"> Контрольно-ревизионной</w:t>
      </w:r>
    </w:p>
    <w:p w:rsidR="00FC643D" w:rsidRPr="00FC643D" w:rsidRDefault="00FC643D" w:rsidP="00FC643D">
      <w:pPr>
        <w:pStyle w:val="ConsPlusTitle"/>
        <w:widowControl/>
        <w:outlineLvl w:val="0"/>
        <w:rPr>
          <w:sz w:val="28"/>
          <w:szCs w:val="28"/>
        </w:rPr>
      </w:pPr>
      <w:r w:rsidRPr="00FC643D">
        <w:rPr>
          <w:sz w:val="28"/>
          <w:szCs w:val="28"/>
        </w:rPr>
        <w:t xml:space="preserve"> комиссии  Троснянского района </w:t>
      </w:r>
    </w:p>
    <w:p w:rsidR="00FC643D" w:rsidRPr="00FC643D" w:rsidRDefault="00FC643D" w:rsidP="00FC643D">
      <w:pPr>
        <w:pStyle w:val="ConsPlusTitle"/>
        <w:widowControl/>
        <w:outlineLvl w:val="0"/>
        <w:rPr>
          <w:sz w:val="28"/>
          <w:szCs w:val="28"/>
        </w:rPr>
      </w:pPr>
      <w:r w:rsidRPr="00FC643D">
        <w:rPr>
          <w:sz w:val="28"/>
          <w:szCs w:val="28"/>
        </w:rPr>
        <w:t xml:space="preserve"> в 201</w:t>
      </w:r>
      <w:r>
        <w:rPr>
          <w:sz w:val="28"/>
          <w:szCs w:val="28"/>
        </w:rPr>
        <w:t>7</w:t>
      </w:r>
      <w:r w:rsidRPr="00FC643D">
        <w:rPr>
          <w:sz w:val="28"/>
          <w:szCs w:val="28"/>
        </w:rPr>
        <w:t xml:space="preserve"> году</w:t>
      </w:r>
    </w:p>
    <w:p w:rsidR="00FC643D" w:rsidRPr="00FC643D" w:rsidRDefault="00FC643D" w:rsidP="008B38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FC643D" w:rsidRPr="00FC643D" w:rsidRDefault="00FC643D" w:rsidP="008B38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C643D">
        <w:rPr>
          <w:rFonts w:ascii="Times New Roman" w:hAnsi="Times New Roman"/>
          <w:sz w:val="28"/>
          <w:szCs w:val="28"/>
        </w:rPr>
        <w:t>В соответствии с пунктом 16 подпунктом 5 и пунктом 62 Положения о Контрольно-ревизионной комиссии Троснянского района Орловской области, утвержденного решением Троснянского районного Совета народных депутатов  от 21 июля 2011 года № 40, заслушав отчет председателя контрольно-ревизионной комиссии Троснянского района Орловской области  Филипповой И.В. о проделанной работе за 201</w:t>
      </w:r>
      <w:r>
        <w:rPr>
          <w:rFonts w:ascii="Times New Roman" w:hAnsi="Times New Roman"/>
          <w:sz w:val="28"/>
          <w:szCs w:val="28"/>
        </w:rPr>
        <w:t>7</w:t>
      </w:r>
      <w:r w:rsidRPr="00FC643D">
        <w:rPr>
          <w:rFonts w:ascii="Times New Roman" w:hAnsi="Times New Roman"/>
          <w:sz w:val="28"/>
          <w:szCs w:val="28"/>
        </w:rPr>
        <w:t xml:space="preserve"> год    Троснянский районный Совет народных депутатов РЕШИЛ:</w:t>
      </w:r>
    </w:p>
    <w:p w:rsidR="00FC643D" w:rsidRPr="00FC643D" w:rsidRDefault="00FC643D" w:rsidP="008B38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C643D">
        <w:rPr>
          <w:rFonts w:ascii="Times New Roman" w:hAnsi="Times New Roman"/>
          <w:sz w:val="28"/>
          <w:szCs w:val="28"/>
        </w:rPr>
        <w:t>1. Отчет Контрольно-ревизионной комиссии Троснянского района Орловской области о  работе в 201</w:t>
      </w:r>
      <w:r>
        <w:rPr>
          <w:rFonts w:ascii="Times New Roman" w:hAnsi="Times New Roman"/>
          <w:sz w:val="28"/>
          <w:szCs w:val="28"/>
        </w:rPr>
        <w:t>7</w:t>
      </w:r>
      <w:r w:rsidRPr="00FC643D">
        <w:rPr>
          <w:rFonts w:ascii="Times New Roman" w:hAnsi="Times New Roman"/>
          <w:sz w:val="28"/>
          <w:szCs w:val="28"/>
        </w:rPr>
        <w:t xml:space="preserve"> году утвердить.</w:t>
      </w:r>
    </w:p>
    <w:p w:rsidR="00FC643D" w:rsidRPr="00FC643D" w:rsidRDefault="00FC643D" w:rsidP="008B38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FC643D">
        <w:rPr>
          <w:rFonts w:ascii="Times New Roman" w:hAnsi="Times New Roman"/>
          <w:sz w:val="28"/>
          <w:szCs w:val="28"/>
        </w:rPr>
        <w:t xml:space="preserve">2. Настоящее решение обнародовать на официальном сайте администрации Троснянского района. </w:t>
      </w:r>
    </w:p>
    <w:p w:rsidR="00FC643D" w:rsidRPr="00FC643D" w:rsidRDefault="00FC643D" w:rsidP="00FC643D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FC643D" w:rsidRPr="00FC643D" w:rsidRDefault="00FC643D" w:rsidP="00FC643D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8"/>
          <w:szCs w:val="28"/>
        </w:rPr>
      </w:pPr>
      <w:r w:rsidRPr="00FC643D">
        <w:rPr>
          <w:rFonts w:ascii="Times New Roman" w:hAnsi="Times New Roman"/>
          <w:b/>
          <w:sz w:val="28"/>
          <w:szCs w:val="28"/>
        </w:rPr>
        <w:t xml:space="preserve">Председатель районного                                  Глава района                                   Совета народных депутатов                                         </w:t>
      </w:r>
    </w:p>
    <w:p w:rsidR="00FC643D" w:rsidRPr="00FC643D" w:rsidRDefault="00FC643D" w:rsidP="00FC643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C643D">
        <w:rPr>
          <w:rFonts w:ascii="Times New Roman" w:hAnsi="Times New Roman"/>
          <w:b/>
          <w:sz w:val="28"/>
          <w:szCs w:val="28"/>
        </w:rPr>
        <w:t xml:space="preserve">                        В.И.Миронов                                                  А.И.Насонов</w:t>
      </w:r>
    </w:p>
    <w:p w:rsidR="008B38FB" w:rsidRDefault="00FC643D" w:rsidP="00A910A2">
      <w:pPr>
        <w:jc w:val="right"/>
        <w:rPr>
          <w:rFonts w:ascii="Times New Roman" w:hAnsi="Times New Roman"/>
          <w:sz w:val="28"/>
          <w:szCs w:val="28"/>
        </w:rPr>
      </w:pPr>
      <w:r w:rsidRPr="00FC643D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A910A2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8B38FB" w:rsidRDefault="008B38FB" w:rsidP="00A910A2">
      <w:pPr>
        <w:jc w:val="right"/>
        <w:rPr>
          <w:rFonts w:ascii="Times New Roman" w:hAnsi="Times New Roman"/>
          <w:sz w:val="28"/>
          <w:szCs w:val="28"/>
        </w:rPr>
      </w:pPr>
    </w:p>
    <w:p w:rsidR="008B38FB" w:rsidRDefault="008B38FB" w:rsidP="00A910A2">
      <w:pPr>
        <w:jc w:val="right"/>
        <w:rPr>
          <w:rFonts w:ascii="Times New Roman" w:hAnsi="Times New Roman"/>
          <w:sz w:val="16"/>
          <w:szCs w:val="16"/>
        </w:rPr>
      </w:pPr>
    </w:p>
    <w:p w:rsidR="00C07A8C" w:rsidRDefault="00C07A8C" w:rsidP="00A910A2">
      <w:pPr>
        <w:jc w:val="right"/>
        <w:rPr>
          <w:rFonts w:ascii="Times New Roman" w:hAnsi="Times New Roman"/>
          <w:sz w:val="16"/>
          <w:szCs w:val="16"/>
        </w:rPr>
      </w:pPr>
    </w:p>
    <w:p w:rsidR="00C07A8C" w:rsidRDefault="00C07A8C" w:rsidP="00A910A2">
      <w:pPr>
        <w:jc w:val="right"/>
        <w:rPr>
          <w:rFonts w:ascii="Times New Roman" w:hAnsi="Times New Roman"/>
          <w:sz w:val="16"/>
          <w:szCs w:val="16"/>
        </w:rPr>
      </w:pPr>
    </w:p>
    <w:p w:rsidR="00C07A8C" w:rsidRPr="003D2301" w:rsidRDefault="00C07A8C" w:rsidP="00A910A2">
      <w:pPr>
        <w:jc w:val="right"/>
        <w:rPr>
          <w:rFonts w:ascii="Times New Roman" w:hAnsi="Times New Roman"/>
          <w:sz w:val="16"/>
          <w:szCs w:val="16"/>
        </w:rPr>
      </w:pPr>
    </w:p>
    <w:p w:rsidR="003232B3" w:rsidRPr="00C07A8C" w:rsidRDefault="00A910A2" w:rsidP="00C07A8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07A8C">
        <w:rPr>
          <w:rFonts w:ascii="Times New Roman" w:hAnsi="Times New Roman"/>
          <w:sz w:val="28"/>
          <w:szCs w:val="28"/>
        </w:rPr>
        <w:t xml:space="preserve">              </w:t>
      </w:r>
      <w:r w:rsidR="003232B3" w:rsidRPr="00C07A8C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3232B3" w:rsidRPr="00C07A8C" w:rsidRDefault="003232B3" w:rsidP="00C07A8C">
      <w:pPr>
        <w:pStyle w:val="a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07A8C">
        <w:rPr>
          <w:rFonts w:ascii="Times New Roman" w:hAnsi="Times New Roman"/>
          <w:sz w:val="28"/>
          <w:szCs w:val="28"/>
          <w:lang w:eastAsia="ru-RU"/>
        </w:rPr>
        <w:t>к решению РСНД</w:t>
      </w:r>
    </w:p>
    <w:p w:rsidR="003232B3" w:rsidRPr="00C07A8C" w:rsidRDefault="003232B3" w:rsidP="00C07A8C">
      <w:pPr>
        <w:pStyle w:val="a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07A8C">
        <w:rPr>
          <w:rFonts w:ascii="Times New Roman" w:hAnsi="Times New Roman"/>
          <w:sz w:val="28"/>
          <w:szCs w:val="28"/>
          <w:lang w:eastAsia="ru-RU"/>
        </w:rPr>
        <w:t>№____от________2018 года</w:t>
      </w:r>
    </w:p>
    <w:p w:rsidR="00FE7AC3" w:rsidRPr="00C07A8C" w:rsidRDefault="003232B3" w:rsidP="00C07A8C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7A8C">
        <w:rPr>
          <w:rFonts w:ascii="Times New Roman" w:hAnsi="Times New Roman"/>
          <w:b/>
          <w:sz w:val="28"/>
          <w:szCs w:val="28"/>
          <w:lang w:eastAsia="ru-RU"/>
        </w:rPr>
        <w:t>Отчет</w:t>
      </w:r>
    </w:p>
    <w:p w:rsidR="00240218" w:rsidRPr="00C07A8C" w:rsidRDefault="00240218" w:rsidP="00C07A8C">
      <w:pPr>
        <w:pStyle w:val="a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07A8C">
        <w:rPr>
          <w:rFonts w:ascii="Times New Roman" w:hAnsi="Times New Roman"/>
          <w:b/>
          <w:sz w:val="28"/>
          <w:szCs w:val="28"/>
          <w:lang w:eastAsia="ru-RU"/>
        </w:rPr>
        <w:t>о работе контрольно-ревизионной комиссии Троснянского района Орловской области за 2017 год</w:t>
      </w:r>
    </w:p>
    <w:p w:rsidR="00240218" w:rsidRPr="00C07A8C" w:rsidRDefault="00240218" w:rsidP="00C07A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Общая информация</w:t>
      </w:r>
    </w:p>
    <w:p w:rsidR="00240218" w:rsidRPr="00C07A8C" w:rsidRDefault="00240218" w:rsidP="00C07A8C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8C">
        <w:rPr>
          <w:rFonts w:ascii="Times New Roman" w:hAnsi="Times New Roman"/>
          <w:sz w:val="28"/>
          <w:szCs w:val="28"/>
          <w:lang w:eastAsia="ru-RU"/>
        </w:rPr>
        <w:t>Контрольно-ревизионная комиссия муниципального образования Троснянский район Орловской области   является контрольно-счетным органом муниципального образования Троснянский район, не обладает правами юридического лица.</w:t>
      </w:r>
    </w:p>
    <w:p w:rsidR="00DB44E0" w:rsidRPr="00C07A8C" w:rsidRDefault="00DB44E0" w:rsidP="00C07A8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07A8C">
        <w:rPr>
          <w:rFonts w:ascii="Times New Roman" w:hAnsi="Times New Roman"/>
          <w:sz w:val="28"/>
          <w:szCs w:val="28"/>
        </w:rPr>
        <w:t>Действующая система внешнего финансового контроля интегрирована в основные составляющие бюджетного процесса и предполагает непрерывный трехлетний цикл контроля за исполнением бюджетов каждого финансового года, реализуемый на трех последовательных стадиях.</w:t>
      </w:r>
    </w:p>
    <w:p w:rsidR="00DB44E0" w:rsidRPr="00C07A8C" w:rsidRDefault="00DB44E0" w:rsidP="00C07A8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07A8C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Контрольно-ревизионная комиссия </w:t>
      </w:r>
      <w:r w:rsidR="0004340A" w:rsidRPr="00C07A8C">
        <w:rPr>
          <w:rFonts w:ascii="Times New Roman" w:hAnsi="Times New Roman"/>
          <w:sz w:val="28"/>
          <w:szCs w:val="28"/>
        </w:rPr>
        <w:t>Троснянского района</w:t>
      </w:r>
      <w:r w:rsidRPr="00C07A8C">
        <w:rPr>
          <w:rFonts w:ascii="Times New Roman" w:hAnsi="Times New Roman"/>
          <w:sz w:val="28"/>
          <w:szCs w:val="28"/>
        </w:rPr>
        <w:t xml:space="preserve"> является участником бюджетного процесса, обладающим бюджетными полномочиями. Контрольно-ревизионная комиссия как постоянно действующий орган </w:t>
      </w:r>
      <w:r w:rsidR="0004340A" w:rsidRPr="00C07A8C">
        <w:rPr>
          <w:rFonts w:ascii="Times New Roman" w:hAnsi="Times New Roman"/>
          <w:sz w:val="28"/>
          <w:szCs w:val="28"/>
        </w:rPr>
        <w:t>муниципального</w:t>
      </w:r>
      <w:r w:rsidRPr="00C07A8C">
        <w:rPr>
          <w:rFonts w:ascii="Times New Roman" w:hAnsi="Times New Roman"/>
          <w:sz w:val="28"/>
          <w:szCs w:val="28"/>
        </w:rPr>
        <w:t xml:space="preserve"> внешнего финансового контроля осуществляет предварительный, текущий и последующий контроль, проводит контрольные и экспертно-аналитические мероприятия в бюджетной сфере, а также проводит проверки формирования и исполнения районного бюджета, аудит закупок </w:t>
      </w:r>
      <w:r w:rsidR="00341557" w:rsidRPr="00C07A8C">
        <w:rPr>
          <w:rFonts w:ascii="Times New Roman" w:hAnsi="Times New Roman"/>
          <w:sz w:val="28"/>
          <w:szCs w:val="28"/>
        </w:rPr>
        <w:t>.</w:t>
      </w:r>
    </w:p>
    <w:p w:rsidR="007000F3" w:rsidRPr="00C07A8C" w:rsidRDefault="00DB44E0" w:rsidP="00C07A8C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0218" w:rsidRPr="00C07A8C">
        <w:rPr>
          <w:rFonts w:ascii="Times New Roman" w:hAnsi="Times New Roman"/>
          <w:sz w:val="28"/>
          <w:szCs w:val="28"/>
          <w:lang w:eastAsia="ru-RU"/>
        </w:rPr>
        <w:t>Контрольно-ревизионная комиссия Троснянского района Орловской области образована Троснянским районным Советом народных депутатов   (решение Совета депутатов от 21.07.2011 №40  « О Положении «О контрольно-ревизионной комиссии Троснянск</w:t>
      </w:r>
      <w:r w:rsidR="002248D7" w:rsidRPr="00C07A8C">
        <w:rPr>
          <w:rFonts w:ascii="Times New Roman" w:hAnsi="Times New Roman"/>
          <w:sz w:val="28"/>
          <w:szCs w:val="28"/>
          <w:lang w:eastAsia="ru-RU"/>
        </w:rPr>
        <w:t xml:space="preserve">ого района, Орловской области» и решение № </w:t>
      </w:r>
      <w:r w:rsidR="00AA2243" w:rsidRPr="00C07A8C">
        <w:rPr>
          <w:rFonts w:ascii="Times New Roman" w:hAnsi="Times New Roman"/>
          <w:sz w:val="28"/>
          <w:szCs w:val="28"/>
          <w:lang w:eastAsia="ru-RU"/>
        </w:rPr>
        <w:t>96 от 19 января 2018 года</w:t>
      </w:r>
      <w:r w:rsidR="002248D7" w:rsidRPr="00C07A8C">
        <w:rPr>
          <w:rFonts w:ascii="Times New Roman" w:hAnsi="Times New Roman"/>
          <w:sz w:val="28"/>
          <w:szCs w:val="28"/>
          <w:lang w:eastAsia="ru-RU"/>
        </w:rPr>
        <w:t>)</w:t>
      </w:r>
      <w:r w:rsidRPr="00C07A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0218" w:rsidRPr="00C07A8C">
        <w:rPr>
          <w:rFonts w:ascii="Times New Roman" w:hAnsi="Times New Roman"/>
          <w:sz w:val="28"/>
          <w:szCs w:val="28"/>
          <w:lang w:eastAsia="ru-RU"/>
        </w:rPr>
        <w:t>Полное наименование – Контрольно-ревизионная комиссия Троснянского района Орловской области, краткое наименование – КРК Троснянского района (далее по тексту также  – КРК).</w:t>
      </w:r>
    </w:p>
    <w:p w:rsidR="00240218" w:rsidRPr="00C07A8C" w:rsidRDefault="00240218" w:rsidP="00C07A8C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8C">
        <w:rPr>
          <w:rFonts w:ascii="Times New Roman" w:hAnsi="Times New Roman"/>
          <w:sz w:val="28"/>
          <w:szCs w:val="28"/>
          <w:lang w:eastAsia="ru-RU"/>
        </w:rPr>
        <w:t>В 201</w:t>
      </w:r>
      <w:r w:rsidR="008A36CE" w:rsidRPr="00C07A8C">
        <w:rPr>
          <w:rFonts w:ascii="Times New Roman" w:hAnsi="Times New Roman"/>
          <w:sz w:val="28"/>
          <w:szCs w:val="28"/>
          <w:lang w:eastAsia="ru-RU"/>
        </w:rPr>
        <w:t>7</w:t>
      </w:r>
      <w:r w:rsidRPr="00C07A8C">
        <w:rPr>
          <w:rFonts w:ascii="Times New Roman" w:hAnsi="Times New Roman"/>
          <w:sz w:val="28"/>
          <w:szCs w:val="28"/>
          <w:lang w:eastAsia="ru-RU"/>
        </w:rPr>
        <w:t xml:space="preserve"> году работа Контрольно-</w:t>
      </w:r>
      <w:r w:rsidR="00FD1CF6" w:rsidRPr="00C07A8C">
        <w:rPr>
          <w:rFonts w:ascii="Times New Roman" w:hAnsi="Times New Roman"/>
          <w:sz w:val="28"/>
          <w:szCs w:val="28"/>
          <w:lang w:eastAsia="ru-RU"/>
        </w:rPr>
        <w:t>ревизионной комиссии</w:t>
      </w:r>
      <w:r w:rsidRPr="00C07A8C">
        <w:rPr>
          <w:rFonts w:ascii="Times New Roman" w:hAnsi="Times New Roman"/>
          <w:sz w:val="28"/>
          <w:szCs w:val="28"/>
          <w:lang w:eastAsia="ru-RU"/>
        </w:rPr>
        <w:t xml:space="preserve"> осуществлялась в соответствии с    Федеральным   законом от    07.02.2011 № 6-ФЗ   «Об общих принципах организации деятельности контрольно-счетных органов субъектов Российской Федерации и муниципальных образований», Уставом </w:t>
      </w:r>
      <w:r w:rsidR="00FD1CF6" w:rsidRPr="00C07A8C">
        <w:rPr>
          <w:rFonts w:ascii="Times New Roman" w:hAnsi="Times New Roman"/>
          <w:sz w:val="28"/>
          <w:szCs w:val="28"/>
          <w:lang w:eastAsia="ru-RU"/>
        </w:rPr>
        <w:t xml:space="preserve">Троснянского района, </w:t>
      </w:r>
      <w:r w:rsidR="00EF6735" w:rsidRPr="00C07A8C">
        <w:rPr>
          <w:rFonts w:ascii="Times New Roman" w:hAnsi="Times New Roman"/>
          <w:sz w:val="28"/>
          <w:szCs w:val="28"/>
          <w:lang w:eastAsia="ru-RU"/>
        </w:rPr>
        <w:t>р</w:t>
      </w:r>
      <w:r w:rsidR="00FD1CF6" w:rsidRPr="00C07A8C">
        <w:rPr>
          <w:rFonts w:ascii="Times New Roman" w:hAnsi="Times New Roman"/>
          <w:sz w:val="28"/>
          <w:szCs w:val="28"/>
          <w:lang w:eastAsia="ru-RU"/>
        </w:rPr>
        <w:t>егламентом контрольно-ревизионной комиссии Троснянского района , утверждённ</w:t>
      </w:r>
      <w:r w:rsidR="00EF6735" w:rsidRPr="00C07A8C">
        <w:rPr>
          <w:rFonts w:ascii="Times New Roman" w:hAnsi="Times New Roman"/>
          <w:sz w:val="28"/>
          <w:szCs w:val="28"/>
          <w:lang w:eastAsia="ru-RU"/>
        </w:rPr>
        <w:t>ым</w:t>
      </w:r>
      <w:r w:rsidR="00FD1CF6" w:rsidRPr="00C07A8C">
        <w:rPr>
          <w:rFonts w:ascii="Times New Roman" w:hAnsi="Times New Roman"/>
          <w:sz w:val="28"/>
          <w:szCs w:val="28"/>
          <w:lang w:eastAsia="ru-RU"/>
        </w:rPr>
        <w:t xml:space="preserve"> решением РСНД № 93 от 27 декаб</w:t>
      </w:r>
      <w:r w:rsidR="0006685F" w:rsidRPr="00C07A8C">
        <w:rPr>
          <w:rFonts w:ascii="Times New Roman" w:hAnsi="Times New Roman"/>
          <w:sz w:val="28"/>
          <w:szCs w:val="28"/>
          <w:lang w:eastAsia="ru-RU"/>
        </w:rPr>
        <w:t xml:space="preserve">ря </w:t>
      </w:r>
      <w:r w:rsidR="0006685F" w:rsidRPr="00C07A8C">
        <w:rPr>
          <w:rFonts w:ascii="Times New Roman" w:hAnsi="Times New Roman"/>
          <w:sz w:val="28"/>
          <w:szCs w:val="28"/>
          <w:lang w:eastAsia="ru-RU"/>
        </w:rPr>
        <w:lastRenderedPageBreak/>
        <w:t>2011 года</w:t>
      </w:r>
      <w:r w:rsidRPr="00C07A8C">
        <w:rPr>
          <w:rFonts w:ascii="Times New Roman" w:hAnsi="Times New Roman"/>
          <w:sz w:val="28"/>
          <w:szCs w:val="28"/>
          <w:lang w:eastAsia="ru-RU"/>
        </w:rPr>
        <w:t xml:space="preserve"> и на основании соглашений, подписанных между представительным </w:t>
      </w:r>
      <w:r w:rsidR="00EF6735" w:rsidRPr="00C07A8C">
        <w:rPr>
          <w:rFonts w:ascii="Times New Roman" w:hAnsi="Times New Roman"/>
          <w:sz w:val="28"/>
          <w:szCs w:val="28"/>
          <w:lang w:eastAsia="ru-RU"/>
        </w:rPr>
        <w:t xml:space="preserve"> органо</w:t>
      </w:r>
      <w:r w:rsidRPr="00C07A8C">
        <w:rPr>
          <w:rFonts w:ascii="Times New Roman" w:hAnsi="Times New Roman"/>
          <w:sz w:val="28"/>
          <w:szCs w:val="28"/>
          <w:lang w:eastAsia="ru-RU"/>
        </w:rPr>
        <w:t xml:space="preserve">м района и </w:t>
      </w:r>
      <w:r w:rsidR="001342BC" w:rsidRPr="00C07A8C">
        <w:rPr>
          <w:rFonts w:ascii="Times New Roman" w:hAnsi="Times New Roman"/>
          <w:sz w:val="28"/>
          <w:szCs w:val="28"/>
          <w:lang w:eastAsia="ru-RU"/>
        </w:rPr>
        <w:t>8-</w:t>
      </w:r>
      <w:r w:rsidR="00EF6735" w:rsidRPr="00C07A8C">
        <w:rPr>
          <w:rFonts w:ascii="Times New Roman" w:hAnsi="Times New Roman"/>
          <w:sz w:val="28"/>
          <w:szCs w:val="28"/>
          <w:lang w:eastAsia="ru-RU"/>
        </w:rPr>
        <w:t>ю</w:t>
      </w:r>
      <w:r w:rsidRPr="00C07A8C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 w:rsidR="00341557" w:rsidRPr="00C07A8C">
        <w:rPr>
          <w:rFonts w:ascii="Times New Roman" w:hAnsi="Times New Roman"/>
          <w:sz w:val="28"/>
          <w:szCs w:val="28"/>
          <w:lang w:eastAsia="ru-RU"/>
        </w:rPr>
        <w:t>ями</w:t>
      </w:r>
      <w:r w:rsidRPr="00C07A8C">
        <w:rPr>
          <w:rFonts w:ascii="Times New Roman" w:hAnsi="Times New Roman"/>
          <w:sz w:val="28"/>
          <w:szCs w:val="28"/>
          <w:lang w:eastAsia="ru-RU"/>
        </w:rPr>
        <w:t>, входящи</w:t>
      </w:r>
      <w:r w:rsidR="00341557" w:rsidRPr="00C07A8C">
        <w:rPr>
          <w:rFonts w:ascii="Times New Roman" w:hAnsi="Times New Roman"/>
          <w:sz w:val="28"/>
          <w:szCs w:val="28"/>
          <w:lang w:eastAsia="ru-RU"/>
        </w:rPr>
        <w:t>ми</w:t>
      </w:r>
      <w:r w:rsidRPr="00C07A8C">
        <w:rPr>
          <w:rFonts w:ascii="Times New Roman" w:hAnsi="Times New Roman"/>
          <w:sz w:val="28"/>
          <w:szCs w:val="28"/>
          <w:lang w:eastAsia="ru-RU"/>
        </w:rPr>
        <w:t xml:space="preserve"> в состав Т</w:t>
      </w:r>
      <w:r w:rsidR="001342BC" w:rsidRPr="00C07A8C">
        <w:rPr>
          <w:rFonts w:ascii="Times New Roman" w:hAnsi="Times New Roman"/>
          <w:sz w:val="28"/>
          <w:szCs w:val="28"/>
          <w:lang w:eastAsia="ru-RU"/>
        </w:rPr>
        <w:t>роснянского</w:t>
      </w:r>
      <w:r w:rsidRPr="00C07A8C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района, о передаче К</w:t>
      </w:r>
      <w:r w:rsidR="001342BC" w:rsidRPr="00C07A8C">
        <w:rPr>
          <w:rFonts w:ascii="Times New Roman" w:hAnsi="Times New Roman"/>
          <w:sz w:val="28"/>
          <w:szCs w:val="28"/>
          <w:lang w:eastAsia="ru-RU"/>
        </w:rPr>
        <w:t>РК</w:t>
      </w:r>
      <w:r w:rsidRPr="00C07A8C"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  <w:r w:rsidR="001342BC" w:rsidRPr="00C07A8C">
        <w:rPr>
          <w:rFonts w:ascii="Times New Roman" w:hAnsi="Times New Roman"/>
          <w:sz w:val="28"/>
          <w:szCs w:val="28"/>
          <w:lang w:eastAsia="ru-RU"/>
        </w:rPr>
        <w:t xml:space="preserve">части </w:t>
      </w:r>
      <w:r w:rsidRPr="00C07A8C">
        <w:rPr>
          <w:rFonts w:ascii="Times New Roman" w:hAnsi="Times New Roman"/>
          <w:sz w:val="28"/>
          <w:szCs w:val="28"/>
          <w:lang w:eastAsia="ru-RU"/>
        </w:rPr>
        <w:t>полномочий контрольно-счетных органов поселений:</w:t>
      </w:r>
      <w:r w:rsidR="00EF6735" w:rsidRPr="00C07A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42BC" w:rsidRPr="00C07A8C">
        <w:rPr>
          <w:rFonts w:ascii="Times New Roman" w:hAnsi="Times New Roman"/>
          <w:sz w:val="28"/>
          <w:szCs w:val="28"/>
          <w:lang w:eastAsia="ru-RU"/>
        </w:rPr>
        <w:t>Троснянское сельское</w:t>
      </w:r>
      <w:r w:rsidRPr="00C07A8C">
        <w:rPr>
          <w:rFonts w:ascii="Times New Roman" w:hAnsi="Times New Roman"/>
          <w:sz w:val="28"/>
          <w:szCs w:val="28"/>
          <w:lang w:eastAsia="ru-RU"/>
        </w:rPr>
        <w:t xml:space="preserve"> поселение</w:t>
      </w:r>
      <w:r w:rsidR="00EF6735" w:rsidRPr="00C07A8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342BC" w:rsidRPr="00C07A8C">
        <w:rPr>
          <w:rFonts w:ascii="Times New Roman" w:hAnsi="Times New Roman"/>
          <w:sz w:val="28"/>
          <w:szCs w:val="28"/>
          <w:lang w:eastAsia="ru-RU"/>
        </w:rPr>
        <w:t>Жерновецкое сельское</w:t>
      </w:r>
      <w:r w:rsidRPr="00C07A8C">
        <w:rPr>
          <w:rFonts w:ascii="Times New Roman" w:hAnsi="Times New Roman"/>
          <w:sz w:val="28"/>
          <w:szCs w:val="28"/>
          <w:lang w:eastAsia="ru-RU"/>
        </w:rPr>
        <w:t xml:space="preserve"> поселение</w:t>
      </w:r>
      <w:r w:rsidR="00EF6735" w:rsidRPr="00C07A8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342BC" w:rsidRPr="00C07A8C">
        <w:rPr>
          <w:rFonts w:ascii="Times New Roman" w:hAnsi="Times New Roman"/>
          <w:sz w:val="28"/>
          <w:szCs w:val="28"/>
          <w:lang w:eastAsia="ru-RU"/>
        </w:rPr>
        <w:t>Ломовецкое  сельское</w:t>
      </w:r>
      <w:r w:rsidRPr="00C07A8C">
        <w:rPr>
          <w:rFonts w:ascii="Times New Roman" w:hAnsi="Times New Roman"/>
          <w:sz w:val="28"/>
          <w:szCs w:val="28"/>
          <w:lang w:eastAsia="ru-RU"/>
        </w:rPr>
        <w:t xml:space="preserve"> поселение</w:t>
      </w:r>
      <w:r w:rsidR="00EF6735" w:rsidRPr="00C07A8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342BC" w:rsidRPr="00C07A8C">
        <w:rPr>
          <w:rFonts w:ascii="Times New Roman" w:hAnsi="Times New Roman"/>
          <w:sz w:val="28"/>
          <w:szCs w:val="28"/>
          <w:lang w:eastAsia="ru-RU"/>
        </w:rPr>
        <w:t>Пенновское сельское</w:t>
      </w:r>
      <w:r w:rsidRPr="00C07A8C">
        <w:rPr>
          <w:rFonts w:ascii="Times New Roman" w:hAnsi="Times New Roman"/>
          <w:sz w:val="28"/>
          <w:szCs w:val="28"/>
          <w:lang w:eastAsia="ru-RU"/>
        </w:rPr>
        <w:t xml:space="preserve"> поселение</w:t>
      </w:r>
      <w:r w:rsidR="00EF6735" w:rsidRPr="00C07A8C">
        <w:rPr>
          <w:rFonts w:ascii="Times New Roman" w:hAnsi="Times New Roman"/>
          <w:sz w:val="28"/>
          <w:szCs w:val="28"/>
          <w:lang w:eastAsia="ru-RU"/>
        </w:rPr>
        <w:t xml:space="preserve"> ,  </w:t>
      </w:r>
      <w:r w:rsidR="001342BC" w:rsidRPr="00C07A8C">
        <w:rPr>
          <w:rFonts w:ascii="Times New Roman" w:hAnsi="Times New Roman"/>
          <w:sz w:val="28"/>
          <w:szCs w:val="28"/>
          <w:lang w:eastAsia="ru-RU"/>
        </w:rPr>
        <w:t xml:space="preserve">Малахово-Слободское </w:t>
      </w:r>
      <w:r w:rsidR="00EF6735" w:rsidRPr="00C07A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42BC" w:rsidRPr="00C07A8C">
        <w:rPr>
          <w:rFonts w:ascii="Times New Roman" w:hAnsi="Times New Roman"/>
          <w:sz w:val="28"/>
          <w:szCs w:val="28"/>
          <w:lang w:eastAsia="ru-RU"/>
        </w:rPr>
        <w:t xml:space="preserve">сельское </w:t>
      </w:r>
      <w:r w:rsidRPr="00C07A8C">
        <w:rPr>
          <w:rFonts w:ascii="Times New Roman" w:hAnsi="Times New Roman"/>
          <w:sz w:val="28"/>
          <w:szCs w:val="28"/>
          <w:lang w:eastAsia="ru-RU"/>
        </w:rPr>
        <w:t>поселение</w:t>
      </w:r>
      <w:r w:rsidR="00EF6735" w:rsidRPr="00C07A8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342BC" w:rsidRPr="00C07A8C">
        <w:rPr>
          <w:rFonts w:ascii="Times New Roman" w:hAnsi="Times New Roman"/>
          <w:sz w:val="28"/>
          <w:szCs w:val="28"/>
          <w:lang w:eastAsia="ru-RU"/>
        </w:rPr>
        <w:t>Муравльское сельско</w:t>
      </w:r>
      <w:r w:rsidRPr="00C07A8C">
        <w:rPr>
          <w:rFonts w:ascii="Times New Roman" w:hAnsi="Times New Roman"/>
          <w:sz w:val="28"/>
          <w:szCs w:val="28"/>
          <w:lang w:eastAsia="ru-RU"/>
        </w:rPr>
        <w:t>е поселение</w:t>
      </w:r>
      <w:r w:rsidR="00EF6735" w:rsidRPr="00C07A8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342BC" w:rsidRPr="00C07A8C">
        <w:rPr>
          <w:rFonts w:ascii="Times New Roman" w:hAnsi="Times New Roman"/>
          <w:sz w:val="28"/>
          <w:szCs w:val="28"/>
          <w:lang w:eastAsia="ru-RU"/>
        </w:rPr>
        <w:t>Воронецкое сельское</w:t>
      </w:r>
      <w:r w:rsidRPr="00C07A8C">
        <w:rPr>
          <w:rFonts w:ascii="Times New Roman" w:hAnsi="Times New Roman"/>
          <w:sz w:val="28"/>
          <w:szCs w:val="28"/>
          <w:lang w:eastAsia="ru-RU"/>
        </w:rPr>
        <w:t xml:space="preserve"> поселение</w:t>
      </w:r>
      <w:r w:rsidR="00EF6735" w:rsidRPr="00C07A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42BC" w:rsidRPr="00C07A8C">
        <w:rPr>
          <w:rFonts w:ascii="Times New Roman" w:hAnsi="Times New Roman"/>
          <w:sz w:val="28"/>
          <w:szCs w:val="28"/>
          <w:lang w:eastAsia="ru-RU"/>
        </w:rPr>
        <w:t>Никольское</w:t>
      </w:r>
      <w:r w:rsidRPr="00C07A8C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 w:rsidR="00EF6735" w:rsidRPr="00C07A8C">
        <w:rPr>
          <w:rFonts w:ascii="Times New Roman" w:hAnsi="Times New Roman"/>
          <w:sz w:val="28"/>
          <w:szCs w:val="28"/>
          <w:lang w:eastAsia="ru-RU"/>
        </w:rPr>
        <w:t>.</w:t>
      </w:r>
    </w:p>
    <w:p w:rsidR="00240218" w:rsidRPr="00C07A8C" w:rsidRDefault="00240218" w:rsidP="00C07A8C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8C">
        <w:rPr>
          <w:rFonts w:ascii="Times New Roman" w:hAnsi="Times New Roman"/>
          <w:sz w:val="28"/>
          <w:szCs w:val="28"/>
          <w:lang w:eastAsia="ru-RU"/>
        </w:rPr>
        <w:t>Деятельность К</w:t>
      </w:r>
      <w:r w:rsidR="001342BC" w:rsidRPr="00C07A8C">
        <w:rPr>
          <w:rFonts w:ascii="Times New Roman" w:hAnsi="Times New Roman"/>
          <w:sz w:val="28"/>
          <w:szCs w:val="28"/>
          <w:lang w:eastAsia="ru-RU"/>
        </w:rPr>
        <w:t>Р</w:t>
      </w:r>
      <w:r w:rsidR="008B38FB" w:rsidRPr="00C07A8C">
        <w:rPr>
          <w:rFonts w:ascii="Times New Roman" w:hAnsi="Times New Roman"/>
          <w:sz w:val="28"/>
          <w:szCs w:val="28"/>
          <w:lang w:eastAsia="ru-RU"/>
        </w:rPr>
        <w:t>К</w:t>
      </w:r>
      <w:r w:rsidRPr="00C07A8C">
        <w:rPr>
          <w:rFonts w:ascii="Times New Roman" w:hAnsi="Times New Roman"/>
          <w:sz w:val="28"/>
          <w:szCs w:val="28"/>
          <w:lang w:eastAsia="ru-RU"/>
        </w:rPr>
        <w:t xml:space="preserve"> осуществлялась в 201</w:t>
      </w:r>
      <w:r w:rsidR="001342BC" w:rsidRPr="00C07A8C">
        <w:rPr>
          <w:rFonts w:ascii="Times New Roman" w:hAnsi="Times New Roman"/>
          <w:sz w:val="28"/>
          <w:szCs w:val="28"/>
          <w:lang w:eastAsia="ru-RU"/>
        </w:rPr>
        <w:t>7</w:t>
      </w:r>
      <w:r w:rsidRPr="00C07A8C">
        <w:rPr>
          <w:rFonts w:ascii="Times New Roman" w:hAnsi="Times New Roman"/>
          <w:sz w:val="28"/>
          <w:szCs w:val="28"/>
          <w:lang w:eastAsia="ru-RU"/>
        </w:rPr>
        <w:t xml:space="preserve"> году на основании Плана</w:t>
      </w:r>
      <w:r w:rsidR="00AA2243" w:rsidRPr="00C07A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7A8C">
        <w:rPr>
          <w:rFonts w:ascii="Times New Roman" w:hAnsi="Times New Roman"/>
          <w:sz w:val="28"/>
          <w:szCs w:val="28"/>
          <w:lang w:eastAsia="ru-RU"/>
        </w:rPr>
        <w:t>работы,</w:t>
      </w:r>
      <w:r w:rsidR="00AA2243" w:rsidRPr="00C07A8C">
        <w:rPr>
          <w:rFonts w:ascii="Times New Roman" w:hAnsi="Times New Roman"/>
          <w:sz w:val="28"/>
          <w:szCs w:val="28"/>
          <w:lang w:eastAsia="ru-RU"/>
        </w:rPr>
        <w:t xml:space="preserve"> у</w:t>
      </w:r>
      <w:r w:rsidRPr="00C07A8C">
        <w:rPr>
          <w:rFonts w:ascii="Times New Roman" w:hAnsi="Times New Roman"/>
          <w:sz w:val="28"/>
          <w:szCs w:val="28"/>
          <w:lang w:eastAsia="ru-RU"/>
        </w:rPr>
        <w:t>твержденного председателем К</w:t>
      </w:r>
      <w:r w:rsidR="001342BC" w:rsidRPr="00C07A8C">
        <w:rPr>
          <w:rFonts w:ascii="Times New Roman" w:hAnsi="Times New Roman"/>
          <w:sz w:val="28"/>
          <w:szCs w:val="28"/>
          <w:lang w:eastAsia="ru-RU"/>
        </w:rPr>
        <w:t>РК</w:t>
      </w:r>
      <w:r w:rsidRPr="00C07A8C">
        <w:rPr>
          <w:rFonts w:ascii="Times New Roman" w:hAnsi="Times New Roman"/>
          <w:sz w:val="28"/>
          <w:szCs w:val="28"/>
          <w:lang w:eastAsia="ru-RU"/>
        </w:rPr>
        <w:t>.</w:t>
      </w:r>
      <w:r w:rsidR="007E27A8" w:rsidRPr="00C07A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7A8C">
        <w:rPr>
          <w:rFonts w:ascii="Times New Roman" w:hAnsi="Times New Roman"/>
          <w:sz w:val="28"/>
          <w:szCs w:val="28"/>
          <w:lang w:eastAsia="ru-RU"/>
        </w:rPr>
        <w:t>В соответствии с Планом работы, в целях реализации полномочий контрольно-счетного органа Контрольно-</w:t>
      </w:r>
      <w:r w:rsidR="001342BC" w:rsidRPr="00C07A8C">
        <w:rPr>
          <w:rFonts w:ascii="Times New Roman" w:hAnsi="Times New Roman"/>
          <w:sz w:val="28"/>
          <w:szCs w:val="28"/>
          <w:lang w:eastAsia="ru-RU"/>
        </w:rPr>
        <w:t>ревизионной комиссией</w:t>
      </w:r>
      <w:r w:rsidRPr="00C07A8C">
        <w:rPr>
          <w:rFonts w:ascii="Times New Roman" w:hAnsi="Times New Roman"/>
          <w:sz w:val="28"/>
          <w:szCs w:val="28"/>
          <w:lang w:eastAsia="ru-RU"/>
        </w:rPr>
        <w:t>  всего проведено 28</w:t>
      </w:r>
      <w:r w:rsidR="000B072A" w:rsidRPr="00C07A8C">
        <w:rPr>
          <w:rFonts w:ascii="Times New Roman" w:hAnsi="Times New Roman"/>
          <w:sz w:val="28"/>
          <w:szCs w:val="28"/>
          <w:lang w:eastAsia="ru-RU"/>
        </w:rPr>
        <w:t xml:space="preserve"> экспертно-аналитических и 1</w:t>
      </w:r>
      <w:r w:rsidR="005F34DC" w:rsidRPr="00C07A8C">
        <w:rPr>
          <w:rFonts w:ascii="Times New Roman" w:hAnsi="Times New Roman"/>
          <w:sz w:val="28"/>
          <w:szCs w:val="28"/>
          <w:lang w:eastAsia="ru-RU"/>
        </w:rPr>
        <w:t>9</w:t>
      </w:r>
      <w:r w:rsidR="000B072A" w:rsidRPr="00C07A8C">
        <w:rPr>
          <w:rFonts w:ascii="Times New Roman" w:hAnsi="Times New Roman"/>
          <w:sz w:val="28"/>
          <w:szCs w:val="28"/>
          <w:lang w:eastAsia="ru-RU"/>
        </w:rPr>
        <w:t xml:space="preserve"> контрольных</w:t>
      </w:r>
      <w:r w:rsidR="00EF17B6" w:rsidRPr="00C07A8C">
        <w:rPr>
          <w:rFonts w:ascii="Times New Roman" w:hAnsi="Times New Roman"/>
          <w:sz w:val="28"/>
          <w:szCs w:val="28"/>
          <w:lang w:eastAsia="ru-RU"/>
        </w:rPr>
        <w:t xml:space="preserve"> мероприятий</w:t>
      </w:r>
      <w:r w:rsidRPr="00C07A8C">
        <w:rPr>
          <w:rFonts w:ascii="Times New Roman" w:hAnsi="Times New Roman"/>
          <w:sz w:val="28"/>
          <w:szCs w:val="28"/>
          <w:lang w:eastAsia="ru-RU"/>
        </w:rPr>
        <w:t xml:space="preserve">  (в 201</w:t>
      </w:r>
      <w:r w:rsidR="001342BC" w:rsidRPr="00C07A8C">
        <w:rPr>
          <w:rFonts w:ascii="Times New Roman" w:hAnsi="Times New Roman"/>
          <w:sz w:val="28"/>
          <w:szCs w:val="28"/>
          <w:lang w:eastAsia="ru-RU"/>
        </w:rPr>
        <w:t>6</w:t>
      </w:r>
      <w:r w:rsidRPr="00C07A8C">
        <w:rPr>
          <w:rFonts w:ascii="Times New Roman" w:hAnsi="Times New Roman"/>
          <w:sz w:val="28"/>
          <w:szCs w:val="28"/>
          <w:lang w:eastAsia="ru-RU"/>
        </w:rPr>
        <w:t xml:space="preserve"> году – </w:t>
      </w:r>
      <w:r w:rsidR="000B072A" w:rsidRPr="00C07A8C">
        <w:rPr>
          <w:rFonts w:ascii="Times New Roman" w:hAnsi="Times New Roman"/>
          <w:sz w:val="28"/>
          <w:szCs w:val="28"/>
          <w:lang w:eastAsia="ru-RU"/>
        </w:rPr>
        <w:t>24</w:t>
      </w:r>
      <w:r w:rsidRPr="00C07A8C">
        <w:rPr>
          <w:rFonts w:ascii="Times New Roman" w:hAnsi="Times New Roman"/>
          <w:sz w:val="28"/>
          <w:szCs w:val="28"/>
          <w:lang w:eastAsia="ru-RU"/>
        </w:rPr>
        <w:t>  экспертно-ан</w:t>
      </w:r>
      <w:r w:rsidR="001342BC" w:rsidRPr="00C07A8C">
        <w:rPr>
          <w:rFonts w:ascii="Times New Roman" w:hAnsi="Times New Roman"/>
          <w:sz w:val="28"/>
          <w:szCs w:val="28"/>
          <w:lang w:eastAsia="ru-RU"/>
        </w:rPr>
        <w:t>а</w:t>
      </w:r>
      <w:r w:rsidRPr="00C07A8C">
        <w:rPr>
          <w:rFonts w:ascii="Times New Roman" w:hAnsi="Times New Roman"/>
          <w:sz w:val="28"/>
          <w:szCs w:val="28"/>
          <w:lang w:eastAsia="ru-RU"/>
        </w:rPr>
        <w:t>литических и контрольных мероприятий</w:t>
      </w:r>
      <w:r w:rsidR="000B072A" w:rsidRPr="00C07A8C">
        <w:rPr>
          <w:rFonts w:ascii="Times New Roman" w:hAnsi="Times New Roman"/>
          <w:sz w:val="28"/>
          <w:szCs w:val="28"/>
          <w:lang w:eastAsia="ru-RU"/>
        </w:rPr>
        <w:t>)</w:t>
      </w:r>
      <w:r w:rsidRPr="00C07A8C">
        <w:rPr>
          <w:rFonts w:ascii="Times New Roman" w:hAnsi="Times New Roman"/>
          <w:sz w:val="28"/>
          <w:szCs w:val="28"/>
          <w:lang w:eastAsia="ru-RU"/>
        </w:rPr>
        <w:t>.</w:t>
      </w:r>
    </w:p>
    <w:p w:rsidR="00240218" w:rsidRPr="00C07A8C" w:rsidRDefault="00240218" w:rsidP="00C07A8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07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Экспертно-аналитическая деятельность</w:t>
      </w: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40218" w:rsidRPr="00C07A8C" w:rsidRDefault="00240218" w:rsidP="00C07A8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341557" w:rsidRPr="00C07A8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проведены следующие экспертно-аналитические мероприятия:</w:t>
      </w:r>
    </w:p>
    <w:p w:rsidR="00240218" w:rsidRPr="00C07A8C" w:rsidRDefault="00240218" w:rsidP="00C07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- экспертиза  проектов решений </w:t>
      </w:r>
      <w:r w:rsidR="00341557" w:rsidRPr="00C07A8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оветов  депутатов муниципальных образований </w:t>
      </w:r>
      <w:r w:rsidR="00341557" w:rsidRPr="00C07A8C">
        <w:rPr>
          <w:rFonts w:ascii="Times New Roman" w:eastAsia="Times New Roman" w:hAnsi="Times New Roman"/>
          <w:sz w:val="28"/>
          <w:szCs w:val="28"/>
          <w:lang w:eastAsia="ru-RU"/>
        </w:rPr>
        <w:t>Троснянского района Орловской</w:t>
      </w: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(района и поселений) об исполнении бюджетов муниципальных образований </w:t>
      </w:r>
      <w:r w:rsidR="00341557" w:rsidRPr="00C07A8C">
        <w:rPr>
          <w:rFonts w:ascii="Times New Roman" w:eastAsia="Times New Roman" w:hAnsi="Times New Roman"/>
          <w:sz w:val="28"/>
          <w:szCs w:val="28"/>
          <w:lang w:eastAsia="ru-RU"/>
        </w:rPr>
        <w:t>Троснянского района Орловской</w:t>
      </w: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за 201</w:t>
      </w:r>
      <w:r w:rsidR="00341557" w:rsidRPr="00C07A8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341557"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- 9</w:t>
      </w: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40303" w:rsidRPr="00C07A8C" w:rsidRDefault="00240218" w:rsidP="00C07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- экспертиза проектов решений </w:t>
      </w:r>
      <w:r w:rsidR="00341557" w:rsidRPr="00C07A8C">
        <w:rPr>
          <w:rFonts w:ascii="Times New Roman" w:eastAsia="Times New Roman" w:hAnsi="Times New Roman"/>
          <w:sz w:val="28"/>
          <w:szCs w:val="28"/>
          <w:lang w:eastAsia="ru-RU"/>
        </w:rPr>
        <w:t>Троснянского районного С</w:t>
      </w: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овет</w:t>
      </w:r>
      <w:r w:rsidR="00341557" w:rsidRPr="00C07A8C">
        <w:rPr>
          <w:rFonts w:ascii="Times New Roman" w:eastAsia="Times New Roman" w:hAnsi="Times New Roman"/>
          <w:sz w:val="28"/>
          <w:szCs w:val="28"/>
          <w:lang w:eastAsia="ru-RU"/>
        </w:rPr>
        <w:t>а народных</w:t>
      </w: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депутатов о внесении изменений в решение </w:t>
      </w:r>
      <w:r w:rsidR="00B40303" w:rsidRPr="00C07A8C">
        <w:rPr>
          <w:rFonts w:ascii="Times New Roman" w:eastAsia="Times New Roman" w:hAnsi="Times New Roman"/>
          <w:sz w:val="28"/>
          <w:szCs w:val="28"/>
          <w:lang w:eastAsia="ru-RU"/>
        </w:rPr>
        <w:t>«О прогнозе  и</w:t>
      </w: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бюджете </w:t>
      </w:r>
      <w:r w:rsidR="00B40303" w:rsidRPr="00C07A8C">
        <w:rPr>
          <w:rFonts w:ascii="Times New Roman" w:eastAsia="Times New Roman" w:hAnsi="Times New Roman"/>
          <w:sz w:val="28"/>
          <w:szCs w:val="28"/>
          <w:lang w:eastAsia="ru-RU"/>
        </w:rPr>
        <w:t>Троснянского района на 2017 год и плановый период 2018-2019 годов» -7;</w:t>
      </w:r>
    </w:p>
    <w:p w:rsidR="00240218" w:rsidRPr="00C07A8C" w:rsidRDefault="00B40303" w:rsidP="00C07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0218"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- финансово-экономическая экспертиза  проектов муниципальных программ и изменений в муниципальные программы – </w:t>
      </w:r>
      <w:r w:rsidR="002D5C0C" w:rsidRPr="00C07A8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690D00" w:rsidRPr="00C07A8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частности:</w:t>
      </w:r>
    </w:p>
    <w:p w:rsidR="00B40303" w:rsidRPr="00C07A8C" w:rsidRDefault="002D5C0C" w:rsidP="00C07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40303" w:rsidRPr="00C07A8C">
        <w:rPr>
          <w:rFonts w:ascii="Times New Roman" w:hAnsi="Times New Roman"/>
          <w:sz w:val="28"/>
          <w:szCs w:val="28"/>
        </w:rPr>
        <w:t xml:space="preserve"> «Молодежь  Троснянского района  на 2017-2020 годы»</w:t>
      </w:r>
      <w:r w:rsidRPr="00C07A8C">
        <w:rPr>
          <w:rFonts w:ascii="Times New Roman" w:hAnsi="Times New Roman"/>
          <w:sz w:val="28"/>
          <w:szCs w:val="28"/>
        </w:rPr>
        <w:t xml:space="preserve"> (изменения)</w:t>
      </w:r>
      <w:r w:rsidR="00B40303" w:rsidRPr="00C07A8C">
        <w:rPr>
          <w:rFonts w:ascii="Times New Roman" w:hAnsi="Times New Roman"/>
          <w:sz w:val="28"/>
          <w:szCs w:val="28"/>
        </w:rPr>
        <w:t>,</w:t>
      </w:r>
    </w:p>
    <w:p w:rsidR="00B40303" w:rsidRPr="00C07A8C" w:rsidRDefault="002D5C0C" w:rsidP="00C07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8C">
        <w:rPr>
          <w:rFonts w:ascii="Times New Roman" w:hAnsi="Times New Roman"/>
          <w:sz w:val="28"/>
          <w:szCs w:val="28"/>
        </w:rPr>
        <w:t>2.</w:t>
      </w:r>
      <w:r w:rsidR="00B40303" w:rsidRPr="00C07A8C">
        <w:rPr>
          <w:rFonts w:ascii="Times New Roman" w:hAnsi="Times New Roman"/>
          <w:sz w:val="28"/>
          <w:szCs w:val="28"/>
        </w:rPr>
        <w:t>«Совершенствование системы профилактики правонарушений и усиления борьбы с преступностью в  Троснянском районе  на 2017-2019 годы»</w:t>
      </w:r>
      <w:r w:rsidRPr="00C07A8C">
        <w:rPr>
          <w:rFonts w:ascii="Times New Roman" w:hAnsi="Times New Roman"/>
          <w:sz w:val="28"/>
          <w:szCs w:val="28"/>
        </w:rPr>
        <w:t xml:space="preserve"> (изменения)</w:t>
      </w:r>
      <w:r w:rsidR="00B40303" w:rsidRPr="00C07A8C">
        <w:rPr>
          <w:rFonts w:ascii="Times New Roman" w:hAnsi="Times New Roman"/>
          <w:sz w:val="28"/>
          <w:szCs w:val="28"/>
        </w:rPr>
        <w:t>.</w:t>
      </w:r>
    </w:p>
    <w:p w:rsidR="00B40303" w:rsidRPr="00C07A8C" w:rsidRDefault="002D5C0C" w:rsidP="00C07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hAnsi="Times New Roman"/>
          <w:sz w:val="28"/>
          <w:szCs w:val="28"/>
        </w:rPr>
        <w:t>3.</w:t>
      </w:r>
      <w:r w:rsidR="00B40303" w:rsidRPr="00C07A8C">
        <w:rPr>
          <w:rFonts w:ascii="Times New Roman" w:hAnsi="Times New Roman"/>
          <w:sz w:val="28"/>
          <w:szCs w:val="28"/>
        </w:rPr>
        <w:t>« Обеспечение мероприятий гражданской обороны, предупреждения и ликвидации чрезвычайных ситуаций природного и техногенного характера, обеспечения пожарной безопасности и безопасности людей на водных объектах на территории   Троснянского района в период  2014-2018 годы»</w:t>
      </w:r>
      <w:r w:rsidRPr="00C07A8C">
        <w:rPr>
          <w:rFonts w:ascii="Times New Roman" w:hAnsi="Times New Roman"/>
          <w:sz w:val="28"/>
          <w:szCs w:val="28"/>
        </w:rPr>
        <w:t xml:space="preserve"> (изменения)</w:t>
      </w:r>
      <w:r w:rsidR="00B40303" w:rsidRPr="00C07A8C">
        <w:rPr>
          <w:rFonts w:ascii="Times New Roman" w:hAnsi="Times New Roman"/>
          <w:sz w:val="28"/>
          <w:szCs w:val="28"/>
        </w:rPr>
        <w:t>.</w:t>
      </w:r>
    </w:p>
    <w:p w:rsidR="00B40303" w:rsidRPr="00C07A8C" w:rsidRDefault="002D5C0C" w:rsidP="00C07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8C">
        <w:rPr>
          <w:rFonts w:ascii="Times New Roman" w:hAnsi="Times New Roman"/>
          <w:sz w:val="28"/>
          <w:szCs w:val="28"/>
        </w:rPr>
        <w:t>4.</w:t>
      </w:r>
      <w:r w:rsidR="00B40303" w:rsidRPr="00C07A8C">
        <w:rPr>
          <w:rFonts w:ascii="Times New Roman" w:hAnsi="Times New Roman"/>
          <w:sz w:val="28"/>
          <w:szCs w:val="28"/>
        </w:rPr>
        <w:t>«Развитие образования в  Троснянском районе  в последней редакции постановления администрации Троснянского района  от 25 марта 2016 года № 33</w:t>
      </w:r>
      <w:r w:rsidRPr="00C07A8C">
        <w:rPr>
          <w:rFonts w:ascii="Times New Roman" w:hAnsi="Times New Roman"/>
          <w:sz w:val="28"/>
          <w:szCs w:val="28"/>
        </w:rPr>
        <w:t xml:space="preserve"> (изменения)</w:t>
      </w:r>
      <w:r w:rsidR="00B40303" w:rsidRPr="00C07A8C">
        <w:rPr>
          <w:rFonts w:ascii="Times New Roman" w:hAnsi="Times New Roman"/>
          <w:sz w:val="28"/>
          <w:szCs w:val="28"/>
        </w:rPr>
        <w:t>.</w:t>
      </w:r>
    </w:p>
    <w:p w:rsidR="00B40303" w:rsidRPr="00C07A8C" w:rsidRDefault="002D5C0C" w:rsidP="00C07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8C">
        <w:rPr>
          <w:rFonts w:ascii="Times New Roman" w:hAnsi="Times New Roman"/>
          <w:sz w:val="28"/>
          <w:szCs w:val="28"/>
        </w:rPr>
        <w:t>5.</w:t>
      </w:r>
      <w:r w:rsidR="00B40303" w:rsidRPr="00C07A8C">
        <w:rPr>
          <w:rFonts w:ascii="Times New Roman" w:hAnsi="Times New Roman"/>
          <w:sz w:val="28"/>
          <w:szCs w:val="28"/>
        </w:rPr>
        <w:t xml:space="preserve">«Устойчивое развитие сельских территорий Троснянского района  на 2014-2017 годы и на период до 2020 года» в последней редакции постановления администрации Троснянского </w:t>
      </w:r>
      <w:r w:rsidRPr="00C07A8C">
        <w:rPr>
          <w:rFonts w:ascii="Times New Roman" w:hAnsi="Times New Roman"/>
          <w:sz w:val="28"/>
          <w:szCs w:val="28"/>
        </w:rPr>
        <w:t>района  от 15.04.2016 года № 48(изменения).</w:t>
      </w:r>
    </w:p>
    <w:p w:rsidR="00B40303" w:rsidRPr="00C07A8C" w:rsidRDefault="002D5C0C" w:rsidP="00C07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8C">
        <w:rPr>
          <w:rFonts w:ascii="Times New Roman" w:hAnsi="Times New Roman"/>
          <w:sz w:val="28"/>
          <w:szCs w:val="28"/>
        </w:rPr>
        <w:lastRenderedPageBreak/>
        <w:t>6.</w:t>
      </w:r>
      <w:r w:rsidR="00B40303" w:rsidRPr="00C07A8C">
        <w:rPr>
          <w:rFonts w:ascii="Times New Roman" w:hAnsi="Times New Roman"/>
          <w:sz w:val="28"/>
          <w:szCs w:val="28"/>
        </w:rPr>
        <w:t>«Развитие культуры и искусства, сохранение и реконструкция военно-мемориальных объектов в  Троснянском районе Орловской  области   на 2015-2019 годы»</w:t>
      </w:r>
      <w:r w:rsidRPr="00C07A8C">
        <w:rPr>
          <w:rFonts w:ascii="Times New Roman" w:hAnsi="Times New Roman"/>
          <w:sz w:val="28"/>
          <w:szCs w:val="28"/>
        </w:rPr>
        <w:t>( измен</w:t>
      </w:r>
      <w:r w:rsidR="00EF6735" w:rsidRPr="00C07A8C">
        <w:rPr>
          <w:rFonts w:ascii="Times New Roman" w:hAnsi="Times New Roman"/>
          <w:sz w:val="28"/>
          <w:szCs w:val="28"/>
        </w:rPr>
        <w:t>ен</w:t>
      </w:r>
      <w:r w:rsidRPr="00C07A8C">
        <w:rPr>
          <w:rFonts w:ascii="Times New Roman" w:hAnsi="Times New Roman"/>
          <w:sz w:val="28"/>
          <w:szCs w:val="28"/>
        </w:rPr>
        <w:t>ия)</w:t>
      </w:r>
      <w:r w:rsidR="00B40303" w:rsidRPr="00C07A8C">
        <w:rPr>
          <w:rFonts w:ascii="Times New Roman" w:hAnsi="Times New Roman"/>
          <w:sz w:val="28"/>
          <w:szCs w:val="28"/>
        </w:rPr>
        <w:t>.</w:t>
      </w:r>
    </w:p>
    <w:p w:rsidR="00B40303" w:rsidRPr="00C07A8C" w:rsidRDefault="002D5C0C" w:rsidP="00C07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8C">
        <w:rPr>
          <w:rFonts w:ascii="Times New Roman" w:hAnsi="Times New Roman"/>
          <w:sz w:val="28"/>
          <w:szCs w:val="28"/>
        </w:rPr>
        <w:t>7.</w:t>
      </w:r>
      <w:r w:rsidR="00B40303" w:rsidRPr="00C07A8C">
        <w:rPr>
          <w:rFonts w:ascii="Times New Roman" w:hAnsi="Times New Roman"/>
          <w:sz w:val="28"/>
          <w:szCs w:val="28"/>
        </w:rPr>
        <w:t>«Развитие архивного дела в Троснянском районе Орловской области на 2014-2019 годы» в последней редакции постановления администрации Троснянского района  от 28.04.2016 года № 55</w:t>
      </w:r>
      <w:r w:rsidRPr="00C07A8C">
        <w:rPr>
          <w:rFonts w:ascii="Times New Roman" w:hAnsi="Times New Roman"/>
          <w:sz w:val="28"/>
          <w:szCs w:val="28"/>
        </w:rPr>
        <w:t>(изменения).</w:t>
      </w:r>
    </w:p>
    <w:p w:rsidR="00B40303" w:rsidRPr="00C07A8C" w:rsidRDefault="002D5C0C" w:rsidP="00C07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hAnsi="Times New Roman"/>
          <w:sz w:val="28"/>
          <w:szCs w:val="28"/>
        </w:rPr>
        <w:t>8.</w:t>
      </w:r>
      <w:r w:rsidR="00B40303" w:rsidRPr="00C07A8C">
        <w:rPr>
          <w:rFonts w:ascii="Times New Roman" w:hAnsi="Times New Roman"/>
          <w:sz w:val="28"/>
          <w:szCs w:val="28"/>
        </w:rPr>
        <w:t>«Противодействие экстремизму и профилактика терроризма на территории Троснянского района Орловской области на 2018-2020 годы»</w:t>
      </w:r>
      <w:r w:rsidRPr="00C07A8C">
        <w:rPr>
          <w:rFonts w:ascii="Times New Roman" w:hAnsi="Times New Roman"/>
          <w:sz w:val="28"/>
          <w:szCs w:val="28"/>
        </w:rPr>
        <w:t>(новая программа).</w:t>
      </w:r>
    </w:p>
    <w:p w:rsidR="00240218" w:rsidRPr="00C07A8C" w:rsidRDefault="00240218" w:rsidP="00C07A8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- анализ оперативной информации об исполнении бюджета муниципального образования </w:t>
      </w:r>
      <w:r w:rsidR="001A1158"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Троснянский район Орловская область </w:t>
      </w: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за 1 квартал, 1 полугодие, за 9 месяцев 201</w:t>
      </w:r>
      <w:r w:rsidR="001A1158" w:rsidRPr="00C07A8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- </w:t>
      </w:r>
      <w:r w:rsidR="001A1158" w:rsidRPr="00C07A8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1158" w:rsidRPr="00C07A8C" w:rsidRDefault="00240218" w:rsidP="00C07A8C">
      <w:pPr>
        <w:spacing w:after="0" w:line="240" w:lineRule="auto"/>
        <w:ind w:firstLine="709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A1158" w:rsidRPr="00C07A8C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  <w:r w:rsidR="001A1158" w:rsidRPr="00C07A8C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на проект решения Троснянского районного Совета народных депутатов  «О прогнозе социально-экономического развития Троснянского района и  бюджете  района на 201</w:t>
      </w:r>
      <w:r w:rsidR="00EF17B6" w:rsidRPr="00C07A8C">
        <w:rPr>
          <w:rStyle w:val="a5"/>
          <w:rFonts w:ascii="Times New Roman" w:hAnsi="Times New Roman"/>
          <w:b w:val="0"/>
          <w:bCs w:val="0"/>
          <w:sz w:val="28"/>
          <w:szCs w:val="28"/>
        </w:rPr>
        <w:t>8</w:t>
      </w:r>
      <w:r w:rsidR="001A1158" w:rsidRPr="00C07A8C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 и плановый период 201</w:t>
      </w:r>
      <w:r w:rsidR="00EF17B6" w:rsidRPr="00C07A8C">
        <w:rPr>
          <w:rStyle w:val="a5"/>
          <w:rFonts w:ascii="Times New Roman" w:hAnsi="Times New Roman"/>
          <w:b w:val="0"/>
          <w:bCs w:val="0"/>
          <w:sz w:val="28"/>
          <w:szCs w:val="28"/>
        </w:rPr>
        <w:t>9</w:t>
      </w:r>
      <w:r w:rsidR="001A1158" w:rsidRPr="00C07A8C">
        <w:rPr>
          <w:rStyle w:val="a5"/>
          <w:rFonts w:ascii="Times New Roman" w:hAnsi="Times New Roman"/>
          <w:b w:val="0"/>
          <w:bCs w:val="0"/>
          <w:sz w:val="28"/>
          <w:szCs w:val="28"/>
        </w:rPr>
        <w:t>-20</w:t>
      </w:r>
      <w:r w:rsidR="00EF17B6" w:rsidRPr="00C07A8C">
        <w:rPr>
          <w:rStyle w:val="a5"/>
          <w:rFonts w:ascii="Times New Roman" w:hAnsi="Times New Roman"/>
          <w:b w:val="0"/>
          <w:bCs w:val="0"/>
          <w:sz w:val="28"/>
          <w:szCs w:val="28"/>
        </w:rPr>
        <w:t xml:space="preserve">20 </w:t>
      </w:r>
      <w:r w:rsidR="001A1158" w:rsidRPr="00C07A8C">
        <w:rPr>
          <w:rStyle w:val="a5"/>
          <w:rFonts w:ascii="Times New Roman" w:hAnsi="Times New Roman"/>
          <w:b w:val="0"/>
          <w:bCs w:val="0"/>
          <w:sz w:val="28"/>
          <w:szCs w:val="28"/>
        </w:rPr>
        <w:t>годов» - 1 ;</w:t>
      </w:r>
    </w:p>
    <w:p w:rsidR="00240218" w:rsidRPr="00C07A8C" w:rsidRDefault="00240218" w:rsidP="00C07A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Контрольная деятельность</w:t>
      </w:r>
    </w:p>
    <w:p w:rsidR="00240218" w:rsidRPr="00C07A8C" w:rsidRDefault="00D75794" w:rsidP="00C07A8C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0218" w:rsidRPr="00C07A8C">
        <w:rPr>
          <w:rFonts w:ascii="Times New Roman" w:hAnsi="Times New Roman"/>
          <w:sz w:val="28"/>
          <w:szCs w:val="28"/>
          <w:lang w:eastAsia="ru-RU"/>
        </w:rPr>
        <w:t>В соответствии с полномочиями контрольно-</w:t>
      </w:r>
      <w:r w:rsidRPr="00C07A8C">
        <w:rPr>
          <w:rFonts w:ascii="Times New Roman" w:hAnsi="Times New Roman"/>
          <w:sz w:val="28"/>
          <w:szCs w:val="28"/>
          <w:lang w:eastAsia="ru-RU"/>
        </w:rPr>
        <w:t>ревизионной комиссии ,</w:t>
      </w:r>
      <w:r w:rsidR="00240218" w:rsidRPr="00C07A8C">
        <w:rPr>
          <w:rFonts w:ascii="Times New Roman" w:hAnsi="Times New Roman"/>
          <w:sz w:val="28"/>
          <w:szCs w:val="28"/>
          <w:lang w:eastAsia="ru-RU"/>
        </w:rPr>
        <w:t xml:space="preserve"> в соответствии с Планом работы</w:t>
      </w:r>
      <w:r w:rsidRPr="00C07A8C">
        <w:rPr>
          <w:rFonts w:ascii="Times New Roman" w:hAnsi="Times New Roman"/>
          <w:sz w:val="28"/>
          <w:szCs w:val="28"/>
          <w:lang w:eastAsia="ru-RU"/>
        </w:rPr>
        <w:t xml:space="preserve"> КРК</w:t>
      </w:r>
      <w:r w:rsidR="00240218" w:rsidRPr="00C07A8C">
        <w:rPr>
          <w:rFonts w:ascii="Times New Roman" w:hAnsi="Times New Roman"/>
          <w:sz w:val="28"/>
          <w:szCs w:val="28"/>
          <w:lang w:eastAsia="ru-RU"/>
        </w:rPr>
        <w:t xml:space="preserve"> проведены следующие контрольные мероприятия:</w:t>
      </w:r>
    </w:p>
    <w:p w:rsidR="00240218" w:rsidRPr="00C07A8C" w:rsidRDefault="00240218" w:rsidP="00C07A8C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8C">
        <w:rPr>
          <w:rFonts w:ascii="Times New Roman" w:hAnsi="Times New Roman"/>
          <w:sz w:val="28"/>
          <w:szCs w:val="28"/>
          <w:lang w:eastAsia="ru-RU"/>
        </w:rPr>
        <w:t xml:space="preserve">- внешняя проверка годового отчета об исполнении бюджета муниципального образования </w:t>
      </w:r>
      <w:r w:rsidR="00D75794" w:rsidRPr="00C07A8C">
        <w:rPr>
          <w:rFonts w:ascii="Times New Roman" w:hAnsi="Times New Roman"/>
          <w:sz w:val="28"/>
          <w:szCs w:val="28"/>
          <w:lang w:eastAsia="ru-RU"/>
        </w:rPr>
        <w:t>Троснянского района</w:t>
      </w:r>
      <w:r w:rsidRPr="00C07A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5794" w:rsidRPr="00C07A8C">
        <w:rPr>
          <w:rFonts w:ascii="Times New Roman" w:hAnsi="Times New Roman"/>
          <w:sz w:val="28"/>
          <w:szCs w:val="28"/>
          <w:lang w:eastAsia="ru-RU"/>
        </w:rPr>
        <w:t xml:space="preserve">Орловской </w:t>
      </w:r>
      <w:r w:rsidRPr="00C07A8C">
        <w:rPr>
          <w:rFonts w:ascii="Times New Roman" w:hAnsi="Times New Roman"/>
          <w:sz w:val="28"/>
          <w:szCs w:val="28"/>
          <w:lang w:eastAsia="ru-RU"/>
        </w:rPr>
        <w:t xml:space="preserve">области, включая внешнюю проверку  годовой бюджетной отчетности  главных </w:t>
      </w:r>
      <w:r w:rsidR="00E84DFF" w:rsidRPr="00C07A8C">
        <w:rPr>
          <w:rFonts w:ascii="Times New Roman" w:hAnsi="Times New Roman"/>
          <w:sz w:val="28"/>
          <w:szCs w:val="28"/>
          <w:lang w:eastAsia="ru-RU"/>
        </w:rPr>
        <w:t>распорядителей  бюджетных средств</w:t>
      </w:r>
      <w:r w:rsidRPr="00C07A8C">
        <w:rPr>
          <w:rFonts w:ascii="Times New Roman" w:hAnsi="Times New Roman"/>
          <w:sz w:val="28"/>
          <w:szCs w:val="28"/>
          <w:lang w:eastAsia="ru-RU"/>
        </w:rPr>
        <w:t>, за 201</w:t>
      </w:r>
      <w:r w:rsidR="00D75794" w:rsidRPr="00C07A8C">
        <w:rPr>
          <w:rFonts w:ascii="Times New Roman" w:hAnsi="Times New Roman"/>
          <w:sz w:val="28"/>
          <w:szCs w:val="28"/>
          <w:lang w:eastAsia="ru-RU"/>
        </w:rPr>
        <w:t>6</w:t>
      </w:r>
      <w:r w:rsidRPr="00C07A8C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D75794" w:rsidRPr="00C07A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4DFF" w:rsidRPr="00C07A8C">
        <w:rPr>
          <w:rFonts w:ascii="Times New Roman" w:hAnsi="Times New Roman"/>
          <w:sz w:val="28"/>
          <w:szCs w:val="28"/>
          <w:lang w:eastAsia="ru-RU"/>
        </w:rPr>
        <w:t>(отдел образования , финансовый отдел, районная администрация, отдел культуры, ЕДДС, отдел по управлению муниципальным имуществом</w:t>
      </w:r>
      <w:r w:rsidR="00D75794" w:rsidRPr="00C07A8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84DFF" w:rsidRPr="00C07A8C">
        <w:rPr>
          <w:rFonts w:ascii="Times New Roman" w:hAnsi="Times New Roman"/>
          <w:sz w:val="28"/>
          <w:szCs w:val="28"/>
          <w:lang w:eastAsia="ru-RU"/>
        </w:rPr>
        <w:t>6</w:t>
      </w:r>
      <w:r w:rsidR="000B072A" w:rsidRPr="00C07A8C">
        <w:rPr>
          <w:rFonts w:ascii="Times New Roman" w:hAnsi="Times New Roman"/>
          <w:sz w:val="28"/>
          <w:szCs w:val="28"/>
          <w:lang w:eastAsia="ru-RU"/>
        </w:rPr>
        <w:t>)</w:t>
      </w:r>
      <w:r w:rsidRPr="00C07A8C">
        <w:rPr>
          <w:rFonts w:ascii="Times New Roman" w:hAnsi="Times New Roman"/>
          <w:sz w:val="28"/>
          <w:szCs w:val="28"/>
          <w:lang w:eastAsia="ru-RU"/>
        </w:rPr>
        <w:t>;</w:t>
      </w:r>
    </w:p>
    <w:p w:rsidR="00240218" w:rsidRPr="00C07A8C" w:rsidRDefault="00240218" w:rsidP="00C07A8C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8C">
        <w:rPr>
          <w:rFonts w:ascii="Times New Roman" w:hAnsi="Times New Roman"/>
          <w:sz w:val="28"/>
          <w:szCs w:val="28"/>
          <w:lang w:eastAsia="ru-RU"/>
        </w:rPr>
        <w:t xml:space="preserve">- внешняя проверка годовых отчетов об исполнении бюджетов поселений </w:t>
      </w:r>
      <w:r w:rsidR="00D75794" w:rsidRPr="00C07A8C">
        <w:rPr>
          <w:rFonts w:ascii="Times New Roman" w:hAnsi="Times New Roman"/>
          <w:sz w:val="28"/>
          <w:szCs w:val="28"/>
          <w:lang w:eastAsia="ru-RU"/>
        </w:rPr>
        <w:t xml:space="preserve">Троснянского </w:t>
      </w:r>
      <w:r w:rsidRPr="00C07A8C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района, заключивших соглашение о передаче </w:t>
      </w:r>
      <w:r w:rsidR="00D75794" w:rsidRPr="00C07A8C">
        <w:rPr>
          <w:rFonts w:ascii="Times New Roman" w:hAnsi="Times New Roman"/>
          <w:sz w:val="28"/>
          <w:szCs w:val="28"/>
          <w:lang w:eastAsia="ru-RU"/>
        </w:rPr>
        <w:t xml:space="preserve">части </w:t>
      </w:r>
      <w:r w:rsidRPr="00C07A8C">
        <w:rPr>
          <w:rFonts w:ascii="Times New Roman" w:hAnsi="Times New Roman"/>
          <w:sz w:val="28"/>
          <w:szCs w:val="28"/>
          <w:lang w:eastAsia="ru-RU"/>
        </w:rPr>
        <w:t>полномочий контрольно-счетного органа поселения, за 201</w:t>
      </w:r>
      <w:r w:rsidR="00E84DFF" w:rsidRPr="00C07A8C">
        <w:rPr>
          <w:rFonts w:ascii="Times New Roman" w:hAnsi="Times New Roman"/>
          <w:sz w:val="28"/>
          <w:szCs w:val="28"/>
          <w:lang w:eastAsia="ru-RU"/>
        </w:rPr>
        <w:t>6</w:t>
      </w:r>
      <w:r w:rsidRPr="00C07A8C">
        <w:rPr>
          <w:rFonts w:ascii="Times New Roman" w:hAnsi="Times New Roman"/>
          <w:sz w:val="28"/>
          <w:szCs w:val="28"/>
          <w:lang w:eastAsia="ru-RU"/>
        </w:rPr>
        <w:t xml:space="preserve"> год - </w:t>
      </w:r>
      <w:r w:rsidR="00D75794" w:rsidRPr="00C07A8C">
        <w:rPr>
          <w:rFonts w:ascii="Times New Roman" w:hAnsi="Times New Roman"/>
          <w:sz w:val="28"/>
          <w:szCs w:val="28"/>
          <w:lang w:eastAsia="ru-RU"/>
        </w:rPr>
        <w:t>8</w:t>
      </w:r>
      <w:r w:rsidRPr="00C07A8C">
        <w:rPr>
          <w:rFonts w:ascii="Times New Roman" w:hAnsi="Times New Roman"/>
          <w:sz w:val="28"/>
          <w:szCs w:val="28"/>
          <w:lang w:eastAsia="ru-RU"/>
        </w:rPr>
        <w:t>;</w:t>
      </w:r>
    </w:p>
    <w:p w:rsidR="00FE7AC3" w:rsidRPr="00C07A8C" w:rsidRDefault="00FE7AC3" w:rsidP="00C07A8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07A8C">
        <w:rPr>
          <w:rFonts w:ascii="Times New Roman" w:hAnsi="Times New Roman"/>
          <w:sz w:val="28"/>
          <w:szCs w:val="28"/>
        </w:rPr>
        <w:t xml:space="preserve">-проверка соблюдения бюджетным образовательным учреждением Троснянского района -Орловской области  «Троснянская средняя общеобразовательная школа» требований законодательства Российской Федерации и иных нормативных правовых актов о </w:t>
      </w:r>
      <w:r w:rsidRPr="00C07A8C">
        <w:rPr>
          <w:rFonts w:ascii="Times New Roman" w:hAnsi="Times New Roman"/>
          <w:i/>
          <w:sz w:val="28"/>
          <w:szCs w:val="28"/>
        </w:rPr>
        <w:t>контрактной</w:t>
      </w:r>
      <w:r w:rsidRPr="00C07A8C">
        <w:rPr>
          <w:rFonts w:ascii="Times New Roman" w:hAnsi="Times New Roman"/>
          <w:sz w:val="28"/>
          <w:szCs w:val="28"/>
        </w:rPr>
        <w:t xml:space="preserve"> системе в сфере закупок товаров, работ, услуг-1</w:t>
      </w:r>
    </w:p>
    <w:p w:rsidR="00D75794" w:rsidRPr="00C07A8C" w:rsidRDefault="00C14504" w:rsidP="00C07A8C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bCs/>
          <w:sz w:val="28"/>
          <w:szCs w:val="28"/>
          <w:lang w:eastAsia="ru-RU"/>
        </w:rPr>
        <w:t>-проверка целевого и эффективного использования средств, направленных на выплату компенсации части родительской платы за присмотр и уход за детьми, посещающими образовательные организации Троснянского района, реализующие образовательную программу дошкольного образования (за 2016 год)-1.</w:t>
      </w:r>
    </w:p>
    <w:p w:rsidR="00240218" w:rsidRPr="00C07A8C" w:rsidRDefault="00240218" w:rsidP="00C07A8C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8C">
        <w:rPr>
          <w:rFonts w:ascii="Times New Roman" w:hAnsi="Times New Roman"/>
          <w:sz w:val="28"/>
          <w:szCs w:val="28"/>
          <w:lang w:eastAsia="ru-RU"/>
        </w:rPr>
        <w:t>–</w:t>
      </w:r>
      <w:r w:rsidR="00C14504" w:rsidRPr="00C07A8C">
        <w:rPr>
          <w:rFonts w:ascii="Times New Roman" w:hAnsi="Times New Roman"/>
          <w:sz w:val="28"/>
          <w:szCs w:val="28"/>
          <w:lang w:eastAsia="ru-RU"/>
        </w:rPr>
        <w:t xml:space="preserve"> Проверка достоверности сведений по кредиторской задолженности бюджета Троснянского района в разрезе отраслей и основных кредиторов по состоянию на 1 января 2017 года и на 1 июня 2017 года - 1</w:t>
      </w:r>
      <w:r w:rsidRPr="00C07A8C">
        <w:rPr>
          <w:rFonts w:ascii="Times New Roman" w:hAnsi="Times New Roman"/>
          <w:sz w:val="28"/>
          <w:szCs w:val="28"/>
          <w:lang w:eastAsia="ru-RU"/>
        </w:rPr>
        <w:t>.</w:t>
      </w:r>
    </w:p>
    <w:p w:rsidR="00C14504" w:rsidRPr="00C07A8C" w:rsidRDefault="00C14504" w:rsidP="00C07A8C">
      <w:pPr>
        <w:pStyle w:val="a9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 w:rsidRPr="00C07A8C">
        <w:rPr>
          <w:rStyle w:val="a5"/>
          <w:rFonts w:ascii="Times New Roman" w:hAnsi="Times New Roman"/>
          <w:b w:val="0"/>
          <w:bCs w:val="0"/>
          <w:sz w:val="28"/>
          <w:szCs w:val="28"/>
        </w:rPr>
        <w:lastRenderedPageBreak/>
        <w:t>Проверка целевого и эффективного использования бюджетных средств БОУ ТР ОО «Сомовская основная общеобразовательная школа» за период 2016-2017гг.» - 1.</w:t>
      </w:r>
    </w:p>
    <w:p w:rsidR="005F34DC" w:rsidRPr="00C07A8C" w:rsidRDefault="005F34DC" w:rsidP="00C07A8C">
      <w:pPr>
        <w:spacing w:after="0" w:line="240" w:lineRule="auto"/>
        <w:ind w:right="-113" w:firstLine="709"/>
        <w:jc w:val="both"/>
        <w:rPr>
          <w:rFonts w:ascii="Times New Roman" w:hAnsi="Times New Roman"/>
          <w:b/>
          <w:sz w:val="28"/>
          <w:szCs w:val="28"/>
        </w:rPr>
      </w:pPr>
      <w:r w:rsidRPr="00C07A8C">
        <w:rPr>
          <w:rFonts w:ascii="Times New Roman" w:hAnsi="Times New Roman"/>
          <w:sz w:val="28"/>
          <w:szCs w:val="28"/>
        </w:rPr>
        <w:t>Проверка  эффективности использования субсидий на возмещение расходов на обеспечение  питанием учащихся  муниципальных образовательных организаций Троснянского района- 1</w:t>
      </w:r>
    </w:p>
    <w:p w:rsidR="00240218" w:rsidRPr="00C07A8C" w:rsidRDefault="00240218" w:rsidP="00C07A8C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8C">
        <w:rPr>
          <w:rFonts w:ascii="Times New Roman" w:hAnsi="Times New Roman"/>
          <w:sz w:val="28"/>
          <w:szCs w:val="28"/>
          <w:lang w:eastAsia="ru-RU"/>
        </w:rPr>
        <w:t xml:space="preserve">Объем проверенных бюджетных средств всего </w:t>
      </w:r>
      <w:r w:rsidR="00376041" w:rsidRPr="00C07A8C">
        <w:rPr>
          <w:rFonts w:ascii="Times New Roman" w:hAnsi="Times New Roman"/>
          <w:sz w:val="28"/>
          <w:szCs w:val="28"/>
          <w:lang w:eastAsia="ru-RU"/>
        </w:rPr>
        <w:t xml:space="preserve">с учетом экспертно-аналитических мероприятий) </w:t>
      </w:r>
      <w:r w:rsidRPr="00C07A8C">
        <w:rPr>
          <w:rFonts w:ascii="Times New Roman" w:hAnsi="Times New Roman"/>
          <w:sz w:val="28"/>
          <w:szCs w:val="28"/>
          <w:lang w:eastAsia="ru-RU"/>
        </w:rPr>
        <w:t xml:space="preserve">составил </w:t>
      </w:r>
      <w:r w:rsidR="00376041" w:rsidRPr="00C07A8C">
        <w:rPr>
          <w:rFonts w:ascii="Times New Roman" w:hAnsi="Times New Roman"/>
          <w:sz w:val="28"/>
          <w:szCs w:val="28"/>
          <w:lang w:eastAsia="ru-RU"/>
        </w:rPr>
        <w:t>202934</w:t>
      </w:r>
      <w:r w:rsidRPr="00C07A8C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376041" w:rsidRPr="00C07A8C">
        <w:rPr>
          <w:rFonts w:ascii="Times New Roman" w:hAnsi="Times New Roman"/>
          <w:sz w:val="28"/>
          <w:szCs w:val="28"/>
          <w:lang w:eastAsia="ru-RU"/>
        </w:rPr>
        <w:t>и</w:t>
      </w:r>
      <w:r w:rsidRPr="00C07A8C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 w:rsidR="00376041" w:rsidRPr="00C07A8C">
        <w:rPr>
          <w:rFonts w:ascii="Times New Roman" w:hAnsi="Times New Roman"/>
          <w:sz w:val="28"/>
          <w:szCs w:val="28"/>
          <w:lang w:eastAsia="ru-RU"/>
        </w:rPr>
        <w:t>(бюджет 2016 года)</w:t>
      </w:r>
    </w:p>
    <w:p w:rsidR="00240218" w:rsidRPr="00C07A8C" w:rsidRDefault="00240218" w:rsidP="00C07A8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07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Основные итоги контрольных </w:t>
      </w:r>
      <w:r w:rsidR="00DA0196" w:rsidRPr="00C07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экспертно-аналитических мероприятий</w:t>
      </w:r>
      <w:r w:rsidR="00DA0196" w:rsidRPr="00C07A8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C5791" w:rsidRPr="00C07A8C" w:rsidRDefault="00240218" w:rsidP="00C07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Внешняя проверка годовых отчетов об исполнении местных бюджетов, включая проверку годовой бюджетной отчетности главных администраторов бюджетных средств, за 201</w:t>
      </w:r>
      <w:r w:rsidR="00FE7AC3" w:rsidRPr="00C07A8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6</w:t>
      </w:r>
      <w:r w:rsidRPr="00C07A8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год</w:t>
      </w:r>
      <w:r w:rsidRPr="00C07A8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(п. </w:t>
      </w:r>
      <w:r w:rsidR="00C87752" w:rsidRPr="00C07A8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1.1.</w:t>
      </w:r>
      <w:r w:rsidRPr="00C07A8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Плана работы КСП, утвержденного распоряжением председателя КСП </w:t>
      </w:r>
      <w:r w:rsidR="00C87752" w:rsidRPr="00C07A8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</w:t>
      </w:r>
      <w:r w:rsidRPr="00C07A8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от </w:t>
      </w:r>
      <w:r w:rsidR="00C87752" w:rsidRPr="00C07A8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27</w:t>
      </w:r>
      <w:r w:rsidRPr="00C07A8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</w:t>
      </w:r>
      <w:r w:rsidR="00C87752" w:rsidRPr="00C07A8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03</w:t>
      </w:r>
      <w:r w:rsidRPr="00C07A8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.201</w:t>
      </w:r>
      <w:r w:rsidR="00C87752" w:rsidRPr="00C07A8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7</w:t>
      </w:r>
      <w:r w:rsidRPr="00C07A8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№ </w:t>
      </w:r>
      <w:r w:rsidR="005C5791" w:rsidRPr="00C07A8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C87752" w:rsidRPr="00C07A8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3</w:t>
      </w:r>
      <w:r w:rsidR="005C5791" w:rsidRPr="00C07A8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="00273FB5" w:rsidRPr="00C07A8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и </w:t>
      </w:r>
      <w:r w:rsidR="005C5791" w:rsidRPr="00C07A8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п. 2.9 Плана работы КСП,  утвержденного распоряжение</w:t>
      </w:r>
      <w:r w:rsidR="00244ADE" w:rsidRPr="00C07A8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м председателя КСП от 29.12.2015 </w:t>
      </w:r>
      <w:r w:rsidR="005C5791" w:rsidRPr="00C07A8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№ 31)</w:t>
      </w:r>
    </w:p>
    <w:p w:rsidR="005C5791" w:rsidRPr="00C07A8C" w:rsidRDefault="005C5791" w:rsidP="00C07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Внешняя проверка годовых отчетов об исполнении местных бюджетов, включая проверку годовой бюджетной отчетности главных администраторов бюджетных средств, за 2016  год проведена в соответствии с требованиями  статьи 264.4 Бюджетного кодекса Российской Федерации, в целях  установления законности, степени полноты и достоверности бюджетной отчётности.</w:t>
      </w:r>
    </w:p>
    <w:p w:rsidR="005C5791" w:rsidRPr="00C07A8C" w:rsidRDefault="005C5791" w:rsidP="00C07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Оценка достоверности бюджетной отчетности проводилась на основании представленных форм бюджетной отчетности (камерально).</w:t>
      </w:r>
    </w:p>
    <w:p w:rsidR="005C5791" w:rsidRPr="00C07A8C" w:rsidRDefault="00873982" w:rsidP="00C07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5791" w:rsidRPr="00C07A8C">
        <w:rPr>
          <w:rFonts w:ascii="Times New Roman" w:eastAsia="Times New Roman" w:hAnsi="Times New Roman"/>
          <w:sz w:val="28"/>
          <w:szCs w:val="28"/>
          <w:lang w:eastAsia="ru-RU"/>
        </w:rPr>
        <w:t>Всего проверено 8  годовых отчетов об исполнении бюджетов сельских поселений, а также  годовая бюджетная отчетность 6-и главных администраторов бюджетных средств (районная администрация, отдел по управлению муниципальным имуществом, финансовый отдел, отдел культуры администрации Троснянского района, отдел образования администрации Троснянского района,</w:t>
      </w:r>
      <w:r w:rsid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5791" w:rsidRPr="00C07A8C">
        <w:rPr>
          <w:rFonts w:ascii="Times New Roman" w:eastAsia="Times New Roman" w:hAnsi="Times New Roman"/>
          <w:sz w:val="28"/>
          <w:szCs w:val="28"/>
          <w:lang w:eastAsia="ru-RU"/>
        </w:rPr>
        <w:t>ЕДДС-казённое учреждение) и годовые отчеты администраций сельских поселений Троснянского района и 8-и бюджетных учреждений культуры.</w:t>
      </w:r>
    </w:p>
    <w:p w:rsidR="00273FB5" w:rsidRPr="00C07A8C" w:rsidRDefault="00273FB5" w:rsidP="00C07A8C">
      <w:pPr>
        <w:pStyle w:val="aa"/>
        <w:ind w:left="20" w:right="23" w:firstLine="689"/>
        <w:jc w:val="both"/>
        <w:rPr>
          <w:sz w:val="28"/>
          <w:szCs w:val="28"/>
        </w:rPr>
      </w:pPr>
      <w:r w:rsidRPr="00C07A8C">
        <w:rPr>
          <w:sz w:val="28"/>
          <w:szCs w:val="28"/>
        </w:rPr>
        <w:t>Установлено, что  полнота представленной  бюджетной отчетности  в финансовый отдел   главными администраторами бюджетных  средств и администрациями сельских поселений  не соответствует  требованиям Инструкций, утвержденных приказами МФ РФ  от 23.12.2010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и от 25.03.2011 года № 33н «Об утверждении инструкции о порядке составления, представления годовой, квартальной  бухгалтерской отчетности государственных (муниципальных) бюджетных и автономных учреждений».</w:t>
      </w:r>
    </w:p>
    <w:p w:rsidR="005C5791" w:rsidRPr="00C07A8C" w:rsidRDefault="00273FB5" w:rsidP="00C07A8C">
      <w:pPr>
        <w:pStyle w:val="a9"/>
        <w:ind w:firstLine="689"/>
        <w:jc w:val="both"/>
        <w:rPr>
          <w:rFonts w:ascii="Times New Roman" w:hAnsi="Times New Roman"/>
          <w:sz w:val="28"/>
          <w:szCs w:val="28"/>
        </w:rPr>
      </w:pPr>
      <w:r w:rsidRPr="00C07A8C">
        <w:rPr>
          <w:rFonts w:ascii="Times New Roman" w:hAnsi="Times New Roman"/>
          <w:sz w:val="28"/>
          <w:szCs w:val="28"/>
        </w:rPr>
        <w:t xml:space="preserve">При </w:t>
      </w:r>
      <w:r w:rsidR="005C5791" w:rsidRPr="00C07A8C">
        <w:rPr>
          <w:rFonts w:ascii="Times New Roman" w:hAnsi="Times New Roman"/>
          <w:sz w:val="28"/>
          <w:szCs w:val="28"/>
        </w:rPr>
        <w:t xml:space="preserve">проверке бухгалтерской годовой отчетности, представленной администрацией Троснянского района было установлено, что из </w:t>
      </w:r>
      <w:r w:rsidR="005C5791" w:rsidRPr="00C07A8C">
        <w:rPr>
          <w:rFonts w:ascii="Times New Roman" w:hAnsi="Times New Roman"/>
          <w:sz w:val="28"/>
          <w:szCs w:val="28"/>
        </w:rPr>
        <w:lastRenderedPageBreak/>
        <w:t>вышеперечисленных  форм, администрацией были представлены только шесть: ф.0503130,ф.0503169,ф.0503168,  ф.503121.ф.503110,ф.0503173.</w:t>
      </w:r>
    </w:p>
    <w:p w:rsidR="00873982" w:rsidRPr="00C07A8C" w:rsidRDefault="00873982" w:rsidP="00C07A8C">
      <w:pPr>
        <w:pStyle w:val="a9"/>
        <w:ind w:firstLine="689"/>
        <w:jc w:val="both"/>
        <w:rPr>
          <w:rFonts w:ascii="Times New Roman" w:hAnsi="Times New Roman"/>
          <w:sz w:val="28"/>
          <w:szCs w:val="28"/>
        </w:rPr>
      </w:pPr>
      <w:r w:rsidRPr="00C07A8C">
        <w:rPr>
          <w:rFonts w:ascii="Times New Roman" w:hAnsi="Times New Roman"/>
          <w:sz w:val="28"/>
          <w:szCs w:val="28"/>
        </w:rPr>
        <w:t xml:space="preserve">   Для проведения внешней проверки годовой бюджетной отчётности за 2016 год  муниципальное казённое учреждение «Единая дежурно-диспетчерская служба Троснянского района Орловской области» представило в контрольно-ревизионную комиссию Троснянского района следующие формы; 0503121,0503110,0503130, 0503168,0503127,0503123.                  </w:t>
      </w:r>
    </w:p>
    <w:p w:rsidR="00873982" w:rsidRPr="00C07A8C" w:rsidRDefault="00873982" w:rsidP="00C07A8C">
      <w:pPr>
        <w:pStyle w:val="a9"/>
        <w:ind w:firstLine="689"/>
        <w:jc w:val="both"/>
        <w:rPr>
          <w:rFonts w:ascii="Times New Roman" w:hAnsi="Times New Roman"/>
          <w:sz w:val="28"/>
          <w:szCs w:val="28"/>
        </w:rPr>
      </w:pPr>
      <w:r w:rsidRPr="00C07A8C">
        <w:rPr>
          <w:rFonts w:ascii="Times New Roman" w:hAnsi="Times New Roman"/>
          <w:sz w:val="28"/>
          <w:szCs w:val="28"/>
        </w:rPr>
        <w:t>Отделом по управлению муниципальным имуществом для проведения внешней проверки представлены ф. 0503110 «Справка по заключению  счетов бюджетного учета отчетного финансового года», ф. 0503121 « Отчет о финансовых результатах»,  ф. 0503130 «Баланс главного распорядителя, распорядителя, получателя  бюджетных средств»,  ф.0503168 « Сведения о движении нефинансовых активов», ф.0503173 «Сведения об изменении остатков валюты баланса».</w:t>
      </w:r>
    </w:p>
    <w:p w:rsidR="00873982" w:rsidRPr="00C07A8C" w:rsidRDefault="00873982" w:rsidP="00C07A8C">
      <w:pPr>
        <w:pStyle w:val="a9"/>
        <w:ind w:firstLine="689"/>
        <w:jc w:val="both"/>
        <w:rPr>
          <w:rFonts w:ascii="Times New Roman" w:hAnsi="Times New Roman"/>
          <w:sz w:val="28"/>
          <w:szCs w:val="28"/>
        </w:rPr>
      </w:pPr>
      <w:r w:rsidRPr="00C07A8C">
        <w:rPr>
          <w:rFonts w:ascii="Times New Roman" w:hAnsi="Times New Roman"/>
          <w:sz w:val="28"/>
          <w:szCs w:val="28"/>
        </w:rPr>
        <w:t xml:space="preserve">Аналогичные нарушения допущены  финансовым отделом </w:t>
      </w:r>
      <w:r w:rsidR="00EF17B6" w:rsidRPr="00C07A8C">
        <w:rPr>
          <w:rFonts w:ascii="Times New Roman" w:hAnsi="Times New Roman"/>
          <w:sz w:val="28"/>
          <w:szCs w:val="28"/>
        </w:rPr>
        <w:t>,</w:t>
      </w:r>
      <w:r w:rsidRPr="00C07A8C">
        <w:rPr>
          <w:rFonts w:ascii="Times New Roman" w:hAnsi="Times New Roman"/>
          <w:sz w:val="28"/>
          <w:szCs w:val="28"/>
        </w:rPr>
        <w:t xml:space="preserve">отделом культуры и отделом образования администрации Троснянского района. </w:t>
      </w:r>
    </w:p>
    <w:p w:rsidR="005F34DC" w:rsidRPr="00C07A8C" w:rsidRDefault="005F34DC" w:rsidP="00C07A8C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7A8C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Анализ состояния кредиторской и дебиторской задолженности бюджетов муниципального района </w:t>
      </w:r>
      <w:r w:rsidRPr="00C07A8C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(п. 1.13 Плана работы КСП, утвержденного распоряжением председателя КСП от 29.12.2015 № 31)</w:t>
      </w: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F34DC" w:rsidRPr="00C07A8C" w:rsidRDefault="005F34DC" w:rsidP="00C07A8C">
      <w:pPr>
        <w:pStyle w:val="a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8C">
        <w:rPr>
          <w:rFonts w:ascii="Times New Roman" w:hAnsi="Times New Roman"/>
          <w:sz w:val="28"/>
          <w:szCs w:val="28"/>
          <w:lang w:eastAsia="ru-RU"/>
        </w:rPr>
        <w:t xml:space="preserve">              Контрольно-ревизионная комиссия  в 2017 году в рамках единого общероссийского экспертно-аналитического мероприятия провела анализ состояния кредиторской и дебиторской задолженности бюджетов с выработкой предложений по ее сокращению.</w:t>
      </w:r>
    </w:p>
    <w:p w:rsidR="005F34DC" w:rsidRPr="00C07A8C" w:rsidRDefault="005F34DC" w:rsidP="00C07A8C">
      <w:pPr>
        <w:pStyle w:val="aa"/>
        <w:ind w:firstLine="708"/>
        <w:jc w:val="both"/>
        <w:rPr>
          <w:sz w:val="28"/>
          <w:szCs w:val="28"/>
        </w:rPr>
      </w:pPr>
      <w:r w:rsidRPr="00C07A8C">
        <w:rPr>
          <w:sz w:val="28"/>
          <w:szCs w:val="28"/>
        </w:rPr>
        <w:t xml:space="preserve">Кредиторская задолженность по разделу </w:t>
      </w:r>
      <w:r w:rsidRPr="00C07A8C">
        <w:rPr>
          <w:b/>
          <w:sz w:val="28"/>
          <w:szCs w:val="28"/>
        </w:rPr>
        <w:t>«образование»</w:t>
      </w:r>
      <w:r w:rsidRPr="00C07A8C">
        <w:rPr>
          <w:sz w:val="28"/>
          <w:szCs w:val="28"/>
        </w:rPr>
        <w:t xml:space="preserve"> на 1 января 2017 года составляла </w:t>
      </w:r>
      <w:r w:rsidRPr="00C07A8C">
        <w:rPr>
          <w:b/>
          <w:sz w:val="28"/>
          <w:szCs w:val="28"/>
        </w:rPr>
        <w:t xml:space="preserve">2258945,46 рублей </w:t>
      </w:r>
      <w:r w:rsidRPr="00C07A8C">
        <w:rPr>
          <w:sz w:val="28"/>
          <w:szCs w:val="28"/>
        </w:rPr>
        <w:t>(-теплоснабжение 1358300,39 рублей,-горячая вода 7079,04 рублей,-водоотведение, КБО 156,96 рублей, водоснабжение  9862,3 рублей,-электроснабжение 216120,58 рублей, -газоснабжение 66232,72 рублей, -услуги связи 22671,91 рублей,- расходы на содержание имущества 15006,34 рублей,- расходы на оказанные услуги и работы 8997,48 рублей, - транспортные расходы 1430 рублей, - расходы на продукты питания и хоз.нужды 546166,43 рублей.- пенсионный фонд 1922,86 рублей, - соц.страхование 4489,02 рублей,- средства мед.фонда 509,43 рубля.</w:t>
      </w:r>
    </w:p>
    <w:p w:rsidR="005F34DC" w:rsidRPr="00C07A8C" w:rsidRDefault="005F34DC" w:rsidP="00C07A8C">
      <w:pPr>
        <w:pStyle w:val="aa"/>
        <w:jc w:val="both"/>
        <w:rPr>
          <w:sz w:val="28"/>
          <w:szCs w:val="28"/>
        </w:rPr>
      </w:pPr>
      <w:r w:rsidRPr="00C07A8C">
        <w:rPr>
          <w:sz w:val="28"/>
          <w:szCs w:val="28"/>
        </w:rPr>
        <w:t xml:space="preserve">Кредиторская задолженность в середине года (на 1 июня 2017 года) по учреждениям образования составила </w:t>
      </w:r>
      <w:r w:rsidRPr="00C07A8C">
        <w:rPr>
          <w:b/>
          <w:sz w:val="28"/>
          <w:szCs w:val="28"/>
        </w:rPr>
        <w:t>2592960,19 рублей</w:t>
      </w:r>
      <w:r w:rsidRPr="00C07A8C">
        <w:rPr>
          <w:sz w:val="28"/>
          <w:szCs w:val="28"/>
        </w:rPr>
        <w:t>, то есть снижение не произошло.</w:t>
      </w:r>
    </w:p>
    <w:p w:rsidR="005F34DC" w:rsidRPr="00C07A8C" w:rsidRDefault="005F34DC" w:rsidP="00C07A8C">
      <w:pPr>
        <w:pStyle w:val="aa"/>
        <w:ind w:firstLine="709"/>
        <w:jc w:val="both"/>
        <w:rPr>
          <w:sz w:val="28"/>
          <w:szCs w:val="28"/>
        </w:rPr>
      </w:pPr>
      <w:r w:rsidRPr="00C07A8C">
        <w:rPr>
          <w:sz w:val="28"/>
          <w:szCs w:val="28"/>
        </w:rPr>
        <w:t xml:space="preserve">Учреждения культуры района финансируются из бюджетов сельских поселений. Кредиторская задолженность на 1 января 2017 года по учреждениям культуры сложилась в сумме </w:t>
      </w:r>
      <w:r w:rsidRPr="00C07A8C">
        <w:rPr>
          <w:b/>
          <w:sz w:val="28"/>
          <w:szCs w:val="28"/>
        </w:rPr>
        <w:t>452553,64 рублей (</w:t>
      </w:r>
      <w:r w:rsidRPr="00C07A8C">
        <w:rPr>
          <w:sz w:val="28"/>
          <w:szCs w:val="28"/>
        </w:rPr>
        <w:t xml:space="preserve">задолженность районного бюджета 46770,26 рублей, задолженность сельских поселений по учреждениям культуры 405783,38 рублей.) </w:t>
      </w:r>
    </w:p>
    <w:p w:rsidR="005F34DC" w:rsidRPr="00C07A8C" w:rsidRDefault="005F34DC" w:rsidP="00C07A8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07A8C">
        <w:rPr>
          <w:rFonts w:ascii="Times New Roman" w:hAnsi="Times New Roman"/>
          <w:sz w:val="28"/>
          <w:szCs w:val="28"/>
        </w:rPr>
        <w:t xml:space="preserve">В сельских поселениях большая часть задолженности пришлась на расходы по содержанию имущества – 675728,66 рублей.  На 1 июня 2017 года кредиторская задолженность по сельским поселениям составляла  </w:t>
      </w:r>
      <w:r w:rsidRPr="00C07A8C">
        <w:rPr>
          <w:rFonts w:ascii="Times New Roman" w:hAnsi="Times New Roman"/>
          <w:b/>
          <w:sz w:val="28"/>
          <w:szCs w:val="28"/>
        </w:rPr>
        <w:t xml:space="preserve">2597888,18 рублей </w:t>
      </w:r>
      <w:r w:rsidRPr="00C07A8C">
        <w:rPr>
          <w:rFonts w:ascii="Times New Roman" w:hAnsi="Times New Roman"/>
          <w:sz w:val="28"/>
          <w:szCs w:val="28"/>
        </w:rPr>
        <w:t>рост кредиторской задолженности составил 1201169,77 рублей по сравнению с началом 2017 года.</w:t>
      </w:r>
    </w:p>
    <w:p w:rsidR="005F34DC" w:rsidRPr="00C07A8C" w:rsidRDefault="005F34DC" w:rsidP="00C07A8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07A8C">
        <w:rPr>
          <w:rFonts w:ascii="Times New Roman" w:hAnsi="Times New Roman"/>
          <w:sz w:val="28"/>
          <w:szCs w:val="28"/>
        </w:rPr>
        <w:lastRenderedPageBreak/>
        <w:t>Задолженность перед поставщиками бюджета сложилась следующим образом:</w:t>
      </w:r>
    </w:p>
    <w:p w:rsidR="005F34DC" w:rsidRPr="00C07A8C" w:rsidRDefault="005F34DC" w:rsidP="00C07A8C">
      <w:pPr>
        <w:pStyle w:val="aa"/>
        <w:jc w:val="both"/>
        <w:rPr>
          <w:b/>
          <w:sz w:val="28"/>
          <w:szCs w:val="28"/>
        </w:rPr>
      </w:pPr>
      <w:r w:rsidRPr="00C07A8C">
        <w:rPr>
          <w:b/>
          <w:sz w:val="28"/>
          <w:szCs w:val="28"/>
        </w:rPr>
        <w:t>Районный бюджет:</w:t>
      </w:r>
    </w:p>
    <w:p w:rsidR="005F34DC" w:rsidRPr="00C07A8C" w:rsidRDefault="005F34DC" w:rsidP="00C07A8C">
      <w:pPr>
        <w:pStyle w:val="aa"/>
        <w:jc w:val="both"/>
        <w:rPr>
          <w:sz w:val="28"/>
          <w:szCs w:val="28"/>
        </w:rPr>
      </w:pPr>
      <w:r w:rsidRPr="00C07A8C">
        <w:rPr>
          <w:sz w:val="28"/>
          <w:szCs w:val="28"/>
        </w:rPr>
        <w:t>МУЖКП Троснянского района за коммунальные услуги  1614077,75 рублей , что на 238679,06 рублей больше, чем на 1 января 2017 года,</w:t>
      </w:r>
    </w:p>
    <w:p w:rsidR="005F34DC" w:rsidRPr="00C07A8C" w:rsidRDefault="005F34DC" w:rsidP="00C07A8C">
      <w:pPr>
        <w:pStyle w:val="aa"/>
        <w:jc w:val="both"/>
        <w:rPr>
          <w:sz w:val="28"/>
          <w:szCs w:val="28"/>
        </w:rPr>
      </w:pPr>
      <w:r w:rsidRPr="00C07A8C">
        <w:rPr>
          <w:sz w:val="28"/>
          <w:szCs w:val="28"/>
        </w:rPr>
        <w:t>ООО АПК «Орловска Нива» -  продукты питания 55733,40 рублей,</w:t>
      </w:r>
    </w:p>
    <w:p w:rsidR="005F34DC" w:rsidRPr="00C07A8C" w:rsidRDefault="005F34DC" w:rsidP="00C07A8C">
      <w:pPr>
        <w:pStyle w:val="aa"/>
        <w:jc w:val="both"/>
        <w:rPr>
          <w:sz w:val="28"/>
          <w:szCs w:val="28"/>
        </w:rPr>
      </w:pPr>
      <w:r w:rsidRPr="00C07A8C">
        <w:rPr>
          <w:sz w:val="28"/>
          <w:szCs w:val="28"/>
        </w:rPr>
        <w:t>ОАО «Орловский хлебокомбинат» - продукты питания 30458,2 рублей,</w:t>
      </w:r>
    </w:p>
    <w:p w:rsidR="005F34DC" w:rsidRPr="00C07A8C" w:rsidRDefault="005F34DC" w:rsidP="00C07A8C">
      <w:pPr>
        <w:pStyle w:val="aa"/>
        <w:jc w:val="both"/>
        <w:rPr>
          <w:sz w:val="28"/>
          <w:szCs w:val="28"/>
        </w:rPr>
      </w:pPr>
      <w:r w:rsidRPr="00C07A8C">
        <w:rPr>
          <w:sz w:val="28"/>
          <w:szCs w:val="28"/>
        </w:rPr>
        <w:t>ИП Сабелькина О.А. – продукты питания  216095,98 рублей,</w:t>
      </w:r>
    </w:p>
    <w:p w:rsidR="005F34DC" w:rsidRPr="00C07A8C" w:rsidRDefault="005F34DC" w:rsidP="00C07A8C">
      <w:pPr>
        <w:pStyle w:val="aa"/>
        <w:jc w:val="both"/>
        <w:rPr>
          <w:sz w:val="28"/>
          <w:szCs w:val="28"/>
        </w:rPr>
      </w:pPr>
      <w:r w:rsidRPr="00C07A8C">
        <w:rPr>
          <w:sz w:val="28"/>
          <w:szCs w:val="28"/>
        </w:rPr>
        <w:t>ИП Нерушева Т.В. – продукты питания  243307,60 рублей,</w:t>
      </w:r>
    </w:p>
    <w:p w:rsidR="005F34DC" w:rsidRPr="00C07A8C" w:rsidRDefault="005F34DC" w:rsidP="00C07A8C">
      <w:pPr>
        <w:pStyle w:val="aa"/>
        <w:jc w:val="both"/>
        <w:rPr>
          <w:sz w:val="28"/>
          <w:szCs w:val="28"/>
        </w:rPr>
      </w:pPr>
      <w:r w:rsidRPr="00C07A8C">
        <w:rPr>
          <w:sz w:val="28"/>
          <w:szCs w:val="28"/>
        </w:rPr>
        <w:t>ИП  Ершов В.Н. – продукты питания 15796,11 рублей.</w:t>
      </w:r>
      <w:r w:rsidRPr="00C07A8C">
        <w:rPr>
          <w:sz w:val="28"/>
          <w:szCs w:val="28"/>
        </w:rPr>
        <w:tab/>
      </w:r>
    </w:p>
    <w:p w:rsidR="005F34DC" w:rsidRPr="00C07A8C" w:rsidRDefault="005F34DC" w:rsidP="00C07A8C">
      <w:pPr>
        <w:pStyle w:val="aa"/>
        <w:jc w:val="both"/>
        <w:rPr>
          <w:sz w:val="28"/>
          <w:szCs w:val="28"/>
        </w:rPr>
      </w:pPr>
      <w:r w:rsidRPr="00C07A8C">
        <w:rPr>
          <w:sz w:val="28"/>
          <w:szCs w:val="28"/>
        </w:rPr>
        <w:t>Сельские поселения:</w:t>
      </w:r>
    </w:p>
    <w:p w:rsidR="005F34DC" w:rsidRPr="00C07A8C" w:rsidRDefault="005F34DC" w:rsidP="00C07A8C">
      <w:pPr>
        <w:pStyle w:val="aa"/>
        <w:jc w:val="both"/>
        <w:rPr>
          <w:sz w:val="28"/>
          <w:szCs w:val="28"/>
        </w:rPr>
      </w:pPr>
      <w:r w:rsidRPr="00C07A8C">
        <w:rPr>
          <w:sz w:val="28"/>
          <w:szCs w:val="28"/>
        </w:rPr>
        <w:t>ООО ИНТЕР РАО ЕЭС – электроэнергия 25916,2 рублей.</w:t>
      </w:r>
    </w:p>
    <w:p w:rsidR="005F34DC" w:rsidRPr="00C07A8C" w:rsidRDefault="005F34DC" w:rsidP="00C07A8C">
      <w:pPr>
        <w:pStyle w:val="aa"/>
        <w:jc w:val="both"/>
        <w:rPr>
          <w:sz w:val="28"/>
          <w:szCs w:val="28"/>
        </w:rPr>
      </w:pPr>
      <w:r w:rsidRPr="00C07A8C">
        <w:rPr>
          <w:sz w:val="28"/>
          <w:szCs w:val="28"/>
        </w:rPr>
        <w:t>ООО «Газпроммежрайгаз»-  459299,17 рублей,</w:t>
      </w:r>
    </w:p>
    <w:p w:rsidR="005F34DC" w:rsidRPr="00C07A8C" w:rsidRDefault="005F34DC" w:rsidP="00C07A8C">
      <w:pPr>
        <w:pStyle w:val="aa"/>
        <w:jc w:val="both"/>
        <w:rPr>
          <w:sz w:val="28"/>
          <w:szCs w:val="28"/>
        </w:rPr>
      </w:pPr>
      <w:r w:rsidRPr="00C07A8C">
        <w:rPr>
          <w:sz w:val="28"/>
          <w:szCs w:val="28"/>
        </w:rPr>
        <w:t>МУЖКП Троснянского района – 605877,97рубля</w:t>
      </w:r>
    </w:p>
    <w:p w:rsidR="005F34DC" w:rsidRPr="00C07A8C" w:rsidRDefault="005F34DC" w:rsidP="00C07A8C">
      <w:pPr>
        <w:pStyle w:val="aa"/>
        <w:rPr>
          <w:sz w:val="28"/>
          <w:szCs w:val="28"/>
        </w:rPr>
      </w:pPr>
      <w:r w:rsidRPr="00C07A8C">
        <w:rPr>
          <w:sz w:val="28"/>
          <w:szCs w:val="28"/>
        </w:rPr>
        <w:t>ГУ Орл.обл «Дорожная служба» - 457906 рублей,</w:t>
      </w:r>
      <w:r w:rsidRPr="00C07A8C">
        <w:rPr>
          <w:sz w:val="28"/>
          <w:szCs w:val="28"/>
        </w:rPr>
        <w:br/>
        <w:t>ПАО «Ростелеком» -</w:t>
      </w:r>
      <w:r w:rsidRPr="00C07A8C">
        <w:rPr>
          <w:b/>
          <w:sz w:val="28"/>
          <w:szCs w:val="28"/>
        </w:rPr>
        <w:t xml:space="preserve"> </w:t>
      </w:r>
      <w:r w:rsidRPr="00C07A8C">
        <w:rPr>
          <w:sz w:val="28"/>
          <w:szCs w:val="28"/>
        </w:rPr>
        <w:t>91034,45 рублей,</w:t>
      </w:r>
    </w:p>
    <w:p w:rsidR="00BA5AB1" w:rsidRPr="00C07A8C" w:rsidRDefault="00BA5AB1" w:rsidP="00C07A8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B0E60" w:rsidRPr="00C07A8C" w:rsidRDefault="005F34DC" w:rsidP="00C07A8C">
      <w:pPr>
        <w:pStyle w:val="a9"/>
        <w:jc w:val="both"/>
        <w:rPr>
          <w:rFonts w:ascii="Times New Roman" w:hAnsi="Times New Roman"/>
          <w:i/>
          <w:kern w:val="1"/>
          <w:sz w:val="28"/>
          <w:szCs w:val="28"/>
          <w:lang w:eastAsia="zh-CN" w:bidi="hi-IN"/>
        </w:rPr>
      </w:pPr>
      <w:r w:rsidRPr="00C07A8C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="00B0101D" w:rsidRPr="00C07A8C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        </w:t>
      </w:r>
      <w:r w:rsidR="00B0101D" w:rsidRPr="00C07A8C">
        <w:rPr>
          <w:rFonts w:ascii="Times New Roman" w:hAnsi="Times New Roman"/>
          <w:b/>
          <w:kern w:val="1"/>
          <w:sz w:val="28"/>
          <w:szCs w:val="28"/>
          <w:lang w:eastAsia="zh-CN" w:bidi="hi-IN"/>
        </w:rPr>
        <w:t>3.</w:t>
      </w:r>
      <w:r w:rsidRPr="00C07A8C">
        <w:rPr>
          <w:rFonts w:ascii="Times New Roman" w:hAnsi="Times New Roman"/>
          <w:b/>
          <w:i/>
          <w:sz w:val="28"/>
          <w:szCs w:val="28"/>
        </w:rPr>
        <w:t>Проверка  эффективности использования субсидий на возмещение расходов на обеспечение  питанием учащихся  муниципальных образовательных организаций Троснянского района</w:t>
      </w:r>
      <w:r w:rsidRPr="00C07A8C">
        <w:rPr>
          <w:rFonts w:ascii="Times New Roman" w:hAnsi="Times New Roman"/>
          <w:i/>
          <w:kern w:val="1"/>
          <w:sz w:val="28"/>
          <w:szCs w:val="28"/>
          <w:lang w:eastAsia="zh-CN" w:bidi="hi-IN"/>
        </w:rPr>
        <w:t xml:space="preserve"> </w:t>
      </w:r>
      <w:r w:rsidR="00B0101D" w:rsidRPr="00C07A8C">
        <w:rPr>
          <w:rFonts w:ascii="Times New Roman" w:hAnsi="Times New Roman"/>
          <w:i/>
          <w:kern w:val="1"/>
          <w:sz w:val="28"/>
          <w:szCs w:val="28"/>
          <w:lang w:eastAsia="zh-CN" w:bidi="hi-IN"/>
        </w:rPr>
        <w:t>(п.1.11.3 Плана работы КРК на 2017 год</w:t>
      </w:r>
      <w:r w:rsidR="00DB0E60" w:rsidRPr="00C07A8C">
        <w:rPr>
          <w:rFonts w:ascii="Times New Roman" w:hAnsi="Times New Roman"/>
          <w:i/>
          <w:kern w:val="1"/>
          <w:sz w:val="28"/>
          <w:szCs w:val="28"/>
          <w:lang w:eastAsia="zh-CN" w:bidi="hi-IN"/>
        </w:rPr>
        <w:t>)</w:t>
      </w:r>
    </w:p>
    <w:p w:rsidR="005F34DC" w:rsidRPr="00C07A8C" w:rsidRDefault="00B0101D" w:rsidP="00C07A8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07A8C">
        <w:rPr>
          <w:rFonts w:ascii="Times New Roman" w:hAnsi="Times New Roman"/>
          <w:i/>
          <w:kern w:val="1"/>
          <w:sz w:val="28"/>
          <w:szCs w:val="28"/>
          <w:lang w:eastAsia="zh-CN" w:bidi="hi-IN"/>
        </w:rPr>
        <w:t xml:space="preserve"> </w:t>
      </w:r>
      <w:r w:rsidR="005F34DC" w:rsidRPr="00C07A8C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При мониторинге цен продуктов питания в образовательных школах было установлено: в течение одного месяца поставщиком ИП Ершовым В.Н.  цены на продукты менялись от двух до трёх раз ( молоко 55 рублей, 58 рублей, 61 рубль за 1 литр; масло сливочное 511 рублей, 560 рублей за килограмм; масло растительное 70 рублей , 73 рубля за 900гр), поставщиком ИП Сабелькина О.А. (масло растительное 61 рубль, 70,8 рублей, 82 рубля; молоко 49 рублей, 54 рубля; гречневая крупа 48 рублей, 55 рублей за 900грамм) и т.д. В данном случае нарушены нормы 44-ФЗ . За аналогичные товары учреждения образования </w:t>
      </w:r>
      <w:r w:rsidR="005F34DC" w:rsidRPr="00C07A8C">
        <w:rPr>
          <w:rFonts w:ascii="Times New Roman" w:hAnsi="Times New Roman"/>
          <w:sz w:val="28"/>
          <w:szCs w:val="28"/>
        </w:rPr>
        <w:t>производят оплату зачастую не по рыночным ценам.</w:t>
      </w:r>
    </w:p>
    <w:p w:rsidR="00890072" w:rsidRPr="00C07A8C" w:rsidRDefault="00DB0E60" w:rsidP="00C07A8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07A8C">
        <w:rPr>
          <w:rFonts w:ascii="Times New Roman" w:hAnsi="Times New Roman"/>
          <w:sz w:val="28"/>
          <w:szCs w:val="28"/>
        </w:rPr>
        <w:t xml:space="preserve">Цены на молоко колеблются от 39 до 61 в зависимости от поставщиков, на масло сливочное от 440 до 560 рублей за килограмм, гречневая крупа от 48 рублей до 75 рублей за 900 грамм.  Выбрав  поставщика конкурентным способом, у многих школ появилась бы возможность качественно повысить организацию питания.  Но при несвоевременной оплате поставленной продукции , есть шанс попасть под уплату неустоек, предусмотренных контрактом. Крупные поставщики продуктов питания не заинтересованы в заключении контрактов с малокомплектными школами , поэтому поставкой продуктов питания этим школам занимаются индивидуальные предприниматели. </w:t>
      </w:r>
    </w:p>
    <w:p w:rsidR="00DB0E60" w:rsidRPr="00C07A8C" w:rsidRDefault="00890072" w:rsidP="00C07A8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07A8C">
        <w:rPr>
          <w:rFonts w:ascii="Times New Roman" w:hAnsi="Times New Roman"/>
          <w:sz w:val="28"/>
          <w:szCs w:val="28"/>
        </w:rPr>
        <w:t>При подготовке экспертно-аналитических заключений установлено</w:t>
      </w:r>
      <w:r w:rsidR="00BA7652" w:rsidRPr="00C07A8C">
        <w:rPr>
          <w:rFonts w:ascii="Times New Roman" w:hAnsi="Times New Roman"/>
          <w:sz w:val="28"/>
          <w:szCs w:val="28"/>
        </w:rPr>
        <w:t xml:space="preserve">, что были допущены нарушения положений БК </w:t>
      </w:r>
      <w:r w:rsidRPr="00C07A8C">
        <w:rPr>
          <w:rFonts w:ascii="Times New Roman" w:hAnsi="Times New Roman"/>
          <w:sz w:val="28"/>
          <w:szCs w:val="28"/>
        </w:rPr>
        <w:t>:</w:t>
      </w:r>
    </w:p>
    <w:p w:rsidR="002C4616" w:rsidRPr="00C07A8C" w:rsidRDefault="00BA7652" w:rsidP="00C07A8C">
      <w:pPr>
        <w:pStyle w:val="a9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F6339"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r w:rsidRPr="00C07A8C">
        <w:rPr>
          <w:rFonts w:ascii="Times New Roman" w:hAnsi="Times New Roman"/>
          <w:sz w:val="28"/>
          <w:szCs w:val="28"/>
          <w:lang w:eastAsia="ru-RU"/>
        </w:rPr>
        <w:t xml:space="preserve">  требованиям абзаца четвертого пункта 2 статьи 179 Бюджетного кодекса необходимо  приводить муниципальные программ</w:t>
      </w:r>
      <w:r w:rsidR="002C4616" w:rsidRPr="00C07A8C">
        <w:rPr>
          <w:rFonts w:ascii="Times New Roman" w:hAnsi="Times New Roman"/>
          <w:sz w:val="28"/>
          <w:szCs w:val="28"/>
          <w:lang w:eastAsia="ru-RU"/>
        </w:rPr>
        <w:t>ы</w:t>
      </w:r>
      <w:r w:rsidRPr="00C07A8C">
        <w:rPr>
          <w:rFonts w:ascii="Times New Roman" w:hAnsi="Times New Roman"/>
          <w:sz w:val="28"/>
          <w:szCs w:val="28"/>
          <w:lang w:eastAsia="ru-RU"/>
        </w:rPr>
        <w:t xml:space="preserve">  в </w:t>
      </w:r>
      <w:r w:rsidRPr="00C07A8C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соответствие с решением о бюджете на очередной </w:t>
      </w:r>
      <w:r w:rsidR="002C4616" w:rsidRPr="00C07A8C">
        <w:rPr>
          <w:rFonts w:ascii="Times New Roman" w:hAnsi="Times New Roman"/>
          <w:sz w:val="28"/>
          <w:szCs w:val="28"/>
          <w:lang w:eastAsia="ru-RU"/>
        </w:rPr>
        <w:t>год и плановый</w:t>
      </w:r>
      <w:r w:rsidRPr="00C07A8C">
        <w:rPr>
          <w:rFonts w:ascii="Times New Roman" w:hAnsi="Times New Roman"/>
          <w:sz w:val="28"/>
          <w:szCs w:val="28"/>
        </w:rPr>
        <w:t xml:space="preserve"> </w:t>
      </w:r>
      <w:r w:rsidRPr="00C07A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C4616" w:rsidRPr="00C07A8C">
        <w:rPr>
          <w:rFonts w:ascii="Times New Roman" w:hAnsi="Times New Roman"/>
          <w:sz w:val="28"/>
          <w:szCs w:val="28"/>
          <w:lang w:eastAsia="ru-RU"/>
        </w:rPr>
        <w:t xml:space="preserve">период </w:t>
      </w:r>
      <w:r w:rsidRPr="00C07A8C">
        <w:rPr>
          <w:rFonts w:ascii="Times New Roman" w:hAnsi="Times New Roman"/>
          <w:sz w:val="28"/>
          <w:szCs w:val="28"/>
          <w:lang w:eastAsia="ru-RU"/>
        </w:rPr>
        <w:t>не позднее  трех месяцев  со дня вступления  его в силу</w:t>
      </w:r>
      <w:r w:rsidR="007F6339"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4616" w:rsidRPr="00C07A8C">
        <w:rPr>
          <w:rFonts w:ascii="Times New Roman" w:eastAsia="Times New Roman" w:hAnsi="Times New Roman"/>
          <w:sz w:val="28"/>
          <w:szCs w:val="28"/>
          <w:lang w:eastAsia="ru-RU"/>
        </w:rPr>
        <w:t>- 6 фактов.</w:t>
      </w:r>
      <w:r w:rsidR="007F6339"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A1A7C" w:rsidRPr="00C07A8C" w:rsidRDefault="002C4616" w:rsidP="00C07A8C">
      <w:pPr>
        <w:pStyle w:val="a9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- нарушались требования порядка  разработки, реализации и оценки эффективности муниципальных программ Троснянского района и методических указаний по их разработке ,принятые постановление м администрации Троснянского района № 19 от 1 февраля 2017 года. (согласование, антикоррупционная экспертиза, требования к паспорту)</w:t>
      </w:r>
      <w:r w:rsidR="00BA1A7C" w:rsidRPr="00C07A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0218" w:rsidRPr="00C07A8C" w:rsidRDefault="00BA1A7C" w:rsidP="00C07A8C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7A8C">
        <w:rPr>
          <w:rFonts w:ascii="Times New Roman" w:hAnsi="Times New Roman"/>
          <w:sz w:val="28"/>
          <w:szCs w:val="28"/>
          <w:lang w:eastAsia="ru-RU"/>
        </w:rPr>
        <w:t>-нарушены сроки рассмотрения и утверждения нормативно-правовых актов поселения (утверждались дотации на сбалансированность бюджетов и межбюджетные трансферты раньше, чем принималось решение РСНД на их оказание) В разрезе поселений таких фактов установлено: Троснянское СП -2 факта, Пенновское СП -2факта, Воронецкое СП – 4 факта, Никольское СП – 5 фактов, Жерновецкое СП – 6 фактов, Ломовецкое СП - 3 факта, М-Слободское СП – 3 факта, Муравльское СП-4 факта).</w:t>
      </w:r>
    </w:p>
    <w:p w:rsidR="00BA1A7C" w:rsidRPr="00C07A8C" w:rsidRDefault="00BA1A7C" w:rsidP="00C07A8C">
      <w:pPr>
        <w:pStyle w:val="a9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5AB1" w:rsidRPr="00C07A8C" w:rsidRDefault="00240218" w:rsidP="00C07A8C">
      <w:pPr>
        <w:pStyle w:val="a9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77C59"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BA5AB1" w:rsidRPr="00C07A8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4. Внешняя проверка годовой бюджетной отчётности</w:t>
      </w:r>
    </w:p>
    <w:p w:rsidR="00BA5AB1" w:rsidRPr="00C07A8C" w:rsidRDefault="00377C59" w:rsidP="00C07A8C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5AB1" w:rsidRPr="00C07A8C">
        <w:rPr>
          <w:rFonts w:ascii="Times New Roman" w:hAnsi="Times New Roman"/>
          <w:sz w:val="28"/>
          <w:szCs w:val="28"/>
        </w:rPr>
        <w:t>Если обобщить нарушения, установленные при сдаче годовой бюджетной отчетности , то они будут выглядеть следующим образом:</w:t>
      </w:r>
    </w:p>
    <w:p w:rsidR="00BA5AB1" w:rsidRPr="00C07A8C" w:rsidRDefault="00BA5AB1" w:rsidP="00C07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1.Нарушение общих требований к бухгалтерской отчетности, в том числе к ее составу – статей 13 и 14 Федерального закона от 06.12.2011 №402-ФЗ «О бухгалтерском учете» (п. 2.9 Классификатора нарушений);</w:t>
      </w:r>
    </w:p>
    <w:p w:rsidR="00BA5AB1" w:rsidRPr="00C07A8C" w:rsidRDefault="00BA5AB1" w:rsidP="00C07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2.Нарушение ведения бухгалтерского учета, составления и представления бухгалтерской (финансовой) отчетности и нарушение требований, предъявляемых к проведению инвентаризации активов и обязательств – нарушение статьи 11 Федерального закона №402-ФЗ, Инструкции №191н и Приказов Минфина РФ от 01.12.2010 N 157н и от 13.06.1995 №49 (п. 2.4 Классификатора нарушений);</w:t>
      </w:r>
    </w:p>
    <w:p w:rsidR="00BA5AB1" w:rsidRPr="00C07A8C" w:rsidRDefault="00BA5AB1" w:rsidP="00C07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3.Нарушение требований, предъявляемых к оформлению фактов хозяйственной жизни экономического субъекта первичными учетными документами – нарушение статьи 9 Федерального закона №402-ФЗ (п.2.2 Классификатора нарушений);</w:t>
      </w:r>
    </w:p>
    <w:p w:rsidR="00BA5AB1" w:rsidRPr="00C07A8C" w:rsidRDefault="00BA5AB1" w:rsidP="00C07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4.Нарушения руководителем требований к организации ведения бухгалтерского учета – нарушение статьи 7 Федерального закона №402-ФЗ (п.2.1 Классификатора нарушений);</w:t>
      </w:r>
    </w:p>
    <w:p w:rsidR="00BA5AB1" w:rsidRPr="00C07A8C" w:rsidRDefault="00BA5AB1" w:rsidP="00C07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5.Недостоверность показателей на 01.01.2017, отраженных в Балансе (ф.0503130) за 2016 год – нарушение статьи 264.2 Бюджетного кодекса РФ, статьи 13 Федерального закона №402-ФЗ и пункта 15 Инструкции №191н (п.1.2.91 и п.2.9 Классификатора нарушений);</w:t>
      </w:r>
    </w:p>
    <w:p w:rsidR="00BA5AB1" w:rsidRPr="00C07A8C" w:rsidRDefault="00BA5AB1" w:rsidP="00C07A8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6.Нарушение установленных сроков представления отчетности, недостоверная отчетность (п.1.2.91 Классификатора нарушений);</w:t>
      </w:r>
    </w:p>
    <w:p w:rsidR="00BA5AB1" w:rsidRPr="00C07A8C" w:rsidRDefault="00BA5AB1" w:rsidP="00C07A8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7. Неосуществление бюджетных полномочий главного распорядителя бюджетных средств (п.1.2.97 Классификатора нарушений);</w:t>
      </w:r>
    </w:p>
    <w:p w:rsidR="00BA5AB1" w:rsidRPr="00C07A8C" w:rsidRDefault="00BA5AB1" w:rsidP="00C07A8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8. Неосуществление бюджетных полномочий главного администратора доходов (п.1.2.98 Классификатора нарушений);</w:t>
      </w:r>
    </w:p>
    <w:p w:rsidR="00BA5AB1" w:rsidRPr="00C07A8C" w:rsidRDefault="00BA5AB1" w:rsidP="00C07A8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9. Нарушение требований, предъявляемых к регистру бухгалтерского учета (п.2.3 Классификатора нарушений);</w:t>
      </w:r>
    </w:p>
    <w:p w:rsidR="00BA5AB1" w:rsidRPr="00C07A8C" w:rsidRDefault="00BA5AB1" w:rsidP="00C07A8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10. нарушение требований, предъявляемых к проведению инвентаризации (п.2.4 Классификатора нарушений);</w:t>
      </w:r>
    </w:p>
    <w:p w:rsidR="00BA5AB1" w:rsidRPr="00C07A8C" w:rsidRDefault="00BA5AB1" w:rsidP="00C07A8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11.- Нарушение требований к бюджетной (бухгалтерской)  отчетности, в т.ч. к её составу (п.2.9 Классификатора нарушений;</w:t>
      </w:r>
    </w:p>
    <w:p w:rsidR="00BA5AB1" w:rsidRPr="00C07A8C" w:rsidRDefault="00BA5AB1" w:rsidP="00C07A8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12.- Отсутствие  в учете начислений арендной платы за  земельные участки;</w:t>
      </w:r>
    </w:p>
    <w:p w:rsidR="00BA5AB1" w:rsidRPr="00C07A8C" w:rsidRDefault="00BA5AB1" w:rsidP="00C07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C">
        <w:rPr>
          <w:rFonts w:ascii="Times New Roman" w:hAnsi="Times New Roman" w:cs="Times New Roman"/>
          <w:sz w:val="28"/>
          <w:szCs w:val="28"/>
        </w:rPr>
        <w:t>13.Нарушение главным распорядителем бюджетных средств порядка планирования бюджетных ассигнований и методики, устанавливаемой соответствующим финансовым органом;</w:t>
      </w:r>
    </w:p>
    <w:p w:rsidR="00BA5AB1" w:rsidRPr="00C07A8C" w:rsidRDefault="00BA5AB1" w:rsidP="00C07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8C">
        <w:rPr>
          <w:rFonts w:ascii="Times New Roman" w:hAnsi="Times New Roman"/>
          <w:sz w:val="28"/>
          <w:szCs w:val="28"/>
        </w:rPr>
        <w:t>14.Нарушение порядка разработки прогнозного плана (программы) приватизации государственного (муниципального) имущества;</w:t>
      </w:r>
    </w:p>
    <w:p w:rsidR="00BA5AB1" w:rsidRPr="00C07A8C" w:rsidRDefault="00BA5AB1" w:rsidP="00C07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hAnsi="Times New Roman"/>
          <w:sz w:val="28"/>
          <w:szCs w:val="28"/>
        </w:rPr>
        <w:t>15.Нарушение порядка реализации государственных (муниципальных) программ</w:t>
      </w: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 фактов;</w:t>
      </w:r>
    </w:p>
    <w:p w:rsidR="00BA5AB1" w:rsidRPr="00C07A8C" w:rsidRDefault="00BA5AB1" w:rsidP="00C07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hAnsi="Times New Roman"/>
          <w:sz w:val="28"/>
          <w:szCs w:val="28"/>
        </w:rPr>
        <w:t>16.Нарушение порядка проведения оценки планируемой эффективности реализации государственных (муниципальных) программ;</w:t>
      </w: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5AB1" w:rsidRPr="00C07A8C" w:rsidRDefault="00BA5AB1" w:rsidP="00C07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8C">
        <w:rPr>
          <w:rFonts w:ascii="Times New Roman" w:hAnsi="Times New Roman"/>
          <w:sz w:val="28"/>
          <w:szCs w:val="28"/>
        </w:rPr>
        <w:t>17.Принятие бюджетных обязательств в размерах, превышающих утвержденные бюджетные ассигнования и (или) лимиты бюджетных обязательств:</w:t>
      </w:r>
    </w:p>
    <w:p w:rsidR="00BA5AB1" w:rsidRPr="00C07A8C" w:rsidRDefault="00BA5AB1" w:rsidP="00C07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hAnsi="Times New Roman"/>
          <w:sz w:val="28"/>
          <w:szCs w:val="28"/>
        </w:rPr>
        <w:t>18.Несоблюдение требований, в соответствии с которыми муниципальные контракты (договора) заключаются и оплачиваются в пределах лимитов бюджетных обязательств;</w:t>
      </w: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5AB1" w:rsidRPr="00C07A8C" w:rsidRDefault="00BA5AB1" w:rsidP="00C07A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7A8C">
        <w:rPr>
          <w:rFonts w:ascii="Times New Roman" w:hAnsi="Times New Roman"/>
          <w:sz w:val="28"/>
          <w:szCs w:val="28"/>
        </w:rPr>
        <w:t>19.Нарушения порядка формирования контрактной службы (назначения контрактных управляющих);</w:t>
      </w:r>
    </w:p>
    <w:p w:rsidR="00BA5AB1" w:rsidRPr="00C07A8C" w:rsidRDefault="00BA5AB1" w:rsidP="00C07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hAnsi="Times New Roman"/>
          <w:sz w:val="28"/>
          <w:szCs w:val="28"/>
        </w:rPr>
        <w:t>20.Нарушения порядка формирования, утверждения и ведения плана закупок, порядка его размещения в открытом доступе</w:t>
      </w: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A5AB1" w:rsidRPr="00C07A8C" w:rsidRDefault="00BA5AB1" w:rsidP="00C07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hAnsi="Times New Roman"/>
          <w:sz w:val="28"/>
          <w:szCs w:val="28"/>
        </w:rPr>
        <w:t>21.Нарушения порядка формирования, утверждения и ведения плана-графика закупок, порядка его размещения в открытом доступе</w:t>
      </w: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A5AB1" w:rsidRPr="00C07A8C" w:rsidRDefault="00BA5AB1" w:rsidP="00C07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hAnsi="Times New Roman"/>
          <w:sz w:val="28"/>
          <w:szCs w:val="28"/>
        </w:rPr>
        <w:t>22.Нарушения при обосновании закупки  - 1 факт;</w:t>
      </w:r>
    </w:p>
    <w:p w:rsidR="008B38FB" w:rsidRPr="00C07A8C" w:rsidRDefault="00BA5AB1" w:rsidP="00C07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C">
        <w:rPr>
          <w:rFonts w:ascii="Times New Roman" w:hAnsi="Times New Roman" w:cs="Times New Roman"/>
          <w:sz w:val="28"/>
          <w:szCs w:val="28"/>
        </w:rPr>
        <w:t>23.Не включение в контракт (договор) обязательных условий-3 факта</w:t>
      </w:r>
    </w:p>
    <w:p w:rsidR="00BA5AB1" w:rsidRPr="00C07A8C" w:rsidRDefault="00BA5AB1" w:rsidP="00C07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7A8C">
        <w:rPr>
          <w:rFonts w:ascii="Times New Roman" w:hAnsi="Times New Roman" w:cs="Times New Roman"/>
          <w:sz w:val="28"/>
          <w:szCs w:val="28"/>
        </w:rPr>
        <w:t>24. Нарушения условий реализации контрактов (договоров), в том числе сроков реализации, включая своевременность расчетов по контракту (договору)</w:t>
      </w:r>
    </w:p>
    <w:p w:rsidR="00BA5AB1" w:rsidRPr="00C07A8C" w:rsidRDefault="00BA5AB1" w:rsidP="00C07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проведенной внешней проверки направлены заключения в адрес всех руководителей главных администраторов бюджетных средств. Заключения на годовые отчеты об исполнении бюджетов направлены в советы депутатов и главам администраций. В заключениях даны рекомендации по устранению выявленных нарушений и недостатков. </w:t>
      </w:r>
    </w:p>
    <w:p w:rsidR="00240218" w:rsidRPr="00C07A8C" w:rsidRDefault="00240218" w:rsidP="00C07A8C">
      <w:pPr>
        <w:pStyle w:val="a9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Результаты контрольной и экспертно-аналитической деятельности К</w:t>
      </w:r>
      <w:r w:rsidR="00377C59" w:rsidRPr="00C07A8C">
        <w:rPr>
          <w:rFonts w:ascii="Times New Roman" w:eastAsia="Times New Roman" w:hAnsi="Times New Roman"/>
          <w:sz w:val="28"/>
          <w:szCs w:val="28"/>
          <w:lang w:eastAsia="ru-RU"/>
        </w:rPr>
        <w:t>РК</w:t>
      </w: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отчетном периоде позволили сделать следующие выводы: как и в предыдущие периоды  при осуществлении бюджетного процесса главными администраторами бюджетных средств не в полной мере используются имеющиеся возможности по мобилизации доходов в муниципальные </w:t>
      </w: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бюджеты; имеются нарушения в учете муниципального имущества; недостаточен контроль за деятельностью муниципальных учреждений, со стороны структурных подразделений местных администраций, в функции которых входит осуществление внутриведомственного контроля;  при проведении проверок выявляются нарушения при исполнении бюджетов, нарушения бухгалтерского учета и отчетности, выражающиеся в нарушении методологии бухгалтерского учета и искажении бухгалтерской отчетности;  допускаются нарушения федерального законодательства при осуществлении контрактной системы в сфере закупок муниципальными заказчиками.</w:t>
      </w:r>
    </w:p>
    <w:p w:rsidR="00240218" w:rsidRPr="00C07A8C" w:rsidRDefault="00240218" w:rsidP="00C07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Реализация результатов контрольных и экспертно-аналитических мероприятий</w:t>
      </w:r>
    </w:p>
    <w:p w:rsidR="00240218" w:rsidRPr="00C07A8C" w:rsidRDefault="00240218" w:rsidP="00C07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 По результатам проведенных в 2016 году контрольных мероприятий К</w:t>
      </w:r>
      <w:r w:rsidR="00127FE8" w:rsidRPr="00C07A8C">
        <w:rPr>
          <w:rFonts w:ascii="Times New Roman" w:eastAsia="Times New Roman" w:hAnsi="Times New Roman"/>
          <w:sz w:val="28"/>
          <w:szCs w:val="28"/>
          <w:lang w:eastAsia="ru-RU"/>
        </w:rPr>
        <w:t>РК</w:t>
      </w: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  в адрес руководителей проверяемых органов и организаций  направлены </w:t>
      </w:r>
      <w:r w:rsidR="00127FE8" w:rsidRPr="00C07A8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акт</w:t>
      </w:r>
      <w:r w:rsidR="00127FE8" w:rsidRPr="00C07A8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фактам выявленных нарушений, требующих принятия незамедлительных мер по их устранению и безотлагательного пресечения противоправных действий, </w:t>
      </w:r>
      <w:r w:rsidR="00127FE8" w:rsidRPr="00C07A8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представления и </w:t>
      </w:r>
      <w:r w:rsidR="00127FE8" w:rsidRPr="00C07A8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предписани</w:t>
      </w:r>
      <w:r w:rsidR="00127FE8" w:rsidRPr="00C07A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их рассмотрения и принятия мер по   устранению  выявле</w:t>
      </w:r>
      <w:r w:rsidR="00127FE8"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нных нарушений   и недостатков и мер по пресечению </w:t>
      </w:r>
      <w:r w:rsidR="00E218EB" w:rsidRPr="00C07A8C">
        <w:rPr>
          <w:rFonts w:ascii="Times New Roman" w:eastAsia="Times New Roman" w:hAnsi="Times New Roman"/>
          <w:sz w:val="28"/>
          <w:szCs w:val="28"/>
          <w:lang w:eastAsia="ru-RU"/>
        </w:rPr>
        <w:t>и предупреждению нарушений, а так же 28 экспертно-аналитических заключений.</w:t>
      </w:r>
    </w:p>
    <w:p w:rsidR="00240218" w:rsidRPr="00C07A8C" w:rsidRDefault="00127FE8" w:rsidP="00C07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="00240218" w:rsidRPr="00C07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заимодействие Контрольно-</w:t>
      </w:r>
      <w:r w:rsidRPr="00C07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ревизионной комиссии</w:t>
      </w:r>
      <w:r w:rsidR="00240218" w:rsidRPr="00C07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C07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Троснянского района с</w:t>
      </w:r>
      <w:r w:rsidR="00240218" w:rsidRPr="00C07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Контрольно-счетной палатой </w:t>
      </w:r>
      <w:r w:rsidRPr="00C07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Орловской </w:t>
      </w:r>
      <w:r w:rsidR="00240218" w:rsidRPr="00C07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области в 201</w:t>
      </w:r>
      <w:r w:rsidR="00E218EB" w:rsidRPr="00C07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="00240218" w:rsidRPr="00C07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году</w:t>
      </w:r>
    </w:p>
    <w:tbl>
      <w:tblPr>
        <w:tblW w:w="96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45"/>
      </w:tblGrid>
      <w:tr w:rsidR="00240218" w:rsidRPr="00C07A8C" w:rsidTr="00E218EB">
        <w:trPr>
          <w:trHeight w:val="1231"/>
          <w:tblCellSpacing w:w="15" w:type="dxa"/>
        </w:trPr>
        <w:tc>
          <w:tcPr>
            <w:tcW w:w="9585" w:type="dxa"/>
            <w:vAlign w:val="center"/>
            <w:hideMark/>
          </w:tcPr>
          <w:p w:rsidR="00240218" w:rsidRPr="00C07A8C" w:rsidRDefault="00240218" w:rsidP="00C07A8C">
            <w:pPr>
              <w:pStyle w:val="a9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7A8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C07A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соответствии с планом работы Совета контрольно-счетных органов </w:t>
            </w:r>
            <w:r w:rsidR="00127FE8" w:rsidRPr="00C07A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Орловской </w:t>
            </w:r>
            <w:r w:rsidRPr="00C07A8C">
              <w:rPr>
                <w:rFonts w:ascii="Times New Roman" w:hAnsi="Times New Roman"/>
                <w:sz w:val="28"/>
                <w:szCs w:val="28"/>
                <w:lang w:eastAsia="ru-RU"/>
              </w:rPr>
              <w:t>области в 201</w:t>
            </w:r>
            <w:r w:rsidR="00E218EB" w:rsidRPr="00C07A8C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C07A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году </w:t>
            </w:r>
            <w:r w:rsidR="007E27A8" w:rsidRPr="00C07A8C">
              <w:rPr>
                <w:rFonts w:ascii="Times New Roman" w:hAnsi="Times New Roman"/>
                <w:sz w:val="28"/>
                <w:szCs w:val="28"/>
                <w:lang w:eastAsia="ru-RU"/>
              </w:rPr>
              <w:t>принимали участие в  заседании</w:t>
            </w:r>
            <w:r w:rsidRPr="00C07A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Совета</w:t>
            </w:r>
            <w:r w:rsidR="007E27A8" w:rsidRPr="00C07A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КСО-</w:t>
            </w:r>
            <w:r w:rsidR="00244ADE" w:rsidRPr="00C07A8C">
              <w:rPr>
                <w:rFonts w:ascii="Times New Roman" w:hAnsi="Times New Roman"/>
                <w:sz w:val="28"/>
                <w:szCs w:val="28"/>
                <w:lang w:eastAsia="ru-RU"/>
              </w:rPr>
              <w:t>1 заседание</w:t>
            </w:r>
          </w:p>
          <w:p w:rsidR="00240218" w:rsidRPr="00C07A8C" w:rsidRDefault="00240218" w:rsidP="00C07A8C">
            <w:pPr>
              <w:pStyle w:val="a9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7A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заседаниях </w:t>
            </w:r>
            <w:r w:rsidRPr="00C07A8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Совета контрольно-счетных органов </w:t>
            </w:r>
            <w:r w:rsidR="00127FE8" w:rsidRPr="00C07A8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Орловской </w:t>
            </w:r>
            <w:r w:rsidRPr="00C07A8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области в 201</w:t>
            </w:r>
            <w:r w:rsidR="00E218EB" w:rsidRPr="00C07A8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C07A8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году рассмотрены вопросы деятельности контрольно-счетных органов: </w:t>
            </w:r>
          </w:p>
          <w:p w:rsidR="00240218" w:rsidRPr="00C07A8C" w:rsidRDefault="003439AD" w:rsidP="00C07A8C">
            <w:pPr>
              <w:pStyle w:val="a9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7A8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240218" w:rsidRPr="00C07A8C">
              <w:rPr>
                <w:rFonts w:ascii="Times New Roman" w:hAnsi="Times New Roman"/>
                <w:sz w:val="28"/>
                <w:szCs w:val="28"/>
                <w:lang w:eastAsia="ru-RU"/>
              </w:rPr>
              <w:t>актуальные задачи и особенности проведения внешнего финансового контроля в социальной сфере;</w:t>
            </w:r>
          </w:p>
          <w:p w:rsidR="00240218" w:rsidRPr="00C07A8C" w:rsidRDefault="003439AD" w:rsidP="00C07A8C">
            <w:pPr>
              <w:pStyle w:val="a9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7A8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240218" w:rsidRPr="00C07A8C">
              <w:rPr>
                <w:rFonts w:ascii="Times New Roman" w:hAnsi="Times New Roman"/>
                <w:sz w:val="28"/>
                <w:szCs w:val="28"/>
                <w:lang w:eastAsia="ru-RU"/>
              </w:rPr>
              <w:t>выявляемые нарушения в сфере закупок и проблемные вопросы развития контрактной системы в сфере закупок товаров, работ, услуг;</w:t>
            </w:r>
          </w:p>
          <w:p w:rsidR="00240218" w:rsidRPr="00C07A8C" w:rsidRDefault="003439AD" w:rsidP="00C07A8C">
            <w:pPr>
              <w:pStyle w:val="a9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7A8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240218" w:rsidRPr="00C07A8C">
              <w:rPr>
                <w:rFonts w:ascii="Times New Roman" w:hAnsi="Times New Roman"/>
                <w:sz w:val="28"/>
                <w:szCs w:val="28"/>
                <w:lang w:eastAsia="ru-RU"/>
              </w:rPr>
              <w:t>правила нормирования в сфере закупок товаров, работ, услуг для обеспечения государственных и муниципальных нужд;</w:t>
            </w:r>
          </w:p>
          <w:p w:rsidR="00240218" w:rsidRPr="00C07A8C" w:rsidRDefault="003439AD" w:rsidP="00C07A8C">
            <w:pPr>
              <w:pStyle w:val="a9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7A8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240218" w:rsidRPr="00C07A8C">
              <w:rPr>
                <w:rFonts w:ascii="Times New Roman" w:hAnsi="Times New Roman"/>
                <w:sz w:val="28"/>
                <w:szCs w:val="28"/>
                <w:lang w:eastAsia="ru-RU"/>
              </w:rPr>
              <w:t>проверки отдельных вопросов соблюдения бюджетного законодательства Российской Федерации и иных нормативных правовых актов, регулирующих бюджетные правоотношения;</w:t>
            </w:r>
          </w:p>
          <w:p w:rsidR="00240218" w:rsidRPr="00C07A8C" w:rsidRDefault="003439AD" w:rsidP="00C07A8C">
            <w:pPr>
              <w:pStyle w:val="a9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7A8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240218" w:rsidRPr="00C07A8C">
              <w:rPr>
                <w:rFonts w:ascii="Times New Roman" w:hAnsi="Times New Roman"/>
                <w:sz w:val="28"/>
                <w:szCs w:val="28"/>
                <w:lang w:eastAsia="ru-RU"/>
              </w:rPr>
              <w:t>вопросы применения законодательства о деятельности контрольно-счетных органов и предложения по внесению изменений в областные законы, регулирующие деятельность контрольно-счетных органов муниципальных образований;</w:t>
            </w:r>
          </w:p>
          <w:p w:rsidR="00240218" w:rsidRPr="00C07A8C" w:rsidRDefault="00525FEC" w:rsidP="00C07A8C">
            <w:pPr>
              <w:pStyle w:val="a9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7A8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240218" w:rsidRPr="00C07A8C">
              <w:rPr>
                <w:rFonts w:ascii="Times New Roman" w:hAnsi="Times New Roman"/>
                <w:sz w:val="28"/>
                <w:szCs w:val="28"/>
                <w:lang w:eastAsia="ru-RU"/>
              </w:rPr>
              <w:t>методология по вопросам реализации должностными лицами контрольно-счетных органов права составлять протоколы об административных правонарушениях в соответствии с Кодексом об административных правонарушениях Российской Федерации.</w:t>
            </w:r>
          </w:p>
          <w:p w:rsidR="00240218" w:rsidRPr="00C07A8C" w:rsidRDefault="00525FEC" w:rsidP="00C07A8C">
            <w:pPr>
              <w:pStyle w:val="a9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7A8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               </w:t>
            </w:r>
          </w:p>
          <w:p w:rsidR="00240218" w:rsidRPr="00C07A8C" w:rsidRDefault="00240218" w:rsidP="00C07A8C">
            <w:pPr>
              <w:pStyle w:val="a9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7A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заседании были рассмотрены вопросы законодательного регулирования деятельности контрольно-счетных органов субъектов Российской Федерации и муниципальных образований, опыт взаимодействия Контрольно-счетной палаты </w:t>
            </w:r>
            <w:r w:rsidR="00525FEC" w:rsidRPr="00C07A8C">
              <w:rPr>
                <w:rFonts w:ascii="Times New Roman" w:hAnsi="Times New Roman"/>
                <w:sz w:val="28"/>
                <w:szCs w:val="28"/>
                <w:lang w:eastAsia="ru-RU"/>
              </w:rPr>
              <w:t>Орловской</w:t>
            </w:r>
            <w:r w:rsidRPr="00C07A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области со Счетной палатой Российской Федерации, муниципальными контрольно-счетными органами, федеральными органами финансового контроля и надзора, практика проведения аудита закупок, организация и результаты проведения совместных контрольных мероприятий с муниципальными контрольно-счетными органами области </w:t>
            </w:r>
            <w:r w:rsidR="00525FEC" w:rsidRPr="00C07A8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240218" w:rsidRPr="00C07A8C" w:rsidRDefault="00240218" w:rsidP="00C07A8C">
      <w:pPr>
        <w:pStyle w:val="a9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hAnsi="Times New Roman"/>
          <w:sz w:val="28"/>
          <w:szCs w:val="28"/>
          <w:lang w:eastAsia="ru-RU"/>
        </w:rPr>
        <w:lastRenderedPageBreak/>
        <w:t> </w:t>
      </w:r>
      <w:r w:rsidRPr="00C07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Взаимодействие Контрольно-</w:t>
      </w:r>
      <w:r w:rsidR="003439AD" w:rsidRPr="00C07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ревизионной комиссии Троснянского района </w:t>
      </w:r>
      <w:r w:rsidRPr="00C07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государственными органами</w:t>
      </w:r>
    </w:p>
    <w:p w:rsidR="00240218" w:rsidRPr="00C07A8C" w:rsidRDefault="007E27A8" w:rsidP="00C07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4061"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127FE8" w:rsidRPr="00C07A8C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D54061" w:rsidRPr="00C07A8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40218"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D54061" w:rsidRPr="00C07A8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40218"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Контрольно-</w:t>
      </w:r>
      <w:r w:rsidR="00127FE8"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ревизионная комиссия Троснянского района Орловской области </w:t>
      </w:r>
      <w:r w:rsidR="00240218"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ти взаимодействует с </w:t>
      </w:r>
      <w:r w:rsidR="00D54061" w:rsidRPr="00C07A8C">
        <w:rPr>
          <w:rFonts w:ascii="Times New Roman" w:eastAsia="Times New Roman" w:hAnsi="Times New Roman"/>
          <w:sz w:val="28"/>
          <w:szCs w:val="28"/>
          <w:lang w:eastAsia="ru-RU"/>
        </w:rPr>
        <w:t>Отделом</w:t>
      </w:r>
      <w:r w:rsidR="00240218"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казначейства по </w:t>
      </w:r>
      <w:r w:rsidR="00D54061"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Троснянскому району Орловской </w:t>
      </w:r>
      <w:r w:rsidR="00240218"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  на основании   Соглашения об информационном взаимодействии в части обмена информацией при осуществлении контроля за соблюдением требований бюджетного законодательства,  взаимодействие при передаче информации, на основании которой осуществляются операции со средствами муниципального образования, а также отчетных и иных документов </w:t>
      </w:r>
      <w:r w:rsidR="00D54061" w:rsidRPr="00C07A8C"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="00240218"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казначейства по </w:t>
      </w:r>
      <w:r w:rsidR="00D54061"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Троснянскомй району Орловской </w:t>
      </w:r>
      <w:r w:rsidR="00240218"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по кассовому обслуживанию исполнения бюджетов муниципальных образований.</w:t>
      </w:r>
    </w:p>
    <w:p w:rsidR="00240218" w:rsidRPr="00C07A8C" w:rsidRDefault="00240218" w:rsidP="00C07A8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Стандартизация и методологическое обеспечение деятельности К</w:t>
      </w:r>
      <w:r w:rsidR="003439AD" w:rsidRPr="00C07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РК</w:t>
      </w: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    </w:t>
      </w:r>
    </w:p>
    <w:p w:rsidR="00240218" w:rsidRPr="00C07A8C" w:rsidRDefault="003439AD" w:rsidP="00C07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240218"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  положениями Федерального </w:t>
      </w:r>
      <w:hyperlink r:id="rId7" w:history="1">
        <w:r w:rsidR="00240218" w:rsidRPr="00C07A8C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="00240218"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 и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Федерации, в целях формирования  системы внутреннего методического регулирования деятельности контрольно-счетного органа, способствующей качественному выполнению задач, возложенных на К</w:t>
      </w: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РК</w:t>
      </w:r>
      <w:r w:rsidR="00240218" w:rsidRPr="00C07A8C">
        <w:rPr>
          <w:rFonts w:ascii="Times New Roman" w:eastAsia="Times New Roman" w:hAnsi="Times New Roman"/>
          <w:sz w:val="28"/>
          <w:szCs w:val="28"/>
          <w:lang w:eastAsia="ru-RU"/>
        </w:rPr>
        <w:t>, повышению уровня эффективности  контрольной и экспертно-аналитической деятельности, на основании Плана методологического обеспечения деятельности в К</w:t>
      </w: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РК</w:t>
      </w:r>
      <w:r w:rsidR="00240218"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на 1 января 201</w:t>
      </w:r>
      <w:r w:rsidR="00D54061" w:rsidRPr="00C07A8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240218"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разработаны и утверждены:</w:t>
      </w:r>
    </w:p>
    <w:p w:rsidR="00240218" w:rsidRPr="00C07A8C" w:rsidRDefault="008B38FB" w:rsidP="00C07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40218" w:rsidRPr="00C07A8C">
        <w:rPr>
          <w:rFonts w:ascii="Times New Roman" w:eastAsia="Times New Roman" w:hAnsi="Times New Roman"/>
          <w:sz w:val="28"/>
          <w:szCs w:val="28"/>
          <w:lang w:eastAsia="ru-RU"/>
        </w:rPr>
        <w:t>Стандарт организации деятельности Контрольно-</w:t>
      </w:r>
      <w:r w:rsidR="00950685" w:rsidRPr="00C07A8C">
        <w:rPr>
          <w:rFonts w:ascii="Times New Roman" w:eastAsia="Times New Roman" w:hAnsi="Times New Roman"/>
          <w:sz w:val="28"/>
          <w:szCs w:val="28"/>
          <w:lang w:eastAsia="ru-RU"/>
        </w:rPr>
        <w:t>ревизионной комиссии Троснянского района</w:t>
      </w:r>
      <w:r w:rsidR="00240218"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«Планирование»;</w:t>
      </w:r>
    </w:p>
    <w:p w:rsidR="00B83986" w:rsidRPr="00C07A8C" w:rsidRDefault="008B38FB" w:rsidP="00C07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40218" w:rsidRPr="00C07A8C">
        <w:rPr>
          <w:rFonts w:ascii="Times New Roman" w:eastAsia="Times New Roman" w:hAnsi="Times New Roman"/>
          <w:sz w:val="28"/>
          <w:szCs w:val="28"/>
          <w:lang w:eastAsia="ru-RU"/>
        </w:rPr>
        <w:t>Стандарт внешнего муниц</w:t>
      </w:r>
      <w:r w:rsidR="00B83986" w:rsidRPr="00C07A8C">
        <w:rPr>
          <w:rFonts w:ascii="Times New Roman" w:eastAsia="Times New Roman" w:hAnsi="Times New Roman"/>
          <w:sz w:val="28"/>
          <w:szCs w:val="28"/>
          <w:lang w:eastAsia="ru-RU"/>
        </w:rPr>
        <w:t>ипального финансового контроля экспертно-аналитических мероприятий;</w:t>
      </w:r>
    </w:p>
    <w:p w:rsidR="00240218" w:rsidRPr="00C07A8C" w:rsidRDefault="008B38FB" w:rsidP="00C07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240218"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 внешнего муниципального финансового контроля СФК «Проведение оперативного (текущего) контроля за </w:t>
      </w:r>
      <w:r w:rsidR="00B83986"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ходом </w:t>
      </w:r>
      <w:r w:rsidR="00240218" w:rsidRPr="00C07A8C">
        <w:rPr>
          <w:rFonts w:ascii="Times New Roman" w:eastAsia="Times New Roman" w:hAnsi="Times New Roman"/>
          <w:sz w:val="28"/>
          <w:szCs w:val="28"/>
          <w:lang w:eastAsia="ru-RU"/>
        </w:rPr>
        <w:t>исполнени</w:t>
      </w:r>
      <w:r w:rsidR="00B83986" w:rsidRPr="00C07A8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40218"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бюджета»;</w:t>
      </w:r>
    </w:p>
    <w:p w:rsidR="00240218" w:rsidRPr="00C07A8C" w:rsidRDefault="008B38FB" w:rsidP="00C07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</w:t>
      </w:r>
      <w:r w:rsidR="00240218" w:rsidRPr="00C07A8C">
        <w:rPr>
          <w:rFonts w:ascii="Times New Roman" w:eastAsia="Times New Roman" w:hAnsi="Times New Roman"/>
          <w:sz w:val="28"/>
          <w:szCs w:val="28"/>
          <w:lang w:eastAsia="ru-RU"/>
        </w:rPr>
        <w:t>Стандарт внешнего муниципального финансового контроля</w:t>
      </w:r>
      <w:r w:rsidR="00E218EB"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(аудита) </w:t>
      </w:r>
      <w:r w:rsidR="00240218"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СФК «Общие правила проведения контрольного мероприятия»;</w:t>
      </w:r>
    </w:p>
    <w:p w:rsidR="00240218" w:rsidRPr="00C07A8C" w:rsidRDefault="008B38FB" w:rsidP="00C07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494689" w:rsidRPr="00C07A8C">
        <w:rPr>
          <w:rFonts w:ascii="Times New Roman" w:eastAsia="Times New Roman" w:hAnsi="Times New Roman"/>
          <w:sz w:val="28"/>
          <w:szCs w:val="28"/>
          <w:lang w:eastAsia="ru-RU"/>
        </w:rPr>
        <w:t>Стандарт «О порядке проведения проверок исполнения решения о бюджете и заключения к нему»</w:t>
      </w:r>
      <w:r w:rsidR="00E332B7" w:rsidRPr="00C07A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40218" w:rsidRPr="00C07A8C" w:rsidRDefault="008B38FB" w:rsidP="00C07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94689"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 </w:t>
      </w:r>
      <w:r w:rsidR="00240218"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494689"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контролю за реализацией результатов</w:t>
      </w:r>
      <w:r w:rsidR="00240218"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контрольных и эксп</w:t>
      </w:r>
      <w:r w:rsidR="00E332B7" w:rsidRPr="00C07A8C">
        <w:rPr>
          <w:rFonts w:ascii="Times New Roman" w:eastAsia="Times New Roman" w:hAnsi="Times New Roman"/>
          <w:sz w:val="28"/>
          <w:szCs w:val="28"/>
          <w:lang w:eastAsia="ru-RU"/>
        </w:rPr>
        <w:t>ертно-аналитических мероприятий;</w:t>
      </w:r>
    </w:p>
    <w:p w:rsidR="00B83986" w:rsidRPr="00C07A8C" w:rsidRDefault="008B38FB" w:rsidP="00C07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B83986" w:rsidRPr="00C07A8C">
        <w:rPr>
          <w:rFonts w:ascii="Times New Roman" w:eastAsia="Times New Roman" w:hAnsi="Times New Roman"/>
          <w:sz w:val="28"/>
          <w:szCs w:val="28"/>
          <w:lang w:eastAsia="ru-RU"/>
        </w:rPr>
        <w:t>Стандарт по  контролю «О соблюдении нормативно-правовых актов»</w:t>
      </w:r>
    </w:p>
    <w:p w:rsidR="00240218" w:rsidRPr="00C07A8C" w:rsidRDefault="008B38FB" w:rsidP="00C07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B83986" w:rsidRPr="00C07A8C">
        <w:rPr>
          <w:rFonts w:ascii="Times New Roman" w:eastAsia="Times New Roman" w:hAnsi="Times New Roman"/>
          <w:sz w:val="28"/>
          <w:szCs w:val="28"/>
          <w:lang w:eastAsia="ru-RU"/>
        </w:rPr>
        <w:t>Стандарт по  контролю по экспертизе проекта бюджета на очередной финансовый год и плановый период</w:t>
      </w:r>
      <w:r w:rsidR="00E332B7" w:rsidRPr="00C07A8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83986" w:rsidRPr="00C07A8C" w:rsidRDefault="008B38FB" w:rsidP="00C07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9.</w:t>
      </w:r>
      <w:r w:rsidR="00B83986"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 </w:t>
      </w:r>
      <w:r w:rsidR="00E332B7" w:rsidRPr="00C07A8C">
        <w:rPr>
          <w:rFonts w:ascii="Times New Roman" w:eastAsia="Times New Roman" w:hAnsi="Times New Roman"/>
          <w:sz w:val="28"/>
          <w:szCs w:val="28"/>
          <w:lang w:eastAsia="ru-RU"/>
        </w:rPr>
        <w:t>о подготовке отчёта о деятельности КРК;</w:t>
      </w:r>
    </w:p>
    <w:p w:rsidR="00E332B7" w:rsidRPr="00C07A8C" w:rsidRDefault="008B38FB" w:rsidP="00C07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E332B7" w:rsidRPr="00C07A8C">
        <w:rPr>
          <w:rFonts w:ascii="Times New Roman" w:eastAsia="Times New Roman" w:hAnsi="Times New Roman"/>
          <w:sz w:val="28"/>
          <w:szCs w:val="28"/>
          <w:lang w:eastAsia="ru-RU"/>
        </w:rPr>
        <w:t>Стандарт аудита эффективности использования муниципальных средств;</w:t>
      </w:r>
    </w:p>
    <w:p w:rsidR="00E332B7" w:rsidRPr="00C07A8C" w:rsidRDefault="008B38FB" w:rsidP="00C07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11.</w:t>
      </w:r>
      <w:r w:rsidR="00E332B7" w:rsidRPr="00C07A8C">
        <w:rPr>
          <w:rFonts w:ascii="Times New Roman" w:eastAsia="Times New Roman" w:hAnsi="Times New Roman"/>
          <w:sz w:val="28"/>
          <w:szCs w:val="28"/>
          <w:lang w:eastAsia="ru-RU"/>
        </w:rPr>
        <w:t>Стандарт о порядке организации методологического обеспечения деятельности КРК;</w:t>
      </w:r>
    </w:p>
    <w:p w:rsidR="00E332B7" w:rsidRPr="00C07A8C" w:rsidRDefault="008B38FB" w:rsidP="00C07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12.</w:t>
      </w:r>
      <w:r w:rsidR="00E332B7"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 ФК на проведение аудита в сфере закупок; </w:t>
      </w:r>
    </w:p>
    <w:p w:rsidR="00E332B7" w:rsidRPr="00C07A8C" w:rsidRDefault="008B38FB" w:rsidP="00C07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13.</w:t>
      </w:r>
      <w:r w:rsidR="00E332B7" w:rsidRPr="00C07A8C">
        <w:rPr>
          <w:rFonts w:ascii="Times New Roman" w:eastAsia="Times New Roman" w:hAnsi="Times New Roman"/>
          <w:sz w:val="28"/>
          <w:szCs w:val="28"/>
          <w:lang w:eastAsia="ru-RU"/>
        </w:rPr>
        <w:t>Стандарт по  экспертизе муниципально-правовых актов;</w:t>
      </w:r>
    </w:p>
    <w:p w:rsidR="00E332B7" w:rsidRPr="00C07A8C" w:rsidRDefault="008B38FB" w:rsidP="00C07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14.</w:t>
      </w:r>
      <w:r w:rsidR="00E332B7"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 ФК по экспертизе внесения изменений в бюджет Троснянского района; </w:t>
      </w:r>
    </w:p>
    <w:p w:rsidR="00E332B7" w:rsidRPr="00C07A8C" w:rsidRDefault="008B38FB" w:rsidP="00C07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15.</w:t>
      </w:r>
      <w:r w:rsidR="00E332B7" w:rsidRPr="00C07A8C">
        <w:rPr>
          <w:rFonts w:ascii="Times New Roman" w:eastAsia="Times New Roman" w:hAnsi="Times New Roman"/>
          <w:sz w:val="28"/>
          <w:szCs w:val="28"/>
          <w:lang w:eastAsia="ru-RU"/>
        </w:rPr>
        <w:t>СФВК «Проведение контроля оперативных показателей в экономической,</w:t>
      </w:r>
      <w:r w:rsidR="003439AD"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332B7" w:rsidRPr="00C07A8C">
        <w:rPr>
          <w:rFonts w:ascii="Times New Roman" w:eastAsia="Times New Roman" w:hAnsi="Times New Roman"/>
          <w:sz w:val="28"/>
          <w:szCs w:val="28"/>
          <w:lang w:eastAsia="ru-RU"/>
        </w:rPr>
        <w:t>бюджетно</w:t>
      </w:r>
      <w:r w:rsidR="003439AD" w:rsidRPr="00C07A8C">
        <w:rPr>
          <w:rFonts w:ascii="Times New Roman" w:eastAsia="Times New Roman" w:hAnsi="Times New Roman"/>
          <w:sz w:val="28"/>
          <w:szCs w:val="28"/>
          <w:lang w:eastAsia="ru-RU"/>
        </w:rPr>
        <w:t>-финансовой и социальной сферах Троснянского района;</w:t>
      </w:r>
    </w:p>
    <w:p w:rsidR="003439AD" w:rsidRPr="00C07A8C" w:rsidRDefault="00240218" w:rsidP="00C07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Для соблюдения единого подхода при к</w:t>
      </w:r>
      <w:r w:rsidR="000D6518" w:rsidRPr="00C07A8C">
        <w:rPr>
          <w:rFonts w:ascii="Times New Roman" w:eastAsia="Times New Roman" w:hAnsi="Times New Roman"/>
          <w:sz w:val="28"/>
          <w:szCs w:val="28"/>
          <w:lang w:eastAsia="ru-RU"/>
        </w:rPr>
        <w:t>лассификации</w:t>
      </w: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выявляемых в ходе осуществления внешнего муниципального финансового аудита (контроля) нарушений требований Бюджетного кодекса Российской Федерации, соответствующих законов (решений) о бюджетах бюджетной системы Российской Федерации и иных нормативных правовых актов в К</w:t>
      </w:r>
      <w:r w:rsidR="003439AD"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РК </w:t>
      </w: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применяется  Классификатор нарушений, выявляемых в ходе внешнего </w:t>
      </w:r>
      <w:r w:rsidR="003439AD"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аудита (контроля), </w:t>
      </w:r>
      <w:r w:rsidR="003439AD" w:rsidRPr="00C07A8C">
        <w:rPr>
          <w:rFonts w:ascii="Times New Roman" w:eastAsia="Times New Roman" w:hAnsi="Times New Roman"/>
          <w:sz w:val="28"/>
          <w:szCs w:val="28"/>
          <w:lang w:eastAsia="ru-RU"/>
        </w:rPr>
        <w:t>утвержденный приказом председателя 15 июня 2017 года</w:t>
      </w: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32B3" w:rsidRPr="00C07A8C" w:rsidRDefault="00240218" w:rsidP="00C07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Гласность</w:t>
      </w:r>
    </w:p>
    <w:p w:rsidR="00240218" w:rsidRPr="00C07A8C" w:rsidRDefault="00240218" w:rsidP="00C07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В сети Интернет Контрольно-</w:t>
      </w:r>
      <w:r w:rsidR="00D54061" w:rsidRPr="00C07A8C">
        <w:rPr>
          <w:rFonts w:ascii="Times New Roman" w:eastAsia="Times New Roman" w:hAnsi="Times New Roman"/>
          <w:sz w:val="28"/>
          <w:szCs w:val="28"/>
          <w:lang w:eastAsia="ru-RU"/>
        </w:rPr>
        <w:t>ревизионная комиссия Троснянского района Орловской области</w:t>
      </w: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</w:t>
      </w:r>
      <w:r w:rsidR="00D54061"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свой раздел на </w:t>
      </w: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информационный сайт</w:t>
      </w:r>
      <w:r w:rsidR="00D54061" w:rsidRPr="00C07A8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950685"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ад</w:t>
      </w:r>
      <w:r w:rsidR="003232B3" w:rsidRPr="00C07A8C">
        <w:rPr>
          <w:rFonts w:ascii="Times New Roman" w:eastAsia="Times New Roman" w:hAnsi="Times New Roman"/>
          <w:sz w:val="28"/>
          <w:szCs w:val="28"/>
          <w:lang w:eastAsia="ru-RU"/>
        </w:rPr>
        <w:t>министрации Троснянского района</w:t>
      </w: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, адрес которого </w:t>
      </w:r>
      <w:hyperlink r:id="rId8" w:history="1">
        <w:r w:rsidR="003232B3" w:rsidRPr="00C07A8C">
          <w:rPr>
            <w:rStyle w:val="a3"/>
            <w:rFonts w:ascii="Times New Roman" w:hAnsi="Times New Roman"/>
            <w:sz w:val="28"/>
            <w:szCs w:val="28"/>
            <w:lang w:val="en-US"/>
          </w:rPr>
          <w:t>URL</w:t>
        </w:r>
        <w:r w:rsidR="003232B3" w:rsidRPr="00C07A8C">
          <w:rPr>
            <w:rStyle w:val="a3"/>
            <w:rFonts w:ascii="Times New Roman" w:hAnsi="Times New Roman"/>
            <w:sz w:val="28"/>
            <w:szCs w:val="28"/>
          </w:rPr>
          <w:t>:</w:t>
        </w:r>
        <w:r w:rsidR="003232B3" w:rsidRPr="00C07A8C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3232B3" w:rsidRPr="00C07A8C">
          <w:rPr>
            <w:rStyle w:val="a3"/>
            <w:rFonts w:ascii="Times New Roman" w:hAnsi="Times New Roman"/>
            <w:sz w:val="28"/>
            <w:szCs w:val="28"/>
          </w:rPr>
          <w:t>://</w:t>
        </w:r>
        <w:r w:rsidR="003232B3" w:rsidRPr="00C07A8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3232B3" w:rsidRPr="00C07A8C">
          <w:rPr>
            <w:rStyle w:val="a3"/>
            <w:rFonts w:ascii="Times New Roman" w:hAnsi="Times New Roman"/>
            <w:sz w:val="28"/>
            <w:szCs w:val="28"/>
          </w:rPr>
          <w:t>.</w:t>
        </w:r>
        <w:r w:rsidR="003232B3" w:rsidRPr="00C07A8C">
          <w:rPr>
            <w:rStyle w:val="a3"/>
            <w:rFonts w:ascii="Times New Roman" w:hAnsi="Times New Roman"/>
            <w:sz w:val="28"/>
            <w:szCs w:val="28"/>
            <w:lang w:val="en-US"/>
          </w:rPr>
          <w:t>adm</w:t>
        </w:r>
        <w:r w:rsidR="003232B3" w:rsidRPr="00C07A8C">
          <w:rPr>
            <w:rStyle w:val="a3"/>
            <w:rFonts w:ascii="Times New Roman" w:hAnsi="Times New Roman"/>
            <w:sz w:val="28"/>
            <w:szCs w:val="28"/>
          </w:rPr>
          <w:t>-</w:t>
        </w:r>
        <w:r w:rsidR="003232B3" w:rsidRPr="00C07A8C">
          <w:rPr>
            <w:rStyle w:val="a3"/>
            <w:rFonts w:ascii="Times New Roman" w:hAnsi="Times New Roman"/>
            <w:sz w:val="28"/>
            <w:szCs w:val="28"/>
            <w:lang w:val="en-US"/>
          </w:rPr>
          <w:t>trosna</w:t>
        </w:r>
        <w:r w:rsidR="003232B3" w:rsidRPr="00C07A8C">
          <w:rPr>
            <w:rStyle w:val="a3"/>
            <w:rFonts w:ascii="Times New Roman" w:hAnsi="Times New Roman"/>
            <w:sz w:val="28"/>
            <w:szCs w:val="28"/>
          </w:rPr>
          <w:t>.</w:t>
        </w:r>
        <w:r w:rsidR="003232B3" w:rsidRPr="00C07A8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232B3" w:rsidRPr="00C07A8C">
        <w:rPr>
          <w:rFonts w:ascii="Times New Roman" w:hAnsi="Times New Roman"/>
          <w:sz w:val="28"/>
          <w:szCs w:val="28"/>
        </w:rPr>
        <w:t xml:space="preserve"> </w:t>
      </w: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. В разделах сайта систематически размещается и актуализируется информация о проводимых контрольных и  экспертно-аналитических мероприятиях, информация об организации деятельности К</w:t>
      </w:r>
      <w:r w:rsidR="00950685" w:rsidRPr="00C07A8C">
        <w:rPr>
          <w:rFonts w:ascii="Times New Roman" w:eastAsia="Times New Roman" w:hAnsi="Times New Roman"/>
          <w:sz w:val="28"/>
          <w:szCs w:val="28"/>
          <w:lang w:eastAsia="ru-RU"/>
        </w:rPr>
        <w:t>РК</w:t>
      </w: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439B" w:rsidRPr="00C07A8C" w:rsidRDefault="00240218" w:rsidP="00C07A8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C07A8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Финансовое обеспечение деятельности КСП</w:t>
      </w: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40218" w:rsidRPr="00C07A8C" w:rsidRDefault="00240218" w:rsidP="00C07A8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Фактические затраты на содержание КСП в 201</w:t>
      </w:r>
      <w:r w:rsidR="003232B3" w:rsidRPr="00C07A8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составили </w:t>
      </w:r>
      <w:r w:rsidR="00B8704D" w:rsidRPr="00C07A8C">
        <w:rPr>
          <w:rFonts w:ascii="Times New Roman" w:eastAsia="Times New Roman" w:hAnsi="Times New Roman"/>
          <w:sz w:val="28"/>
          <w:szCs w:val="28"/>
          <w:lang w:eastAsia="ru-RU"/>
        </w:rPr>
        <w:t>532,64</w:t>
      </w:r>
      <w:r w:rsidR="00950685"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тысяч   рублей, В целях повышения эффективности деятельности и эффективности расходования бюджетных средств в КСП приняты организационно-распорядительные документы по регулированию отдельных направлений деятельности контрольно-счетного органа, в том числе направленные на повышение качества контрольной работы и повышение эффективности расходования средств, выделенных на обеспечение деятельности КСП.</w:t>
      </w:r>
    </w:p>
    <w:p w:rsidR="00240218" w:rsidRPr="00C07A8C" w:rsidRDefault="00240218" w:rsidP="00C07A8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новом этапе совершенствования деятельности муниципальных контрольно-счетных органов, Контрольно-</w:t>
      </w:r>
      <w:r w:rsidR="00950685" w:rsidRPr="00C07A8C">
        <w:rPr>
          <w:rFonts w:ascii="Times New Roman" w:eastAsia="Times New Roman" w:hAnsi="Times New Roman"/>
          <w:sz w:val="28"/>
          <w:szCs w:val="28"/>
          <w:lang w:eastAsia="ru-RU"/>
        </w:rPr>
        <w:t xml:space="preserve">ревизионная комиссия Троснянского района </w:t>
      </w: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, прежде всего, видит свою задачу в повышении результативности деятельности МКСО при исполнении возложенных полномочий, уделив особое внимание анализу (аудиту) эффективности использования муниципальных финансов.</w:t>
      </w:r>
    </w:p>
    <w:p w:rsidR="008B38FB" w:rsidRPr="00C07A8C" w:rsidRDefault="008B38FB" w:rsidP="00C07A8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8FB" w:rsidRPr="00C07A8C" w:rsidRDefault="008B38FB" w:rsidP="00C07A8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685" w:rsidRPr="00C07A8C" w:rsidRDefault="003232B3" w:rsidP="00C07A8C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7A8C">
        <w:rPr>
          <w:rFonts w:ascii="Times New Roman" w:eastAsia="Times New Roman" w:hAnsi="Times New Roman"/>
          <w:sz w:val="28"/>
          <w:szCs w:val="28"/>
          <w:lang w:eastAsia="ru-RU"/>
        </w:rPr>
        <w:t>Председатель КРК                                              Филиппова И.В.</w:t>
      </w:r>
    </w:p>
    <w:sectPr w:rsidR="00950685" w:rsidRPr="00C07A8C" w:rsidSect="00C07A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265"/>
    <w:multiLevelType w:val="multilevel"/>
    <w:tmpl w:val="3704F7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6453B"/>
    <w:multiLevelType w:val="multilevel"/>
    <w:tmpl w:val="69566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FD41B4"/>
    <w:multiLevelType w:val="multilevel"/>
    <w:tmpl w:val="A504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E1C54"/>
    <w:multiLevelType w:val="multilevel"/>
    <w:tmpl w:val="11EE4C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3E00B5"/>
    <w:multiLevelType w:val="multilevel"/>
    <w:tmpl w:val="A096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D134BD"/>
    <w:multiLevelType w:val="multilevel"/>
    <w:tmpl w:val="C638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E3662A"/>
    <w:multiLevelType w:val="multilevel"/>
    <w:tmpl w:val="436E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9B3989"/>
    <w:multiLevelType w:val="multilevel"/>
    <w:tmpl w:val="E97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4B42C5"/>
    <w:multiLevelType w:val="multilevel"/>
    <w:tmpl w:val="656A0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983AB2"/>
    <w:multiLevelType w:val="multilevel"/>
    <w:tmpl w:val="DB42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AC756C"/>
    <w:multiLevelType w:val="multilevel"/>
    <w:tmpl w:val="F2F672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A71CC6"/>
    <w:multiLevelType w:val="multilevel"/>
    <w:tmpl w:val="FA84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7A75FB"/>
    <w:multiLevelType w:val="multilevel"/>
    <w:tmpl w:val="C2A6D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445627"/>
    <w:multiLevelType w:val="multilevel"/>
    <w:tmpl w:val="BFD0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173964"/>
    <w:multiLevelType w:val="multilevel"/>
    <w:tmpl w:val="F142F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154F47"/>
    <w:multiLevelType w:val="multilevel"/>
    <w:tmpl w:val="5722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3F6BCF"/>
    <w:multiLevelType w:val="multilevel"/>
    <w:tmpl w:val="8A2E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8829A9"/>
    <w:multiLevelType w:val="multilevel"/>
    <w:tmpl w:val="DCC2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E34189"/>
    <w:multiLevelType w:val="multilevel"/>
    <w:tmpl w:val="ABAC6B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511A17"/>
    <w:multiLevelType w:val="multilevel"/>
    <w:tmpl w:val="41A6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B35263"/>
    <w:multiLevelType w:val="multilevel"/>
    <w:tmpl w:val="D32CFB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2867EA"/>
    <w:multiLevelType w:val="multilevel"/>
    <w:tmpl w:val="88A6BB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1E0560"/>
    <w:multiLevelType w:val="multilevel"/>
    <w:tmpl w:val="2AEC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9015B3"/>
    <w:multiLevelType w:val="multilevel"/>
    <w:tmpl w:val="75BC4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280E09"/>
    <w:multiLevelType w:val="multilevel"/>
    <w:tmpl w:val="5136FB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5D0D15"/>
    <w:multiLevelType w:val="multilevel"/>
    <w:tmpl w:val="29B459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455BF4"/>
    <w:multiLevelType w:val="multilevel"/>
    <w:tmpl w:val="E6FE4B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477A33"/>
    <w:multiLevelType w:val="multilevel"/>
    <w:tmpl w:val="7756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4E5C9D"/>
    <w:multiLevelType w:val="multilevel"/>
    <w:tmpl w:val="8A58DF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94234E"/>
    <w:multiLevelType w:val="multilevel"/>
    <w:tmpl w:val="35D4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E24921"/>
    <w:multiLevelType w:val="multilevel"/>
    <w:tmpl w:val="7D221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ED707B"/>
    <w:multiLevelType w:val="multilevel"/>
    <w:tmpl w:val="EB0853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FC33B5"/>
    <w:multiLevelType w:val="multilevel"/>
    <w:tmpl w:val="D7E87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204898"/>
    <w:multiLevelType w:val="multilevel"/>
    <w:tmpl w:val="6832BB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883CAC"/>
    <w:multiLevelType w:val="multilevel"/>
    <w:tmpl w:val="9C0E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505988"/>
    <w:multiLevelType w:val="multilevel"/>
    <w:tmpl w:val="015EAE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7F7E58"/>
    <w:multiLevelType w:val="multilevel"/>
    <w:tmpl w:val="AC527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183366C"/>
    <w:multiLevelType w:val="multilevel"/>
    <w:tmpl w:val="20A2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6B0D3F"/>
    <w:multiLevelType w:val="multilevel"/>
    <w:tmpl w:val="C5BC5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9A53A8"/>
    <w:multiLevelType w:val="multilevel"/>
    <w:tmpl w:val="3D5E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101B57"/>
    <w:multiLevelType w:val="multilevel"/>
    <w:tmpl w:val="FDE27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033D96"/>
    <w:multiLevelType w:val="multilevel"/>
    <w:tmpl w:val="A4980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>
    <w:nsid w:val="74B35293"/>
    <w:multiLevelType w:val="multilevel"/>
    <w:tmpl w:val="1A1AB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654E0F"/>
    <w:multiLevelType w:val="multilevel"/>
    <w:tmpl w:val="CD62A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94939B5"/>
    <w:multiLevelType w:val="multilevel"/>
    <w:tmpl w:val="0518D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865799"/>
    <w:multiLevelType w:val="multilevel"/>
    <w:tmpl w:val="AEA0BC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7935ED"/>
    <w:multiLevelType w:val="multilevel"/>
    <w:tmpl w:val="06A4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170523"/>
    <w:multiLevelType w:val="multilevel"/>
    <w:tmpl w:val="89145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32"/>
  </w:num>
  <w:num w:numId="3">
    <w:abstractNumId w:val="2"/>
  </w:num>
  <w:num w:numId="4">
    <w:abstractNumId w:val="31"/>
  </w:num>
  <w:num w:numId="5">
    <w:abstractNumId w:val="46"/>
  </w:num>
  <w:num w:numId="6">
    <w:abstractNumId w:val="25"/>
  </w:num>
  <w:num w:numId="7">
    <w:abstractNumId w:val="3"/>
  </w:num>
  <w:num w:numId="8">
    <w:abstractNumId w:val="44"/>
  </w:num>
  <w:num w:numId="9">
    <w:abstractNumId w:val="26"/>
  </w:num>
  <w:num w:numId="10">
    <w:abstractNumId w:val="36"/>
  </w:num>
  <w:num w:numId="11">
    <w:abstractNumId w:val="45"/>
  </w:num>
  <w:num w:numId="12">
    <w:abstractNumId w:val="41"/>
  </w:num>
  <w:num w:numId="13">
    <w:abstractNumId w:val="21"/>
  </w:num>
  <w:num w:numId="14">
    <w:abstractNumId w:val="20"/>
  </w:num>
  <w:num w:numId="15">
    <w:abstractNumId w:val="19"/>
  </w:num>
  <w:num w:numId="16">
    <w:abstractNumId w:val="11"/>
  </w:num>
  <w:num w:numId="17">
    <w:abstractNumId w:val="42"/>
  </w:num>
  <w:num w:numId="18">
    <w:abstractNumId w:val="15"/>
  </w:num>
  <w:num w:numId="19">
    <w:abstractNumId w:val="14"/>
  </w:num>
  <w:num w:numId="20">
    <w:abstractNumId w:val="6"/>
  </w:num>
  <w:num w:numId="21">
    <w:abstractNumId w:val="30"/>
  </w:num>
  <w:num w:numId="22">
    <w:abstractNumId w:val="9"/>
  </w:num>
  <w:num w:numId="23">
    <w:abstractNumId w:val="40"/>
  </w:num>
  <w:num w:numId="24">
    <w:abstractNumId w:val="8"/>
  </w:num>
  <w:num w:numId="25">
    <w:abstractNumId w:val="27"/>
  </w:num>
  <w:num w:numId="26">
    <w:abstractNumId w:val="23"/>
  </w:num>
  <w:num w:numId="27">
    <w:abstractNumId w:val="17"/>
  </w:num>
  <w:num w:numId="28">
    <w:abstractNumId w:val="0"/>
  </w:num>
  <w:num w:numId="29">
    <w:abstractNumId w:val="1"/>
  </w:num>
  <w:num w:numId="30">
    <w:abstractNumId w:val="10"/>
  </w:num>
  <w:num w:numId="31">
    <w:abstractNumId w:val="28"/>
  </w:num>
  <w:num w:numId="32">
    <w:abstractNumId w:val="12"/>
  </w:num>
  <w:num w:numId="33">
    <w:abstractNumId w:val="24"/>
  </w:num>
  <w:num w:numId="34">
    <w:abstractNumId w:val="38"/>
  </w:num>
  <w:num w:numId="35">
    <w:abstractNumId w:val="35"/>
  </w:num>
  <w:num w:numId="36">
    <w:abstractNumId w:val="7"/>
  </w:num>
  <w:num w:numId="37">
    <w:abstractNumId w:val="33"/>
  </w:num>
  <w:num w:numId="38">
    <w:abstractNumId w:val="18"/>
  </w:num>
  <w:num w:numId="39">
    <w:abstractNumId w:val="34"/>
  </w:num>
  <w:num w:numId="40">
    <w:abstractNumId w:val="5"/>
  </w:num>
  <w:num w:numId="41">
    <w:abstractNumId w:val="29"/>
  </w:num>
  <w:num w:numId="42">
    <w:abstractNumId w:val="47"/>
  </w:num>
  <w:num w:numId="43">
    <w:abstractNumId w:val="43"/>
  </w:num>
  <w:num w:numId="44">
    <w:abstractNumId w:val="39"/>
  </w:num>
  <w:num w:numId="45">
    <w:abstractNumId w:val="4"/>
  </w:num>
  <w:num w:numId="46">
    <w:abstractNumId w:val="13"/>
  </w:num>
  <w:num w:numId="47">
    <w:abstractNumId w:val="37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0218"/>
    <w:rsid w:val="0004340A"/>
    <w:rsid w:val="0006685F"/>
    <w:rsid w:val="000B072A"/>
    <w:rsid w:val="000D6518"/>
    <w:rsid w:val="00127FE8"/>
    <w:rsid w:val="001342BC"/>
    <w:rsid w:val="001A1158"/>
    <w:rsid w:val="001C6051"/>
    <w:rsid w:val="002248D7"/>
    <w:rsid w:val="00240218"/>
    <w:rsid w:val="00244ADE"/>
    <w:rsid w:val="002574CC"/>
    <w:rsid w:val="00271C53"/>
    <w:rsid w:val="00273FB5"/>
    <w:rsid w:val="002C4616"/>
    <w:rsid w:val="002D5C0C"/>
    <w:rsid w:val="00310959"/>
    <w:rsid w:val="003232B3"/>
    <w:rsid w:val="00341557"/>
    <w:rsid w:val="003439AD"/>
    <w:rsid w:val="003556A7"/>
    <w:rsid w:val="00376041"/>
    <w:rsid w:val="00377C59"/>
    <w:rsid w:val="003C527F"/>
    <w:rsid w:val="003D2301"/>
    <w:rsid w:val="0044015B"/>
    <w:rsid w:val="00464CAE"/>
    <w:rsid w:val="00481B2D"/>
    <w:rsid w:val="00494689"/>
    <w:rsid w:val="004F7A52"/>
    <w:rsid w:val="00525FEC"/>
    <w:rsid w:val="00577B3C"/>
    <w:rsid w:val="005C5791"/>
    <w:rsid w:val="005D69D2"/>
    <w:rsid w:val="005F34DC"/>
    <w:rsid w:val="00623DCA"/>
    <w:rsid w:val="00634A59"/>
    <w:rsid w:val="00690D00"/>
    <w:rsid w:val="007000F3"/>
    <w:rsid w:val="0070439B"/>
    <w:rsid w:val="00733D2F"/>
    <w:rsid w:val="007505B0"/>
    <w:rsid w:val="007E27A8"/>
    <w:rsid w:val="007F6339"/>
    <w:rsid w:val="00843CEE"/>
    <w:rsid w:val="00873982"/>
    <w:rsid w:val="00890072"/>
    <w:rsid w:val="008A36CE"/>
    <w:rsid w:val="008B38FB"/>
    <w:rsid w:val="00950685"/>
    <w:rsid w:val="00991D79"/>
    <w:rsid w:val="00A733A8"/>
    <w:rsid w:val="00A86E42"/>
    <w:rsid w:val="00A910A2"/>
    <w:rsid w:val="00AA2243"/>
    <w:rsid w:val="00B0101D"/>
    <w:rsid w:val="00B35D87"/>
    <w:rsid w:val="00B40303"/>
    <w:rsid w:val="00B61097"/>
    <w:rsid w:val="00B800DB"/>
    <w:rsid w:val="00B83986"/>
    <w:rsid w:val="00B8704D"/>
    <w:rsid w:val="00BA1A7C"/>
    <w:rsid w:val="00BA5AB1"/>
    <w:rsid w:val="00BA7652"/>
    <w:rsid w:val="00BB4C77"/>
    <w:rsid w:val="00C07A8C"/>
    <w:rsid w:val="00C14504"/>
    <w:rsid w:val="00C86E50"/>
    <w:rsid w:val="00C87752"/>
    <w:rsid w:val="00D54061"/>
    <w:rsid w:val="00D631FF"/>
    <w:rsid w:val="00D75794"/>
    <w:rsid w:val="00DA0196"/>
    <w:rsid w:val="00DB0E60"/>
    <w:rsid w:val="00DB44E0"/>
    <w:rsid w:val="00E218EB"/>
    <w:rsid w:val="00E332B7"/>
    <w:rsid w:val="00E805F3"/>
    <w:rsid w:val="00E84DFF"/>
    <w:rsid w:val="00E96079"/>
    <w:rsid w:val="00EF17B6"/>
    <w:rsid w:val="00EF6735"/>
    <w:rsid w:val="00F142D1"/>
    <w:rsid w:val="00F228AB"/>
    <w:rsid w:val="00F466C0"/>
    <w:rsid w:val="00FC643D"/>
    <w:rsid w:val="00FD1CF6"/>
    <w:rsid w:val="00FD606C"/>
    <w:rsid w:val="00FE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D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402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402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2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02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24021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402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02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402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02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40218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qFormat/>
    <w:rsid w:val="00240218"/>
    <w:rPr>
      <w:b/>
      <w:bCs/>
    </w:rPr>
  </w:style>
  <w:style w:type="character" w:styleId="a6">
    <w:name w:val="Emphasis"/>
    <w:basedOn w:val="a0"/>
    <w:uiPriority w:val="20"/>
    <w:qFormat/>
    <w:rsid w:val="0024021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40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21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341557"/>
    <w:rPr>
      <w:sz w:val="22"/>
      <w:szCs w:val="22"/>
      <w:lang w:eastAsia="en-US"/>
    </w:rPr>
  </w:style>
  <w:style w:type="paragraph" w:styleId="aa">
    <w:name w:val="Body Text"/>
    <w:basedOn w:val="a"/>
    <w:link w:val="ab"/>
    <w:rsid w:val="00733D2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733D2F"/>
    <w:rPr>
      <w:rFonts w:ascii="Times New Roman" w:eastAsia="Times New Roman" w:hAnsi="Times New Roman"/>
      <w:sz w:val="24"/>
      <w:lang w:eastAsia="ar-SA"/>
    </w:rPr>
  </w:style>
  <w:style w:type="paragraph" w:customStyle="1" w:styleId="ConsPlusNormal">
    <w:name w:val="ConsPlusNormal"/>
    <w:rsid w:val="002574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C64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7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0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8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5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8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1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7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94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4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7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92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7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5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8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4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8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8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://www.adm-trosna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95805CAC32BC4EEB8955ACBD3F9AEA7F638855A048255CEE0BD2E775F12CCD7D6589C98531DFA4Dt6n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C7BA7-6091-4CDB-83F0-D0DDA5368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4398</Words>
  <Characters>25075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29415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consultantplus://offline/ref=A95805CAC32BC4EEB8955ACBD3F9AEA7F638855A048255CEE0BD2E775F12CCD7D6589C98531DFA4Dt6nEE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2018-04-03T08:49:00Z</cp:lastPrinted>
  <dcterms:created xsi:type="dcterms:W3CDTF">2018-04-09T05:35:00Z</dcterms:created>
  <dcterms:modified xsi:type="dcterms:W3CDTF">2018-04-09T05:35:00Z</dcterms:modified>
</cp:coreProperties>
</file>