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D" w:rsidRPr="00E6259D" w:rsidRDefault="00FE7FF6" w:rsidP="00E625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РОССИЙСКАЯ ФЕДЕРАЦИЯ</w:t>
      </w: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ОРЛОВСКАЯ ОБЛАСТЬ</w:t>
      </w: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ТРОСНЯНСКИЙ РАЙОННЫЙ СОВЕТ НАРОДНЫХ ДЕПУТАТОВ</w:t>
      </w: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РЕШЕНИЕ</w:t>
      </w: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</w:p>
    <w:p w:rsidR="00E6259D" w:rsidRPr="00E6259D" w:rsidRDefault="008300FD" w:rsidP="00E6259D">
      <w:r>
        <w:t xml:space="preserve">от 14 марта </w:t>
      </w:r>
      <w:r w:rsidR="00E6259D" w:rsidRPr="00E6259D">
        <w:t xml:space="preserve"> 2018 года                                                                </w:t>
      </w:r>
      <w:r>
        <w:t xml:space="preserve">                          № 102</w:t>
      </w:r>
    </w:p>
    <w:p w:rsidR="00E6259D" w:rsidRPr="00E6259D" w:rsidRDefault="00E6259D" w:rsidP="00E6259D">
      <w:r>
        <w:t xml:space="preserve">             </w:t>
      </w:r>
      <w:r w:rsidRPr="00E6259D">
        <w:t>с. Тросна</w:t>
      </w:r>
    </w:p>
    <w:p w:rsidR="00E6259D" w:rsidRPr="00E6259D" w:rsidRDefault="00E6259D" w:rsidP="00E6259D">
      <w:pPr>
        <w:rPr>
          <w:sz w:val="28"/>
          <w:szCs w:val="28"/>
        </w:rPr>
      </w:pPr>
    </w:p>
    <w:p w:rsidR="00E6259D" w:rsidRPr="00E6259D" w:rsidRDefault="00E6259D" w:rsidP="00E6259D">
      <w:pPr>
        <w:rPr>
          <w:b/>
          <w:bCs/>
          <w:sz w:val="28"/>
          <w:szCs w:val="28"/>
        </w:rPr>
      </w:pPr>
      <w:r w:rsidRPr="00E6259D">
        <w:rPr>
          <w:b/>
          <w:bCs/>
          <w:sz w:val="28"/>
          <w:szCs w:val="28"/>
        </w:rPr>
        <w:t>Об утверждении местных нормативов</w:t>
      </w:r>
    </w:p>
    <w:p w:rsidR="00E6259D" w:rsidRPr="00E6259D" w:rsidRDefault="00E6259D" w:rsidP="00E6259D">
      <w:pPr>
        <w:rPr>
          <w:b/>
          <w:bCs/>
          <w:sz w:val="28"/>
          <w:szCs w:val="28"/>
        </w:rPr>
      </w:pPr>
      <w:r w:rsidRPr="00E6259D">
        <w:rPr>
          <w:b/>
          <w:bCs/>
          <w:sz w:val="28"/>
          <w:szCs w:val="28"/>
        </w:rPr>
        <w:t>градостроительного проектирования</w:t>
      </w:r>
    </w:p>
    <w:p w:rsidR="00E6259D" w:rsidRDefault="00E6259D" w:rsidP="00E625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Жерновецкого сельского поселения</w:t>
      </w:r>
    </w:p>
    <w:p w:rsidR="00E6259D" w:rsidRPr="00E6259D" w:rsidRDefault="00E6259D" w:rsidP="00E6259D">
      <w:pPr>
        <w:rPr>
          <w:b/>
          <w:bCs/>
          <w:sz w:val="28"/>
          <w:szCs w:val="28"/>
        </w:rPr>
      </w:pPr>
      <w:r w:rsidRPr="00E6259D">
        <w:rPr>
          <w:b/>
          <w:bCs/>
          <w:sz w:val="28"/>
          <w:szCs w:val="28"/>
        </w:rPr>
        <w:t>Троснянского района Орловской области</w:t>
      </w:r>
    </w:p>
    <w:p w:rsidR="00E6259D" w:rsidRPr="00E9214D" w:rsidRDefault="00E9214D" w:rsidP="00E6259D">
      <w:pPr>
        <w:rPr>
          <w:b/>
          <w:bCs/>
          <w:sz w:val="28"/>
          <w:szCs w:val="28"/>
        </w:rPr>
      </w:pPr>
      <w:r w:rsidRPr="00E9214D">
        <w:rPr>
          <w:b/>
          <w:bCs/>
          <w:sz w:val="28"/>
          <w:szCs w:val="28"/>
        </w:rPr>
        <w:t>(первое чтение)</w:t>
      </w:r>
    </w:p>
    <w:p w:rsidR="00E6259D" w:rsidRPr="00E6259D" w:rsidRDefault="00E6259D" w:rsidP="00E6259D">
      <w:pPr>
        <w:rPr>
          <w:bCs/>
          <w:sz w:val="28"/>
          <w:szCs w:val="28"/>
        </w:rPr>
      </w:pPr>
    </w:p>
    <w:p w:rsidR="00E6259D" w:rsidRPr="00E6259D" w:rsidRDefault="00E6259D" w:rsidP="00E6259D">
      <w:pPr>
        <w:ind w:firstLine="709"/>
        <w:rPr>
          <w:bCs/>
          <w:sz w:val="28"/>
          <w:szCs w:val="28"/>
        </w:rPr>
      </w:pPr>
      <w:r w:rsidRPr="00E6259D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E6259D">
        <w:rPr>
          <w:bCs/>
          <w:sz w:val="28"/>
          <w:szCs w:val="28"/>
        </w:rPr>
        <w:t>и</w:t>
      </w:r>
      <w:r w:rsidRPr="00E6259D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E6259D">
        <w:rPr>
          <w:bCs/>
          <w:sz w:val="28"/>
          <w:szCs w:val="28"/>
        </w:rPr>
        <w:t>н</w:t>
      </w:r>
      <w:r w:rsidRPr="00E6259D">
        <w:rPr>
          <w:bCs/>
          <w:sz w:val="28"/>
          <w:szCs w:val="28"/>
        </w:rPr>
        <w:t>ский ра</w:t>
      </w:r>
      <w:r w:rsidRPr="00E6259D">
        <w:rPr>
          <w:bCs/>
          <w:sz w:val="28"/>
          <w:szCs w:val="28"/>
        </w:rPr>
        <w:t>й</w:t>
      </w:r>
      <w:r w:rsidRPr="00E6259D">
        <w:rPr>
          <w:bCs/>
          <w:sz w:val="28"/>
          <w:szCs w:val="28"/>
        </w:rPr>
        <w:t>онный Совет народных депутатов РЕШИЛ:</w:t>
      </w:r>
    </w:p>
    <w:p w:rsidR="00E6259D" w:rsidRPr="00E6259D" w:rsidRDefault="00E6259D" w:rsidP="00E6259D">
      <w:pPr>
        <w:ind w:firstLine="709"/>
        <w:rPr>
          <w:bCs/>
          <w:sz w:val="28"/>
          <w:szCs w:val="28"/>
        </w:rPr>
      </w:pPr>
      <w:r w:rsidRPr="00E6259D">
        <w:rPr>
          <w:bCs/>
          <w:sz w:val="28"/>
          <w:szCs w:val="28"/>
        </w:rPr>
        <w:t>1. Утвердить</w:t>
      </w:r>
      <w:r w:rsidR="00E9214D">
        <w:rPr>
          <w:bCs/>
          <w:sz w:val="28"/>
          <w:szCs w:val="28"/>
        </w:rPr>
        <w:t xml:space="preserve"> в первом чтении</w:t>
      </w:r>
      <w:r w:rsidRPr="00E6259D">
        <w:rPr>
          <w:bCs/>
          <w:sz w:val="28"/>
          <w:szCs w:val="28"/>
        </w:rPr>
        <w:t xml:space="preserve"> местные нормативы градостр</w:t>
      </w:r>
      <w:r w:rsidR="00387D0B">
        <w:rPr>
          <w:bCs/>
          <w:sz w:val="28"/>
          <w:szCs w:val="28"/>
        </w:rPr>
        <w:t>оительного проектирования Жернове</w:t>
      </w:r>
      <w:r w:rsidRPr="00E6259D">
        <w:rPr>
          <w:bCs/>
          <w:sz w:val="28"/>
          <w:szCs w:val="28"/>
        </w:rPr>
        <w:t>цкого сельского поселения Троснянского района О</w:t>
      </w:r>
      <w:r w:rsidRPr="00E6259D">
        <w:rPr>
          <w:bCs/>
          <w:sz w:val="28"/>
          <w:szCs w:val="28"/>
        </w:rPr>
        <w:t>р</w:t>
      </w:r>
      <w:r w:rsidRPr="00E6259D">
        <w:rPr>
          <w:bCs/>
          <w:sz w:val="28"/>
          <w:szCs w:val="28"/>
        </w:rPr>
        <w:t>ловской области согласно прил</w:t>
      </w:r>
      <w:r w:rsidRPr="00E6259D">
        <w:rPr>
          <w:bCs/>
          <w:sz w:val="28"/>
          <w:szCs w:val="28"/>
        </w:rPr>
        <w:t>о</w:t>
      </w:r>
      <w:r w:rsidRPr="00E6259D">
        <w:rPr>
          <w:bCs/>
          <w:sz w:val="28"/>
          <w:szCs w:val="28"/>
        </w:rPr>
        <w:t>жению.</w:t>
      </w:r>
    </w:p>
    <w:p w:rsidR="00E6259D" w:rsidRPr="00E6259D" w:rsidRDefault="00E6259D" w:rsidP="00E6259D">
      <w:pPr>
        <w:ind w:firstLine="709"/>
        <w:rPr>
          <w:bCs/>
          <w:sz w:val="28"/>
          <w:szCs w:val="28"/>
        </w:rPr>
      </w:pPr>
      <w:r w:rsidRPr="00E6259D">
        <w:rPr>
          <w:bCs/>
          <w:sz w:val="28"/>
          <w:szCs w:val="28"/>
        </w:rPr>
        <w:t>3. Настоящее решение вступает в силу со дня его обнародования.</w:t>
      </w:r>
    </w:p>
    <w:p w:rsidR="00E6259D" w:rsidRPr="00E6259D" w:rsidRDefault="00E6259D" w:rsidP="00E6259D">
      <w:pPr>
        <w:rPr>
          <w:bCs/>
          <w:sz w:val="28"/>
          <w:szCs w:val="28"/>
        </w:rPr>
      </w:pPr>
    </w:p>
    <w:p w:rsidR="00E6259D" w:rsidRPr="00E6259D" w:rsidRDefault="00E6259D" w:rsidP="00E6259D">
      <w:pPr>
        <w:rPr>
          <w:bCs/>
          <w:sz w:val="28"/>
          <w:szCs w:val="28"/>
        </w:rPr>
      </w:pPr>
    </w:p>
    <w:p w:rsidR="00E6259D" w:rsidRPr="00E6259D" w:rsidRDefault="00E6259D" w:rsidP="00E6259D">
      <w:pPr>
        <w:rPr>
          <w:bCs/>
          <w:sz w:val="28"/>
          <w:szCs w:val="28"/>
        </w:rPr>
      </w:pPr>
    </w:p>
    <w:p w:rsidR="00E6259D" w:rsidRPr="00E9214D" w:rsidRDefault="00E6259D" w:rsidP="00E6259D">
      <w:pPr>
        <w:rPr>
          <w:b/>
          <w:bCs/>
          <w:sz w:val="28"/>
          <w:szCs w:val="28"/>
        </w:rPr>
      </w:pPr>
      <w:r w:rsidRPr="00E9214D">
        <w:rPr>
          <w:b/>
          <w:bCs/>
          <w:sz w:val="28"/>
          <w:szCs w:val="28"/>
        </w:rPr>
        <w:t>Председатель районного Совета                      Глава района</w:t>
      </w:r>
    </w:p>
    <w:p w:rsidR="00E6259D" w:rsidRPr="00E9214D" w:rsidRDefault="00E6259D" w:rsidP="00E6259D">
      <w:pPr>
        <w:rPr>
          <w:b/>
          <w:bCs/>
          <w:sz w:val="28"/>
          <w:szCs w:val="28"/>
        </w:rPr>
      </w:pPr>
      <w:r w:rsidRPr="00E9214D">
        <w:rPr>
          <w:b/>
          <w:bCs/>
          <w:sz w:val="28"/>
          <w:szCs w:val="28"/>
        </w:rPr>
        <w:t xml:space="preserve">народных депутатов </w:t>
      </w:r>
    </w:p>
    <w:p w:rsidR="00E9214D" w:rsidRPr="00E9214D" w:rsidRDefault="00E6259D" w:rsidP="00E6259D">
      <w:pPr>
        <w:rPr>
          <w:b/>
          <w:bCs/>
          <w:sz w:val="28"/>
          <w:szCs w:val="28"/>
        </w:rPr>
      </w:pPr>
      <w:r w:rsidRPr="00E9214D">
        <w:rPr>
          <w:b/>
          <w:bCs/>
          <w:sz w:val="28"/>
          <w:szCs w:val="28"/>
        </w:rPr>
        <w:t xml:space="preserve">                             </w:t>
      </w:r>
    </w:p>
    <w:p w:rsidR="00E9214D" w:rsidRDefault="00E9214D" w:rsidP="00E6259D">
      <w:pPr>
        <w:rPr>
          <w:b/>
          <w:bCs/>
          <w:sz w:val="28"/>
          <w:szCs w:val="28"/>
        </w:rPr>
      </w:pPr>
      <w:r w:rsidRPr="00E9214D">
        <w:rPr>
          <w:b/>
          <w:bCs/>
          <w:sz w:val="28"/>
          <w:szCs w:val="28"/>
        </w:rPr>
        <w:t xml:space="preserve">                                   </w:t>
      </w:r>
      <w:r w:rsidR="00E6259D" w:rsidRPr="00E9214D">
        <w:rPr>
          <w:b/>
          <w:bCs/>
          <w:sz w:val="28"/>
          <w:szCs w:val="28"/>
        </w:rPr>
        <w:t xml:space="preserve"> </w:t>
      </w:r>
    </w:p>
    <w:p w:rsidR="00E6259D" w:rsidRPr="00E9214D" w:rsidRDefault="00E9214D" w:rsidP="00E625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6259D" w:rsidRPr="00E9214D">
        <w:rPr>
          <w:b/>
          <w:bCs/>
          <w:sz w:val="28"/>
          <w:szCs w:val="28"/>
        </w:rPr>
        <w:t xml:space="preserve"> В. И. Миронов                                              А. И. Насонов </w:t>
      </w:r>
    </w:p>
    <w:p w:rsidR="00E6259D" w:rsidRPr="00E9214D" w:rsidRDefault="00E6259D" w:rsidP="00E6259D">
      <w:pPr>
        <w:rPr>
          <w:b/>
          <w:sz w:val="28"/>
          <w:szCs w:val="28"/>
        </w:rPr>
      </w:pPr>
    </w:p>
    <w:p w:rsidR="00E6259D" w:rsidRPr="00E9214D" w:rsidRDefault="00E6259D" w:rsidP="00E6259D">
      <w:pPr>
        <w:rPr>
          <w:b/>
          <w:sz w:val="28"/>
          <w:szCs w:val="28"/>
        </w:rPr>
      </w:pPr>
    </w:p>
    <w:p w:rsidR="00E6259D" w:rsidRPr="00E9214D" w:rsidRDefault="00E6259D" w:rsidP="00E6259D">
      <w:pPr>
        <w:rPr>
          <w:b/>
          <w:sz w:val="28"/>
          <w:szCs w:val="28"/>
        </w:rPr>
      </w:pPr>
    </w:p>
    <w:p w:rsidR="00E6259D" w:rsidRPr="00E9214D" w:rsidRDefault="00E6259D" w:rsidP="00E6259D">
      <w:pPr>
        <w:rPr>
          <w:b/>
          <w:sz w:val="28"/>
          <w:szCs w:val="28"/>
        </w:rPr>
      </w:pPr>
    </w:p>
    <w:p w:rsidR="00E6259D" w:rsidRDefault="00E6259D" w:rsidP="00E6259D">
      <w:pPr>
        <w:rPr>
          <w:sz w:val="28"/>
          <w:szCs w:val="28"/>
        </w:rPr>
      </w:pPr>
    </w:p>
    <w:p w:rsidR="00E6259D" w:rsidRPr="00E6259D" w:rsidRDefault="00E6259D" w:rsidP="00E6259D">
      <w:pPr>
        <w:ind w:left="5840"/>
        <w:rPr>
          <w:sz w:val="22"/>
          <w:szCs w:val="22"/>
        </w:rPr>
      </w:pPr>
      <w:r>
        <w:rPr>
          <w:b/>
          <w:sz w:val="32"/>
          <w:szCs w:val="28"/>
        </w:rPr>
        <w:br w:type="page"/>
      </w:r>
      <w:r w:rsidRPr="00E6259D">
        <w:rPr>
          <w:sz w:val="22"/>
          <w:szCs w:val="22"/>
        </w:rPr>
        <w:lastRenderedPageBreak/>
        <w:t xml:space="preserve">Приложение </w:t>
      </w:r>
    </w:p>
    <w:p w:rsidR="00E6259D" w:rsidRPr="00E6259D" w:rsidRDefault="00E6259D" w:rsidP="00E6259D">
      <w:pPr>
        <w:ind w:left="5840"/>
        <w:rPr>
          <w:sz w:val="22"/>
          <w:szCs w:val="22"/>
        </w:rPr>
      </w:pPr>
      <w:r w:rsidRPr="00E6259D">
        <w:rPr>
          <w:sz w:val="22"/>
          <w:szCs w:val="22"/>
        </w:rPr>
        <w:t xml:space="preserve">к решению Троснянского </w:t>
      </w:r>
    </w:p>
    <w:p w:rsidR="00E6259D" w:rsidRPr="00E6259D" w:rsidRDefault="00E6259D" w:rsidP="00E6259D">
      <w:pPr>
        <w:ind w:left="5840"/>
        <w:rPr>
          <w:sz w:val="22"/>
          <w:szCs w:val="22"/>
        </w:rPr>
      </w:pPr>
      <w:r w:rsidRPr="00E6259D">
        <w:rPr>
          <w:sz w:val="22"/>
          <w:szCs w:val="22"/>
        </w:rPr>
        <w:t xml:space="preserve">районного Совета </w:t>
      </w:r>
    </w:p>
    <w:p w:rsidR="00E6259D" w:rsidRPr="00E6259D" w:rsidRDefault="00E6259D" w:rsidP="00E6259D">
      <w:pPr>
        <w:ind w:left="5840"/>
        <w:rPr>
          <w:sz w:val="22"/>
          <w:szCs w:val="22"/>
        </w:rPr>
      </w:pPr>
      <w:r w:rsidRPr="00E6259D">
        <w:rPr>
          <w:sz w:val="22"/>
          <w:szCs w:val="22"/>
        </w:rPr>
        <w:t>народных депутатов</w:t>
      </w:r>
    </w:p>
    <w:p w:rsidR="00E6259D" w:rsidRPr="00E6259D" w:rsidRDefault="00E6259D" w:rsidP="00E6259D">
      <w:pPr>
        <w:ind w:left="5840"/>
        <w:rPr>
          <w:bCs/>
          <w:sz w:val="22"/>
          <w:szCs w:val="22"/>
        </w:rPr>
      </w:pPr>
      <w:r w:rsidRPr="00E6259D">
        <w:rPr>
          <w:sz w:val="22"/>
          <w:szCs w:val="22"/>
        </w:rPr>
        <w:t>о</w:t>
      </w:r>
      <w:r w:rsidR="008300FD">
        <w:rPr>
          <w:sz w:val="22"/>
          <w:szCs w:val="22"/>
        </w:rPr>
        <w:t>т ______________2018 года № 102</w:t>
      </w:r>
    </w:p>
    <w:p w:rsidR="00E6259D" w:rsidRPr="00E6259D" w:rsidRDefault="00E6259D" w:rsidP="00E6259D">
      <w:pPr>
        <w:jc w:val="center"/>
        <w:rPr>
          <w:b/>
        </w:rPr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E6259D" w:rsidRDefault="006E2B7A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Жерновецкого сельского поселения</w:t>
      </w:r>
      <w:r w:rsidR="00E6259D">
        <w:rPr>
          <w:b/>
          <w:sz w:val="32"/>
          <w:szCs w:val="28"/>
        </w:rPr>
        <w:t xml:space="preserve"> </w:t>
      </w:r>
    </w:p>
    <w:p w:rsidR="00144138" w:rsidRPr="006E384F" w:rsidRDefault="00E6259D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 района</w:t>
      </w:r>
      <w:r w:rsidR="00144138" w:rsidRPr="006E384F">
        <w:rPr>
          <w:b/>
          <w:sz w:val="32"/>
          <w:szCs w:val="28"/>
        </w:rPr>
        <w:t xml:space="preserve"> Орловской о</w:t>
      </w:r>
      <w:r w:rsidR="00144138" w:rsidRPr="006E384F">
        <w:rPr>
          <w:b/>
          <w:sz w:val="32"/>
          <w:szCs w:val="28"/>
        </w:rPr>
        <w:t>б</w:t>
      </w:r>
      <w:r w:rsidR="00144138" w:rsidRPr="006E384F">
        <w:rPr>
          <w:b/>
          <w:sz w:val="32"/>
          <w:szCs w:val="28"/>
        </w:rPr>
        <w:t>ласти</w:t>
      </w:r>
    </w:p>
    <w:p w:rsidR="006E384F" w:rsidRPr="00E6259D" w:rsidRDefault="006E384F" w:rsidP="00E6259D">
      <w:pPr>
        <w:jc w:val="center"/>
        <w:rPr>
          <w:b/>
          <w:sz w:val="28"/>
          <w:szCs w:val="28"/>
        </w:rPr>
      </w:pPr>
    </w:p>
    <w:p w:rsidR="00E6259D" w:rsidRPr="00E6259D" w:rsidRDefault="00E6259D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Введение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6E2B7A">
        <w:rPr>
          <w:sz w:val="28"/>
          <w:szCs w:val="28"/>
        </w:rPr>
        <w:t>Жерновецкого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6E2B7A">
        <w:rPr>
          <w:sz w:val="28"/>
          <w:szCs w:val="28"/>
        </w:rPr>
        <w:t>Же</w:t>
      </w:r>
      <w:r w:rsidR="006E2B7A">
        <w:rPr>
          <w:sz w:val="28"/>
          <w:szCs w:val="28"/>
        </w:rPr>
        <w:t>р</w:t>
      </w:r>
      <w:r w:rsidR="006E2B7A">
        <w:rPr>
          <w:sz w:val="28"/>
          <w:szCs w:val="28"/>
        </w:rPr>
        <w:t>новецкого сельского поселения</w:t>
      </w:r>
      <w:r w:rsidRPr="00EB451B">
        <w:rPr>
          <w:sz w:val="28"/>
          <w:szCs w:val="28"/>
        </w:rPr>
        <w:t xml:space="preserve"> Нормативы конкретизируют и развивают их 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благоприятных условий жизнедеятельности человека, в том числе объектами социального и коммунально-бытового назначения, объектами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нерной, транспортной инфраструктур, благоустройства территории, доступн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6259D" w:rsidRDefault="00D9716C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1. Общие положения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6E2B7A">
        <w:rPr>
          <w:sz w:val="28"/>
          <w:szCs w:val="28"/>
        </w:rPr>
        <w:t>Жерновецкого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6E2B7A">
        <w:rPr>
          <w:sz w:val="28"/>
          <w:szCs w:val="28"/>
        </w:rPr>
        <w:t>Жерновецк</w:t>
      </w:r>
      <w:r w:rsidR="006E2B7A">
        <w:rPr>
          <w:sz w:val="28"/>
          <w:szCs w:val="28"/>
        </w:rPr>
        <w:t>о</w:t>
      </w:r>
      <w:r w:rsidR="006E2B7A">
        <w:rPr>
          <w:sz w:val="28"/>
          <w:szCs w:val="28"/>
        </w:rPr>
        <w:t>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E6259D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E6259D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6E2B7A">
        <w:rPr>
          <w:sz w:val="28"/>
          <w:szCs w:val="28"/>
        </w:rPr>
        <w:t>Жерновецкого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строительной деятельности</w:t>
      </w:r>
      <w:r w:rsidR="006E2B7A">
        <w:rPr>
          <w:sz w:val="28"/>
          <w:szCs w:val="28"/>
        </w:rPr>
        <w:t>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северной части  Тро</w:t>
      </w:r>
      <w:r w:rsidRPr="006E2B7A">
        <w:rPr>
          <w:bCs/>
          <w:sz w:val="28"/>
          <w:szCs w:val="28"/>
        </w:rPr>
        <w:t>с</w:t>
      </w:r>
      <w:r w:rsidRPr="006E2B7A">
        <w:rPr>
          <w:bCs/>
          <w:sz w:val="28"/>
          <w:szCs w:val="28"/>
        </w:rPr>
        <w:t>нянского муниципального района. Протяженность территории сельского пос</w:t>
      </w:r>
      <w:r w:rsidRPr="006E2B7A">
        <w:rPr>
          <w:bCs/>
          <w:sz w:val="28"/>
          <w:szCs w:val="28"/>
        </w:rPr>
        <w:t>е</w:t>
      </w:r>
      <w:r w:rsidRPr="006E2B7A">
        <w:rPr>
          <w:bCs/>
          <w:sz w:val="28"/>
          <w:szCs w:val="28"/>
        </w:rPr>
        <w:t>ления с севера на юг 11,1 км и с запада на восток 11,9 км.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bCs/>
          <w:sz w:val="28"/>
          <w:szCs w:val="28"/>
        </w:rPr>
        <w:t>Границы Жерновецкого сельского поселения утверждены Законом О</w:t>
      </w:r>
      <w:r w:rsidRPr="006E2B7A">
        <w:rPr>
          <w:bCs/>
          <w:sz w:val="28"/>
          <w:szCs w:val="28"/>
        </w:rPr>
        <w:t>р</w:t>
      </w:r>
      <w:r w:rsidRPr="006E2B7A">
        <w:rPr>
          <w:bCs/>
          <w:sz w:val="28"/>
          <w:szCs w:val="28"/>
        </w:rPr>
        <w:t xml:space="preserve">ловской области </w:t>
      </w:r>
      <w:r w:rsidRPr="006E2B7A">
        <w:rPr>
          <w:sz w:val="28"/>
          <w:szCs w:val="28"/>
        </w:rPr>
        <w:t>№444-ОЗ от 19 ноября 2004 г. «Об установлении границ м</w:t>
      </w:r>
      <w:r w:rsidRPr="006E2B7A">
        <w:rPr>
          <w:sz w:val="28"/>
          <w:szCs w:val="28"/>
        </w:rPr>
        <w:t>у</w:t>
      </w:r>
      <w:r w:rsidRPr="006E2B7A">
        <w:rPr>
          <w:sz w:val="28"/>
          <w:szCs w:val="28"/>
        </w:rPr>
        <w:t>ниц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 xml:space="preserve">пальных образований Орловской области». 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sz w:val="28"/>
          <w:szCs w:val="28"/>
        </w:rPr>
        <w:t>Территория сельского поселения граничит</w:t>
      </w:r>
      <w:r w:rsidRPr="006E2B7A">
        <w:rPr>
          <w:bCs/>
          <w:sz w:val="28"/>
          <w:szCs w:val="28"/>
        </w:rPr>
        <w:t>:</w:t>
      </w:r>
    </w:p>
    <w:p w:rsidR="006E2B7A" w:rsidRPr="006E2B7A" w:rsidRDefault="006E2B7A" w:rsidP="00E6259D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6E2B7A" w:rsidRPr="006E2B7A" w:rsidRDefault="006E2B7A" w:rsidP="00E6259D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востоке – с землями Воронецкого сельского поселения;</w:t>
      </w:r>
    </w:p>
    <w:p w:rsidR="006E2B7A" w:rsidRPr="006E2B7A" w:rsidRDefault="006E2B7A" w:rsidP="00E6259D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юге – с землями Троснянского сельского поселения;</w:t>
      </w:r>
    </w:p>
    <w:p w:rsidR="006E2B7A" w:rsidRPr="006E2B7A" w:rsidRDefault="006E2B7A" w:rsidP="00E6259D">
      <w:pPr>
        <w:numPr>
          <w:ilvl w:val="0"/>
          <w:numId w:val="40"/>
        </w:numPr>
        <w:ind w:left="0" w:firstLine="709"/>
        <w:jc w:val="both"/>
        <w:rPr>
          <w:iCs/>
          <w:sz w:val="28"/>
          <w:szCs w:val="28"/>
        </w:rPr>
      </w:pPr>
      <w:r w:rsidRPr="006E2B7A">
        <w:rPr>
          <w:bCs/>
          <w:sz w:val="28"/>
          <w:szCs w:val="28"/>
        </w:rPr>
        <w:t xml:space="preserve">на западе — с землями Ломовецкого сельского поселения.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Общая протяженность границ Жерновецкого сельского поселения соста</w:t>
      </w:r>
      <w:r w:rsidRPr="006E2B7A">
        <w:rPr>
          <w:sz w:val="28"/>
          <w:szCs w:val="28"/>
        </w:rPr>
        <w:t>в</w:t>
      </w:r>
      <w:r w:rsidRPr="006E2B7A">
        <w:rPr>
          <w:sz w:val="28"/>
          <w:szCs w:val="28"/>
        </w:rPr>
        <w:t>ляет 48,6 км.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 территории Жерновецкого сельского поселения расположено 10 нас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ле</w:t>
      </w:r>
      <w:r w:rsidRPr="006E2B7A">
        <w:rPr>
          <w:sz w:val="28"/>
          <w:szCs w:val="28"/>
        </w:rPr>
        <w:t>н</w:t>
      </w:r>
      <w:r w:rsidRPr="006E2B7A">
        <w:rPr>
          <w:sz w:val="28"/>
          <w:szCs w:val="28"/>
        </w:rPr>
        <w:t>ных пунктов: д.Нижнее Муханово 622 чел, село Жерновец 149 чел., деревня Антоновка 101 чел, деревня Жизло-Павлово 70 чел, д.Козловка 53 чел, д.Ладыжино 18 чел, деревня Нижняя Слободка 18 чел , деревня Тугарино 15 чел, деревня Чернодье 95 чел, поселок Свобода 26 чел.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Деревня Нижнее Муханово является административным центром Жерн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ве</w:t>
      </w:r>
      <w:r w:rsidRPr="006E2B7A">
        <w:rPr>
          <w:sz w:val="28"/>
          <w:szCs w:val="28"/>
        </w:rPr>
        <w:t>ц</w:t>
      </w:r>
      <w:r w:rsidRPr="006E2B7A">
        <w:rPr>
          <w:sz w:val="28"/>
          <w:szCs w:val="28"/>
        </w:rPr>
        <w:t xml:space="preserve">кого сельского поселения.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Внешние связи осуществляются автомобильным транспортом.    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lastRenderedPageBreak/>
        <w:t xml:space="preserve">Расстояние до районного центра  села Тросна 7 км, до областного центра г. Орел –89 км.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Ближайшая железнодорожная станция пассажирского сообщения расп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 xml:space="preserve">ложена в г.Железногорск в 41 км.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Связь осуществляется по федеральной автодороге «Крым» и  регионал</w:t>
      </w:r>
      <w:r w:rsidRPr="006E2B7A">
        <w:rPr>
          <w:sz w:val="28"/>
          <w:szCs w:val="28"/>
        </w:rPr>
        <w:t>ь</w:t>
      </w:r>
      <w:r w:rsidRPr="006E2B7A">
        <w:rPr>
          <w:sz w:val="28"/>
          <w:szCs w:val="28"/>
        </w:rPr>
        <w:t>ным  по автодорогам регионального значения 4 и 5 технической катег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рии.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Большая часть территории Жерновецкого сельского поселения использ</w:t>
      </w:r>
      <w:r w:rsidRPr="006E2B7A">
        <w:rPr>
          <w:sz w:val="28"/>
          <w:szCs w:val="28"/>
        </w:rPr>
        <w:t>у</w:t>
      </w:r>
      <w:r w:rsidRPr="006E2B7A">
        <w:rPr>
          <w:sz w:val="28"/>
          <w:szCs w:val="28"/>
        </w:rPr>
        <w:t>ется в сельскохозяйственных целях.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 xml:space="preserve">Общая площадь сельского поселения 8087 га. На территории сельского поселения по состоянию на 01.01.2012 года проживают 1167 человек.  </w:t>
      </w:r>
      <w:r w:rsidRPr="006E2B7A">
        <w:rPr>
          <w:sz w:val="28"/>
          <w:szCs w:val="28"/>
        </w:rPr>
        <w:t>Пло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 xml:space="preserve">ность </w:t>
      </w:r>
      <w:r w:rsidRPr="006E2B7A">
        <w:rPr>
          <w:bCs/>
          <w:sz w:val="28"/>
          <w:szCs w:val="28"/>
        </w:rPr>
        <w:t>составляет 14,4 чел./кв.км. На территории сельского поселения распол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жены средняя общеобразовательная школа, сельские Дома культуры, почтовое отделение, фил</w:t>
      </w:r>
      <w:r w:rsidRPr="006E2B7A">
        <w:rPr>
          <w:bCs/>
          <w:sz w:val="28"/>
          <w:szCs w:val="28"/>
        </w:rPr>
        <w:t>и</w:t>
      </w:r>
      <w:r w:rsidRPr="006E2B7A">
        <w:rPr>
          <w:bCs/>
          <w:sz w:val="28"/>
          <w:szCs w:val="28"/>
        </w:rPr>
        <w:t xml:space="preserve">ал Сбербанка,  торговые магазины. 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Территория Жерновецкого сельского поселения славится своей природой. На территории поселения протекает река Ракитня,  много родников, пруды, н</w:t>
      </w:r>
      <w:r w:rsidRPr="006E2B7A">
        <w:rPr>
          <w:bCs/>
          <w:sz w:val="28"/>
          <w:szCs w:val="28"/>
        </w:rPr>
        <w:t>а</w:t>
      </w:r>
      <w:r w:rsidRPr="006E2B7A">
        <w:rPr>
          <w:bCs/>
          <w:sz w:val="28"/>
          <w:szCs w:val="28"/>
        </w:rPr>
        <w:t xml:space="preserve">личие лесных массивов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В центральной части д.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Нижнее Муханово расположен памятник поги</w:t>
      </w:r>
      <w:r w:rsidRPr="006E2B7A">
        <w:rPr>
          <w:sz w:val="28"/>
          <w:szCs w:val="28"/>
        </w:rPr>
        <w:t>б</w:t>
      </w:r>
      <w:r w:rsidRPr="006E2B7A">
        <w:rPr>
          <w:sz w:val="28"/>
          <w:szCs w:val="28"/>
        </w:rPr>
        <w:t>шим воинам в годы ВОВ.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sz w:val="28"/>
          <w:szCs w:val="28"/>
        </w:rPr>
        <w:t>Близость Жерновецкого сельского поселения к районному центру, нал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чие автодороги федерального значения и своеобразного природного ландшафта делает данную территорию привлекательной для индивидуального жилищного стро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тельства и позволяет прогнозировать развитие территории.</w:t>
      </w:r>
    </w:p>
    <w:p w:rsidR="006E2B7A" w:rsidRPr="006E2B7A" w:rsidRDefault="006E2B7A" w:rsidP="00E6259D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северной части Тро</w:t>
      </w:r>
      <w:r w:rsidRPr="006E2B7A">
        <w:rPr>
          <w:bCs/>
          <w:sz w:val="28"/>
          <w:szCs w:val="28"/>
        </w:rPr>
        <w:t>с</w:t>
      </w:r>
      <w:r w:rsidRPr="006E2B7A">
        <w:rPr>
          <w:bCs/>
          <w:sz w:val="28"/>
          <w:szCs w:val="28"/>
        </w:rPr>
        <w:t>нян</w:t>
      </w:r>
      <w:r>
        <w:rPr>
          <w:bCs/>
          <w:sz w:val="28"/>
          <w:szCs w:val="28"/>
        </w:rPr>
        <w:t>ского  района, на Среднер</w:t>
      </w:r>
      <w:r w:rsidRPr="006E2B7A">
        <w:rPr>
          <w:bCs/>
          <w:sz w:val="28"/>
          <w:szCs w:val="28"/>
        </w:rPr>
        <w:t>усской возвышенности, которая занимает запа</w:t>
      </w:r>
      <w:r w:rsidRPr="006E2B7A">
        <w:rPr>
          <w:bCs/>
          <w:sz w:val="28"/>
          <w:szCs w:val="28"/>
        </w:rPr>
        <w:t>д</w:t>
      </w:r>
      <w:r w:rsidRPr="006E2B7A">
        <w:rPr>
          <w:bCs/>
          <w:sz w:val="28"/>
          <w:szCs w:val="28"/>
        </w:rPr>
        <w:t>ную п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ловину области до реки Дон,</w:t>
      </w:r>
      <w:r w:rsidRPr="006E2B7A">
        <w:rPr>
          <w:bCs/>
          <w:iCs/>
          <w:sz w:val="28"/>
          <w:szCs w:val="28"/>
        </w:rPr>
        <w:t xml:space="preserve"> в пределах степной и лесостепной зон. </w:t>
      </w:r>
    </w:p>
    <w:p w:rsidR="006E2B7A" w:rsidRPr="006E2B7A" w:rsidRDefault="006E2B7A" w:rsidP="00E6259D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Климат умеренно-континентальный. Средняя температура января – минус 9,9ºС. Ноябрь, декабрь и январь являются пасмурными месяцами. Первые зам</w:t>
      </w:r>
      <w:r w:rsidRPr="006E2B7A">
        <w:rPr>
          <w:bCs/>
          <w:iCs/>
          <w:sz w:val="28"/>
          <w:szCs w:val="28"/>
        </w:rPr>
        <w:t>о</w:t>
      </w:r>
      <w:r w:rsidRPr="006E2B7A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</w:t>
      </w:r>
      <w:r w:rsidRPr="006E2B7A">
        <w:rPr>
          <w:bCs/>
          <w:iCs/>
          <w:sz w:val="28"/>
          <w:szCs w:val="28"/>
        </w:rPr>
        <w:t>н</w:t>
      </w:r>
      <w:r w:rsidRPr="006E2B7A">
        <w:rPr>
          <w:bCs/>
          <w:iCs/>
          <w:sz w:val="28"/>
          <w:szCs w:val="28"/>
        </w:rPr>
        <w:t>це н</w:t>
      </w:r>
      <w:r w:rsidRPr="006E2B7A">
        <w:rPr>
          <w:bCs/>
          <w:iCs/>
          <w:sz w:val="28"/>
          <w:szCs w:val="28"/>
        </w:rPr>
        <w:t>о</w:t>
      </w:r>
      <w:r w:rsidRPr="006E2B7A">
        <w:rPr>
          <w:bCs/>
          <w:iCs/>
          <w:sz w:val="28"/>
          <w:szCs w:val="28"/>
        </w:rPr>
        <w:t>ября и прекращаются в первой половине марта.</w:t>
      </w:r>
    </w:p>
    <w:p w:rsidR="006E2B7A" w:rsidRPr="006E2B7A" w:rsidRDefault="006E2B7A" w:rsidP="00E6259D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Устойчивый снежный покров образуется в начале декабря, разр</w:t>
      </w:r>
      <w:r w:rsidRPr="006E2B7A">
        <w:rPr>
          <w:bCs/>
          <w:iCs/>
          <w:sz w:val="28"/>
          <w:szCs w:val="28"/>
        </w:rPr>
        <w:t>у</w:t>
      </w:r>
      <w:r w:rsidRPr="006E2B7A">
        <w:rPr>
          <w:bCs/>
          <w:iCs/>
          <w:sz w:val="28"/>
          <w:szCs w:val="28"/>
        </w:rPr>
        <w:t>шается в начале апреля. Среднее число дней со снежным покровом – 126. Средняя те</w:t>
      </w:r>
      <w:r w:rsidRPr="006E2B7A">
        <w:rPr>
          <w:bCs/>
          <w:iCs/>
          <w:sz w:val="28"/>
          <w:szCs w:val="28"/>
        </w:rPr>
        <w:t>м</w:t>
      </w:r>
      <w:r w:rsidRPr="006E2B7A">
        <w:rPr>
          <w:bCs/>
          <w:iCs/>
          <w:sz w:val="28"/>
          <w:szCs w:val="28"/>
        </w:rPr>
        <w:t>пература самого теплого месяца – июля  +18, +19ºС. Среднегодовая температ</w:t>
      </w:r>
      <w:r w:rsidRPr="006E2B7A">
        <w:rPr>
          <w:bCs/>
          <w:iCs/>
          <w:sz w:val="28"/>
          <w:szCs w:val="28"/>
        </w:rPr>
        <w:t>у</w:t>
      </w:r>
      <w:r w:rsidRPr="006E2B7A">
        <w:rPr>
          <w:bCs/>
          <w:iCs/>
          <w:sz w:val="28"/>
          <w:szCs w:val="28"/>
        </w:rPr>
        <w:t>ра воздуха по данным многолетних наблюдений +4,9ºС.</w:t>
      </w:r>
    </w:p>
    <w:p w:rsidR="006E2B7A" w:rsidRPr="006E2B7A" w:rsidRDefault="006E2B7A" w:rsidP="00E6259D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6E2B7A">
        <w:rPr>
          <w:bCs/>
          <w:iCs/>
          <w:sz w:val="28"/>
          <w:szCs w:val="28"/>
        </w:rPr>
        <w:t>т</w:t>
      </w:r>
      <w:r w:rsidRPr="006E2B7A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6E2B7A">
        <w:rPr>
          <w:bCs/>
          <w:iCs/>
          <w:sz w:val="28"/>
          <w:szCs w:val="28"/>
        </w:rPr>
        <w:t>и</w:t>
      </w:r>
      <w:r w:rsidRPr="006E2B7A">
        <w:rPr>
          <w:bCs/>
          <w:iCs/>
          <w:sz w:val="28"/>
          <w:szCs w:val="28"/>
        </w:rPr>
        <w:t>тории поселения преобладает ветер западного, юго-западного и южного н</w:t>
      </w:r>
      <w:r w:rsidRPr="006E2B7A">
        <w:rPr>
          <w:bCs/>
          <w:iCs/>
          <w:sz w:val="28"/>
          <w:szCs w:val="28"/>
        </w:rPr>
        <w:t>а</w:t>
      </w:r>
      <w:r w:rsidRPr="006E2B7A">
        <w:rPr>
          <w:bCs/>
          <w:iCs/>
          <w:sz w:val="28"/>
          <w:szCs w:val="28"/>
        </w:rPr>
        <w:t>правл</w:t>
      </w:r>
      <w:r w:rsidRPr="006E2B7A">
        <w:rPr>
          <w:bCs/>
          <w:iCs/>
          <w:sz w:val="28"/>
          <w:szCs w:val="28"/>
        </w:rPr>
        <w:t>е</w:t>
      </w:r>
      <w:r w:rsidRPr="006E2B7A">
        <w:rPr>
          <w:bCs/>
          <w:iCs/>
          <w:sz w:val="28"/>
          <w:szCs w:val="28"/>
        </w:rPr>
        <w:t>ний.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В течение года преобладают слабые ветры (до 5 м/сек). Повторяемость сильных ветров невелика: от 2-5 дней в защищенных местах, до 15-20 дней на о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>крытых и возвышенных участках.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За год выпадает умеренное количество осадков- в среднем от 500 - до 550 мм в год, причем 75% их количества приходится на летний период.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6E2B7A">
        <w:rPr>
          <w:sz w:val="28"/>
          <w:szCs w:val="28"/>
        </w:rPr>
        <w:t>л</w:t>
      </w:r>
      <w:r w:rsidRPr="006E2B7A">
        <w:rPr>
          <w:sz w:val="28"/>
          <w:szCs w:val="28"/>
        </w:rPr>
        <w:t xml:space="preserve">ками и наличия макропористых грунтов, наблюдается дефицит влаги. Тем не </w:t>
      </w:r>
      <w:r w:rsidRPr="006E2B7A">
        <w:rPr>
          <w:sz w:val="28"/>
          <w:szCs w:val="28"/>
        </w:rPr>
        <w:lastRenderedPageBreak/>
        <w:t>менее, количество осадков достаточно для нормального роста и развития сел</w:t>
      </w:r>
      <w:r w:rsidRPr="006E2B7A">
        <w:rPr>
          <w:sz w:val="28"/>
          <w:szCs w:val="28"/>
        </w:rPr>
        <w:t>ь</w:t>
      </w:r>
      <w:r w:rsidRPr="006E2B7A">
        <w:rPr>
          <w:sz w:val="28"/>
          <w:szCs w:val="28"/>
        </w:rPr>
        <w:t>скохозяйс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 xml:space="preserve">венных культур.   </w:t>
      </w:r>
    </w:p>
    <w:p w:rsidR="006E2B7A" w:rsidRPr="006E2B7A" w:rsidRDefault="006E2B7A" w:rsidP="00E6259D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Территория Жерновецкого сельского поселения расположена в центре Среднерусской возвышенности. По рельефу территория Жерновецкого сел</w:t>
      </w:r>
      <w:r w:rsidRPr="006E2B7A">
        <w:rPr>
          <w:bCs/>
          <w:iCs/>
          <w:sz w:val="28"/>
          <w:szCs w:val="28"/>
        </w:rPr>
        <w:t>ь</w:t>
      </w:r>
      <w:r w:rsidRPr="006E2B7A">
        <w:rPr>
          <w:bCs/>
          <w:iCs/>
          <w:sz w:val="28"/>
          <w:szCs w:val="28"/>
        </w:rPr>
        <w:t>ского пос</w:t>
      </w:r>
      <w:r w:rsidRPr="006E2B7A">
        <w:rPr>
          <w:bCs/>
          <w:iCs/>
          <w:sz w:val="28"/>
          <w:szCs w:val="28"/>
        </w:rPr>
        <w:t>е</w:t>
      </w:r>
      <w:r w:rsidRPr="006E2B7A">
        <w:rPr>
          <w:bCs/>
          <w:iCs/>
          <w:sz w:val="28"/>
          <w:szCs w:val="28"/>
        </w:rPr>
        <w:t>ления представляет собой приподнятую, сильно волнистую равнину, изрезанную сетью балок  и долинами рек и ручьев. По склонам оврагов и балок произрастают приовражные лесополосы.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С запада на восток  центральную часть территории сельского поселения пересекает река Ракитня.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bCs/>
          <w:sz w:val="28"/>
          <w:szCs w:val="28"/>
        </w:rPr>
        <w:t>В целом, по условиям рельефа территория сельского поселения приго</w:t>
      </w:r>
      <w:r w:rsidRPr="006E2B7A">
        <w:rPr>
          <w:bCs/>
          <w:sz w:val="28"/>
          <w:szCs w:val="28"/>
        </w:rPr>
        <w:t>д</w:t>
      </w:r>
      <w:r w:rsidRPr="006E2B7A">
        <w:rPr>
          <w:bCs/>
          <w:sz w:val="28"/>
          <w:szCs w:val="28"/>
        </w:rPr>
        <w:t>на для механизированной обработки и уборки урожая сложными сельскохозяйс</w:t>
      </w:r>
      <w:r w:rsidRPr="006E2B7A">
        <w:rPr>
          <w:bCs/>
          <w:sz w:val="28"/>
          <w:szCs w:val="28"/>
        </w:rPr>
        <w:t>т</w:t>
      </w:r>
      <w:r w:rsidRPr="006E2B7A">
        <w:rPr>
          <w:bCs/>
          <w:sz w:val="28"/>
          <w:szCs w:val="28"/>
        </w:rPr>
        <w:t>венными машинами.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Почвенный покров разнообразен, что определяется различными услови</w:t>
      </w:r>
      <w:r w:rsidRPr="006E2B7A">
        <w:rPr>
          <w:sz w:val="28"/>
          <w:szCs w:val="28"/>
        </w:rPr>
        <w:t>я</w:t>
      </w:r>
      <w:r w:rsidRPr="006E2B7A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состепи.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Наибольшее распространение имеет выщелоченный чернозем (63%). Т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пи</w:t>
      </w:r>
      <w:r w:rsidRPr="006E2B7A">
        <w:rPr>
          <w:sz w:val="28"/>
          <w:szCs w:val="28"/>
        </w:rPr>
        <w:t>ч</w:t>
      </w:r>
      <w:r w:rsidRPr="006E2B7A">
        <w:rPr>
          <w:sz w:val="28"/>
          <w:szCs w:val="28"/>
        </w:rPr>
        <w:t>ный чернозем занимает 11%. Значительная площадь занята серыми, светло-серыми, темно-серыми почвами (6%). На долю оподзоленного чернозема, з</w:t>
      </w:r>
      <w:r w:rsidRPr="006E2B7A">
        <w:rPr>
          <w:sz w:val="28"/>
          <w:szCs w:val="28"/>
        </w:rPr>
        <w:t>а</w:t>
      </w:r>
      <w:r w:rsidRPr="006E2B7A">
        <w:rPr>
          <w:sz w:val="28"/>
          <w:szCs w:val="28"/>
        </w:rPr>
        <w:t>нимающего в генетическом отношении промежуточное место между лесными и в</w:t>
      </w:r>
      <w:r w:rsidRPr="006E2B7A">
        <w:rPr>
          <w:sz w:val="28"/>
          <w:szCs w:val="28"/>
        </w:rPr>
        <w:t>ы</w:t>
      </w:r>
      <w:r w:rsidRPr="006E2B7A">
        <w:rPr>
          <w:sz w:val="28"/>
          <w:szCs w:val="28"/>
        </w:rPr>
        <w:t>щелоченным черноземом приходится 12%.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лосуглинистый и редко глинистый.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Остальные почвенные разности имеют небольшое распространение.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Территория Жерновецкого сельского поселения относится к Центральн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 xml:space="preserve">му эрозионному району.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Положение сельского поселения на водоразделе обуславливает отсутс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>вие здесь полноводных рек и преобладание малых.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Водные ресурсы поселения незначительны и в большей части располож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ны благоприятно для нужд народного хозяйства и населения.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iCs/>
          <w:sz w:val="28"/>
          <w:szCs w:val="28"/>
        </w:rPr>
        <w:t xml:space="preserve">Река Ракитня (правый приток р.Ока) </w:t>
      </w:r>
      <w:r w:rsidRPr="006E2B7A">
        <w:rPr>
          <w:sz w:val="28"/>
          <w:szCs w:val="28"/>
        </w:rPr>
        <w:t>берет свое</w:t>
      </w:r>
      <w:r w:rsidRPr="006E2B7A">
        <w:rPr>
          <w:iCs/>
          <w:sz w:val="28"/>
          <w:szCs w:val="28"/>
        </w:rPr>
        <w:t xml:space="preserve"> </w:t>
      </w:r>
      <w:r w:rsidRPr="006E2B7A">
        <w:rPr>
          <w:sz w:val="28"/>
          <w:szCs w:val="28"/>
        </w:rPr>
        <w:t>начало в северной части Троснянского района, протекает на северо-восток, ее протяженность на терр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тории сельского поселения составляет 14,2 км, водосборная площадь 242 к</w:t>
      </w:r>
      <w:r w:rsidRPr="006E2B7A">
        <w:rPr>
          <w:bCs/>
          <w:sz w:val="28"/>
          <w:szCs w:val="28"/>
        </w:rPr>
        <w:t>м²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iCs/>
          <w:sz w:val="28"/>
          <w:szCs w:val="28"/>
        </w:rPr>
        <w:t xml:space="preserve">Река р.Чернодье (левый приток р.Тросенка) </w:t>
      </w:r>
      <w:r w:rsidRPr="006E2B7A">
        <w:rPr>
          <w:sz w:val="28"/>
          <w:szCs w:val="28"/>
        </w:rPr>
        <w:t>протекает в северной части  Троснянского района, ее протяженность на территории сельского поселения с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ставляет 7,1 км.</w:t>
      </w:r>
    </w:p>
    <w:p w:rsidR="006E2B7A" w:rsidRPr="006E2B7A" w:rsidRDefault="006E2B7A" w:rsidP="00E6259D">
      <w:pPr>
        <w:ind w:firstLine="709"/>
        <w:jc w:val="both"/>
        <w:rPr>
          <w:iCs/>
          <w:sz w:val="28"/>
          <w:szCs w:val="28"/>
        </w:rPr>
      </w:pPr>
      <w:r w:rsidRPr="006E2B7A">
        <w:rPr>
          <w:sz w:val="28"/>
          <w:szCs w:val="28"/>
        </w:rPr>
        <w:t xml:space="preserve">Река Тросенка - </w:t>
      </w:r>
      <w:r w:rsidRPr="006E2B7A">
        <w:rPr>
          <w:iCs/>
          <w:sz w:val="28"/>
          <w:szCs w:val="28"/>
        </w:rPr>
        <w:t>правый приток реки Ракитня. Исток реки  Тросенка ра</w:t>
      </w:r>
      <w:r w:rsidRPr="006E2B7A">
        <w:rPr>
          <w:iCs/>
          <w:sz w:val="28"/>
          <w:szCs w:val="28"/>
        </w:rPr>
        <w:t>с</w:t>
      </w:r>
      <w:r w:rsidRPr="006E2B7A">
        <w:rPr>
          <w:iCs/>
          <w:sz w:val="28"/>
          <w:szCs w:val="28"/>
        </w:rPr>
        <w:t>положен на юго-западной окраине   с.Тросна.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Озер естественного происхождения в Жерновецком сельском поселении нет. Среди искусственных водоемов преобладают пруды, площадь которых обычно весьма различна от 1-2  до 5 га. Плотины и дамбы, удер</w:t>
      </w:r>
      <w:r w:rsidRPr="006E2B7A">
        <w:rPr>
          <w:sz w:val="28"/>
          <w:szCs w:val="28"/>
        </w:rPr>
        <w:softHyphen/>
        <w:t>живающие воду в прудах, грунтовые с водовыпуском. Ширина их 6-8 м, высота 3-4 м. Прот</w:t>
      </w:r>
      <w:r w:rsidRPr="006E2B7A">
        <w:rPr>
          <w:sz w:val="28"/>
          <w:szCs w:val="28"/>
        </w:rPr>
        <w:t>я</w:t>
      </w:r>
      <w:r w:rsidRPr="006E2B7A">
        <w:rPr>
          <w:sz w:val="28"/>
          <w:szCs w:val="28"/>
        </w:rPr>
        <w:t>женность пло</w:t>
      </w:r>
      <w:r w:rsidRPr="006E2B7A">
        <w:rPr>
          <w:sz w:val="28"/>
          <w:szCs w:val="28"/>
        </w:rPr>
        <w:softHyphen/>
        <w:t xml:space="preserve">тин около 50 м.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Пруды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1. юго-западнее с.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Жерновец объем 4884  м³;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2. западнее д.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Чернодье объем 10189 м³;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lastRenderedPageBreak/>
        <w:t>3. севернее п.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Свобода объем 3376 м³;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4. центральная часть д.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Антоновка объем 1402 м³;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5. южнее д.</w:t>
      </w:r>
      <w:r w:rsidR="00E6259D">
        <w:rPr>
          <w:sz w:val="28"/>
          <w:szCs w:val="28"/>
        </w:rPr>
        <w:t xml:space="preserve"> </w:t>
      </w:r>
      <w:r w:rsidRPr="006E2B7A">
        <w:rPr>
          <w:sz w:val="28"/>
          <w:szCs w:val="28"/>
        </w:rPr>
        <w:t>Чернодье небольшого объема.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Использование прудов подчинено местным интересам. Объем накапл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 xml:space="preserve">ваемой воды расходуется и для водопоя скота. 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</w:t>
      </w:r>
      <w:r w:rsidRPr="006E2B7A">
        <w:rPr>
          <w:bCs/>
          <w:sz w:val="28"/>
          <w:szCs w:val="28"/>
        </w:rPr>
        <w:t>т</w:t>
      </w:r>
      <w:r w:rsidRPr="006E2B7A">
        <w:rPr>
          <w:bCs/>
          <w:sz w:val="28"/>
          <w:szCs w:val="28"/>
        </w:rPr>
        <w:t>венной и восточноевропейской лесостепной (подзона северных луговых ст</w:t>
      </w:r>
      <w:r w:rsidRPr="006E2B7A">
        <w:rPr>
          <w:bCs/>
          <w:sz w:val="28"/>
          <w:szCs w:val="28"/>
        </w:rPr>
        <w:t>е</w:t>
      </w:r>
      <w:r w:rsidR="00E6259D">
        <w:rPr>
          <w:bCs/>
          <w:sz w:val="28"/>
          <w:szCs w:val="28"/>
        </w:rPr>
        <w:t>пей).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Леса представлены, в основном, небольшими обособленными лесными участками, расположенными на территории неравномерно. Наиболее распр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 xml:space="preserve">странены лесные массивы в северо-западной части поселения. 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территории Жерновецкого сельского поселения распространены ш</w:t>
      </w:r>
      <w:r w:rsidRPr="006E2B7A">
        <w:rPr>
          <w:bCs/>
          <w:sz w:val="28"/>
          <w:szCs w:val="28"/>
        </w:rPr>
        <w:t>и</w:t>
      </w:r>
      <w:r w:rsidRPr="006E2B7A">
        <w:rPr>
          <w:bCs/>
          <w:sz w:val="28"/>
          <w:szCs w:val="28"/>
        </w:rPr>
        <w:t>роколиственные леса, с преобладанием клена остролистного, ясеня обыкнове</w:t>
      </w:r>
      <w:r w:rsidRPr="006E2B7A">
        <w:rPr>
          <w:bCs/>
          <w:sz w:val="28"/>
          <w:szCs w:val="28"/>
        </w:rPr>
        <w:t>н</w:t>
      </w:r>
      <w:r w:rsidRPr="006E2B7A">
        <w:rPr>
          <w:bCs/>
          <w:sz w:val="28"/>
          <w:szCs w:val="28"/>
        </w:rPr>
        <w:t>ного, вяза, липы мелколистной.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Органом исполнительной власти в области лесных отношений является Управление лесного хозяйства Орловской области.  В его ведении нах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дятся леса, расположенные на землях лесного фонда – 587 га.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Территориальной единицей управления в вопросе использования охраны, защиты, воспроизводства лесов является ОКУ «Дмитровское лесничество». Лесничество осуществляет реализацию лесохозяйственных регламентов в М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розовском участковом лесничестве.</w:t>
      </w:r>
    </w:p>
    <w:p w:rsidR="006E2B7A" w:rsidRPr="006E2B7A" w:rsidRDefault="006E2B7A" w:rsidP="00E6259D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По своему целевому назначению леса поселения отнесены к защитным, категория защитности лесов – противоэрозионные, выполняющим разнообра</w:t>
      </w:r>
      <w:r w:rsidRPr="006E2B7A">
        <w:rPr>
          <w:bCs/>
          <w:sz w:val="28"/>
          <w:szCs w:val="28"/>
        </w:rPr>
        <w:t>з</w:t>
      </w:r>
      <w:r w:rsidRPr="006E2B7A">
        <w:rPr>
          <w:bCs/>
          <w:sz w:val="28"/>
          <w:szCs w:val="28"/>
        </w:rPr>
        <w:t>ные функции: почвозащитные и средообразующие.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Назначение защитных лесов - сохранение средообразующих, водоохра</w:t>
      </w:r>
      <w:r w:rsidRPr="006E2B7A">
        <w:rPr>
          <w:sz w:val="28"/>
          <w:szCs w:val="28"/>
        </w:rPr>
        <w:t>н</w:t>
      </w:r>
      <w:r w:rsidRPr="006E2B7A">
        <w:rPr>
          <w:sz w:val="28"/>
          <w:szCs w:val="28"/>
        </w:rPr>
        <w:t>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6E2B7A">
        <w:rPr>
          <w:sz w:val="28"/>
          <w:szCs w:val="28"/>
        </w:rPr>
        <w:t>л</w:t>
      </w:r>
      <w:r w:rsidRPr="006E2B7A">
        <w:rPr>
          <w:sz w:val="28"/>
          <w:szCs w:val="28"/>
        </w:rPr>
        <w:t>няемыми ими п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лезными функциями.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ляющих факторов: административных, функционально-хозяйственных, пр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родных. Основными планировочными осями являются: автодороги регионал</w:t>
      </w:r>
      <w:r w:rsidRPr="006E2B7A">
        <w:rPr>
          <w:sz w:val="28"/>
          <w:szCs w:val="28"/>
        </w:rPr>
        <w:t>ь</w:t>
      </w:r>
      <w:r w:rsidRPr="006E2B7A">
        <w:rPr>
          <w:sz w:val="28"/>
          <w:szCs w:val="28"/>
        </w:rPr>
        <w:t>ного значения 4-5-й категории. На планировочную структуру территории пос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ления большое влияние оказывают: рельеф местности, реки и запруды, распр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делительные газ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 xml:space="preserve">проводы и другие межпоселковые сети. 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 территории Жерновецкого сельского поселения расположены 10 нас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ленных пунктов. Деревня Нижнее Муханово является центром Жерновецкого сельского поселения. 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структуры из-за сложного рельефа. Часть территории, расположенная в отрогах балок,  используется как выгон.</w:t>
      </w:r>
    </w:p>
    <w:p w:rsidR="006E2B7A" w:rsidRPr="006E2B7A" w:rsidRDefault="006E2B7A" w:rsidP="00E6259D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lastRenderedPageBreak/>
        <w:t>На территории поселения имеются многочисленные просёлочные дороги и полезащитные лесные полосы.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lastRenderedPageBreak/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lastRenderedPageBreak/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6259D" w:rsidRDefault="00D9716C" w:rsidP="00E6259D">
      <w:pPr>
        <w:jc w:val="center"/>
        <w:rPr>
          <w:b/>
          <w:sz w:val="28"/>
          <w:szCs w:val="28"/>
        </w:rPr>
      </w:pPr>
      <w:r w:rsidRPr="00E6259D">
        <w:rPr>
          <w:b/>
          <w:sz w:val="28"/>
          <w:szCs w:val="28"/>
        </w:rPr>
        <w:t>2. Жилая зона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 xml:space="preserve">чая шум, вибрацию, магнитные поля, радиационное воздействие, загрязнение почв, воздуха, воды, иные вредные воздействия. В состав жилых зон могут </w:t>
      </w:r>
      <w:r w:rsidRPr="00EB451B">
        <w:rPr>
          <w:sz w:val="28"/>
          <w:szCs w:val="28"/>
        </w:rPr>
        <w:lastRenderedPageBreak/>
        <w:t>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E6259D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lastRenderedPageBreak/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E6259D" w:rsidRDefault="00E6259D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E6259D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lastRenderedPageBreak/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E6259D" w:rsidRDefault="00E6259D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служивания, капиталовложений в инженерную подготовку территории, нал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чия историко-культурных и архитектурно-ландшафтных ценностей.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ческого бедствия, определенных в соответствии с </w:t>
      </w:r>
      <w:hyperlink r:id="rId11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lastRenderedPageBreak/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E6259D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96123C" w:rsidRDefault="00D9716C" w:rsidP="00E6259D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 xml:space="preserve">¦застройки¦                        ¦                        ¦                        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Примечания:</w:t>
      </w:r>
    </w:p>
    <w:p w:rsidR="00D9716C" w:rsidRPr="00C83477" w:rsidRDefault="00D9716C" w:rsidP="00E6259D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E6259D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E6259D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E6259D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Default="00D9716C" w:rsidP="00E6259D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E6259D" w:rsidRPr="00C83477" w:rsidRDefault="00E6259D" w:rsidP="00E6259D">
      <w:pPr>
        <w:ind w:firstLine="709"/>
        <w:jc w:val="both"/>
        <w:rPr>
          <w:sz w:val="28"/>
          <w:szCs w:val="28"/>
        </w:rPr>
      </w:pPr>
    </w:p>
    <w:p w:rsidR="00D9716C" w:rsidRPr="008F6952" w:rsidRDefault="00D9716C" w:rsidP="00E6259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6952">
        <w:t>Таблица 2.4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---------------------------------------+-----------------------------------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E6259D" w:rsidRDefault="00E6259D" w:rsidP="00DD698A">
      <w:pPr>
        <w:ind w:firstLine="709"/>
        <w:rPr>
          <w:sz w:val="28"/>
          <w:szCs w:val="28"/>
        </w:r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lastRenderedPageBreak/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Default="00D9716C" w:rsidP="00E6259D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E6259D" w:rsidRPr="004E01D4" w:rsidRDefault="00E6259D" w:rsidP="00E6259D">
      <w:pPr>
        <w:ind w:firstLine="709"/>
        <w:jc w:val="both"/>
        <w:rPr>
          <w:sz w:val="28"/>
          <w:szCs w:val="28"/>
        </w:rPr>
      </w:pP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E6259D" w:rsidRDefault="00E6259D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E6259D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E6259D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6123C">
        <w:t>Таблица 2.7</w:t>
      </w:r>
    </w:p>
    <w:p w:rsidR="00D9716C" w:rsidRPr="00E6259D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lang w:val="ru-RU"/>
        </w:rPr>
      </w:pPr>
      <w:r w:rsidRPr="006027C0">
        <w:t>----------------------+-------------------+------</w:t>
      </w:r>
      <w:r w:rsidR="00E6259D">
        <w:t>-----------+-------------------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 xml:space="preserve">¦       домами        ¦                   ¦   участков, га  ¦участка (кроме </w:t>
      </w:r>
      <w:r w:rsidR="00E6259D">
        <w:rPr>
          <w:lang w:val="ru-RU"/>
        </w:rPr>
        <w:t xml:space="preserve">           </w:t>
      </w:r>
      <w:r w:rsidRPr="006027C0">
        <w:t>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</w:t>
      </w:r>
    </w:p>
    <w:p w:rsidR="00E6259D" w:rsidRDefault="00E6259D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 xml:space="preserve">чен для размещения объектов культуры, торгово-бытового обслуживания, </w:t>
      </w:r>
      <w:r w:rsidRPr="005E5AFA">
        <w:rPr>
          <w:sz w:val="28"/>
          <w:szCs w:val="28"/>
        </w:rPr>
        <w:lastRenderedPageBreak/>
        <w:t>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E6259D" w:rsidRDefault="00E6259D" w:rsidP="00E6259D">
      <w:pPr>
        <w:pStyle w:val="juscontext"/>
        <w:shd w:val="clear" w:color="auto" w:fill="FFFFFF"/>
        <w:spacing w:before="0" w:beforeAutospacing="0" w:after="0" w:afterAutospacing="0"/>
        <w:jc w:val="right"/>
      </w:pPr>
    </w:p>
    <w:p w:rsidR="00D9716C" w:rsidRPr="006027C0" w:rsidRDefault="00D9716C" w:rsidP="00E6259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t>Таблица 2.8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----+-------------------------------------+--------------------------------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E6259D" w:rsidRDefault="00E6259D" w:rsidP="005E5AFA">
      <w:pPr>
        <w:ind w:firstLine="709"/>
        <w:jc w:val="both"/>
        <w:rPr>
          <w:rFonts w:ascii="Arial" w:hAnsi="Arial" w:cs="Arial"/>
          <w:color w:val="555555"/>
          <w:sz w:val="20"/>
          <w:szCs w:val="20"/>
        </w:rPr>
      </w:pP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тория коттеджной застройки расположена таким образом, что рядом с ней нет </w:t>
      </w:r>
      <w:r w:rsidRPr="005E5AFA">
        <w:rPr>
          <w:sz w:val="28"/>
          <w:szCs w:val="28"/>
        </w:rPr>
        <w:lastRenderedPageBreak/>
        <w:t>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E6259D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D9716C" w:rsidRPr="00805317" w:rsidRDefault="00D9716C" w:rsidP="00E6259D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---------------------+-------------+------------+--------------+-----------</w:t>
      </w:r>
    </w:p>
    <w:p w:rsidR="00D9716C" w:rsidRPr="006027C0" w:rsidRDefault="00D9716C" w:rsidP="00E6259D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8C0DEE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8C0DEE" w:rsidRDefault="008C0DEE" w:rsidP="008C0DEE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8C0DEE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8C0DEE" w:rsidRDefault="008C0DEE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8C0DEE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8C0DEE" w:rsidP="00FA1675">
      <w:pPr>
        <w:ind w:firstLine="4678"/>
        <w:jc w:val="right"/>
      </w:pPr>
      <w:r>
        <w:t>м</w:t>
      </w:r>
      <w:r w:rsidR="00D3208B" w:rsidRPr="00D3208B">
        <w:t xml:space="preserve">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8C0DEE" w:rsidRDefault="006E2B7A" w:rsidP="00FA1675">
      <w:pPr>
        <w:ind w:firstLine="4678"/>
        <w:jc w:val="right"/>
      </w:pPr>
      <w:r>
        <w:t>Жерновецкого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678"/>
        <w:jc w:val="right"/>
      </w:pPr>
      <w:r w:rsidRPr="00D3208B">
        <w:t>Орловской о</w:t>
      </w:r>
      <w:r w:rsidRPr="00D3208B">
        <w:t>б</w:t>
      </w:r>
      <w:r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="008C0DEE">
        <w:rPr>
          <w:color w:val="000000"/>
          <w:spacing w:val="2"/>
          <w:sz w:val="28"/>
          <w:szCs w:val="28"/>
        </w:rPr>
        <w:t>чении: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вых ограждений. </w:t>
      </w:r>
      <w:r w:rsidRPr="006027C0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дах:</w:t>
      </w:r>
    </w:p>
    <w:p w:rsidR="006C6416" w:rsidRPr="006027C0" w:rsidRDefault="006C6416" w:rsidP="008C0DEE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следия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8C0DEE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ограниченные преобразования - сохранение градостроительных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8C0DEE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торий,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 xml:space="preserve">риториального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ровки территорий,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 xml:space="preserve">ского поселения, </w:t>
      </w:r>
      <w:r w:rsidRPr="006027C0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</w:t>
      </w:r>
      <w:r w:rsidRPr="006027C0">
        <w:rPr>
          <w:color w:val="000000"/>
          <w:spacing w:val="4"/>
          <w:sz w:val="28"/>
          <w:szCs w:val="28"/>
        </w:rPr>
        <w:t>г</w:t>
      </w:r>
      <w:r w:rsidRPr="006027C0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>которых предназначен для прож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сосе</w:t>
      </w:r>
      <w:r w:rsidRPr="006027C0">
        <w:rPr>
          <w:color w:val="000000"/>
          <w:spacing w:val="8"/>
          <w:sz w:val="28"/>
          <w:szCs w:val="28"/>
        </w:rPr>
        <w:t>д</w:t>
      </w:r>
      <w:r w:rsidRPr="006027C0">
        <w:rPr>
          <w:color w:val="000000"/>
          <w:spacing w:val="8"/>
          <w:sz w:val="28"/>
          <w:szCs w:val="28"/>
        </w:rPr>
        <w:t>ним блоком или соседними блоками, расположен на отдельном з</w:t>
      </w:r>
      <w:r w:rsidRPr="006027C0">
        <w:rPr>
          <w:color w:val="000000"/>
          <w:spacing w:val="8"/>
          <w:sz w:val="28"/>
          <w:szCs w:val="28"/>
        </w:rPr>
        <w:t>е</w:t>
      </w:r>
      <w:r w:rsidRPr="006027C0">
        <w:rPr>
          <w:color w:val="000000"/>
          <w:spacing w:val="8"/>
          <w:sz w:val="28"/>
          <w:szCs w:val="28"/>
        </w:rPr>
        <w:t xml:space="preserve">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6027C0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6027C0">
        <w:rPr>
          <w:color w:val="000000"/>
          <w:spacing w:val="12"/>
          <w:sz w:val="28"/>
          <w:szCs w:val="28"/>
        </w:rPr>
        <w:t>ч</w:t>
      </w:r>
      <w:r w:rsidRPr="006027C0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 xml:space="preserve">же часть объектов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ный слой), границы, </w:t>
      </w:r>
      <w:r w:rsidRPr="006027C0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рядке.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>испол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8C0DE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 xml:space="preserve">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пользования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ектирования.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рической застройки.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6027C0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>граница застройки, устанавлива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мая при размещении </w:t>
      </w:r>
      <w:r w:rsidRPr="006027C0">
        <w:rPr>
          <w:color w:val="000000"/>
          <w:spacing w:val="4"/>
          <w:sz w:val="28"/>
          <w:szCs w:val="28"/>
        </w:rPr>
        <w:t>зданий, строений и сооружений, с отступом от красной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нии или от границ земельного участка.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6027C0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труднения при </w:t>
      </w:r>
      <w:r w:rsidRPr="006027C0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 xml:space="preserve">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щадью, как правило, </w:t>
      </w:r>
      <w:r w:rsidRPr="006027C0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6027C0">
        <w:rPr>
          <w:color w:val="000000"/>
          <w:spacing w:val="2"/>
          <w:sz w:val="28"/>
          <w:szCs w:val="28"/>
        </w:rPr>
        <w:t>т</w:t>
      </w:r>
      <w:r w:rsidRPr="006027C0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ния и предприятия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служивания которых определяется в соответствии с нормами); гран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цами, как правило, </w:t>
      </w:r>
      <w:r w:rsidRPr="006027C0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>квартирном доме квартиры объед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</w:t>
      </w:r>
      <w:r w:rsidRPr="006027C0">
        <w:rPr>
          <w:color w:val="000000"/>
          <w:spacing w:val="-2"/>
          <w:sz w:val="28"/>
          <w:szCs w:val="28"/>
        </w:rPr>
        <w:t>а</w:t>
      </w:r>
      <w:r w:rsidRPr="006027C0">
        <w:rPr>
          <w:color w:val="000000"/>
          <w:spacing w:val="-2"/>
          <w:sz w:val="28"/>
          <w:szCs w:val="28"/>
        </w:rPr>
        <w:t>лереи.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6027C0">
        <w:rPr>
          <w:color w:val="000000"/>
          <w:spacing w:val="8"/>
          <w:sz w:val="28"/>
          <w:szCs w:val="28"/>
        </w:rPr>
        <w:t>б</w:t>
      </w:r>
      <w:r w:rsidRPr="006027C0">
        <w:rPr>
          <w:color w:val="000000"/>
          <w:spacing w:val="8"/>
          <w:sz w:val="28"/>
          <w:szCs w:val="28"/>
        </w:rPr>
        <w:t xml:space="preserve">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6027C0">
        <w:rPr>
          <w:color w:val="000000"/>
          <w:spacing w:val="2"/>
          <w:sz w:val="28"/>
          <w:szCs w:val="28"/>
        </w:rPr>
        <w:t>я</w:t>
      </w:r>
      <w:r w:rsidRPr="006027C0">
        <w:rPr>
          <w:color w:val="000000"/>
          <w:spacing w:val="2"/>
          <w:sz w:val="28"/>
          <w:szCs w:val="28"/>
        </w:rPr>
        <w:t>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</w:t>
      </w:r>
      <w:r w:rsidRPr="006027C0">
        <w:rPr>
          <w:color w:val="000000"/>
          <w:spacing w:val="2"/>
          <w:sz w:val="28"/>
          <w:szCs w:val="28"/>
        </w:rPr>
        <w:t>н</w:t>
      </w:r>
      <w:r w:rsidRPr="006027C0">
        <w:rPr>
          <w:color w:val="000000"/>
          <w:spacing w:val="2"/>
          <w:sz w:val="28"/>
          <w:szCs w:val="28"/>
        </w:rPr>
        <w:t>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6027C0">
        <w:rPr>
          <w:color w:val="000000"/>
          <w:spacing w:val="7"/>
          <w:sz w:val="28"/>
          <w:szCs w:val="28"/>
        </w:rPr>
        <w:t>т</w:t>
      </w:r>
      <w:r w:rsidRPr="006027C0">
        <w:rPr>
          <w:color w:val="000000"/>
          <w:spacing w:val="7"/>
          <w:sz w:val="28"/>
          <w:szCs w:val="28"/>
        </w:rPr>
        <w:t xml:space="preserve">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>- автостоянка с наружн</w:t>
      </w:r>
      <w:r w:rsidRPr="006027C0">
        <w:rPr>
          <w:color w:val="000000"/>
          <w:spacing w:val="10"/>
          <w:sz w:val="28"/>
          <w:szCs w:val="28"/>
        </w:rPr>
        <w:t>ы</w:t>
      </w:r>
      <w:r w:rsidRPr="006027C0">
        <w:rPr>
          <w:color w:val="000000"/>
          <w:spacing w:val="10"/>
          <w:sz w:val="28"/>
          <w:szCs w:val="28"/>
        </w:rPr>
        <w:t xml:space="preserve">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6027C0">
        <w:rPr>
          <w:color w:val="000000"/>
          <w:spacing w:val="11"/>
          <w:sz w:val="28"/>
          <w:szCs w:val="28"/>
        </w:rPr>
        <w:t>а</w:t>
      </w:r>
      <w:r w:rsidRPr="006027C0">
        <w:rPr>
          <w:color w:val="000000"/>
          <w:spacing w:val="11"/>
          <w:sz w:val="28"/>
          <w:szCs w:val="28"/>
        </w:rPr>
        <w:t xml:space="preserve">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постоянного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ни.</w:t>
      </w:r>
    </w:p>
    <w:p w:rsidR="006C6416" w:rsidRPr="00907CA3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>- здание, строение, сооруж</w:t>
      </w:r>
      <w:r w:rsidRPr="006027C0">
        <w:rPr>
          <w:color w:val="000000"/>
          <w:spacing w:val="11"/>
          <w:sz w:val="28"/>
          <w:szCs w:val="28"/>
        </w:rPr>
        <w:t>е</w:t>
      </w:r>
      <w:r w:rsidRPr="006027C0">
        <w:rPr>
          <w:color w:val="000000"/>
          <w:spacing w:val="11"/>
          <w:sz w:val="28"/>
          <w:szCs w:val="28"/>
        </w:rPr>
        <w:t xml:space="preserve">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6027C0">
        <w:rPr>
          <w:color w:val="000000"/>
          <w:spacing w:val="10"/>
          <w:sz w:val="28"/>
          <w:szCs w:val="28"/>
        </w:rPr>
        <w:t>к</w:t>
      </w:r>
      <w:r w:rsidRPr="006027C0">
        <w:rPr>
          <w:color w:val="000000"/>
          <w:spacing w:val="10"/>
          <w:sz w:val="28"/>
          <w:szCs w:val="28"/>
        </w:rPr>
        <w:t xml:space="preserve">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</w:t>
      </w:r>
      <w:r w:rsidRPr="006027C0">
        <w:rPr>
          <w:color w:val="000000"/>
          <w:sz w:val="28"/>
          <w:szCs w:val="28"/>
        </w:rPr>
        <w:t>о</w:t>
      </w:r>
      <w:r w:rsidRPr="006027C0">
        <w:rPr>
          <w:color w:val="000000"/>
          <w:sz w:val="28"/>
          <w:szCs w:val="28"/>
        </w:rPr>
        <w:t>кровом.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6027C0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6027C0">
        <w:rPr>
          <w:color w:val="000000"/>
          <w:spacing w:val="6"/>
          <w:sz w:val="28"/>
          <w:szCs w:val="28"/>
        </w:rPr>
        <w:t>т</w:t>
      </w:r>
      <w:r w:rsidRPr="006027C0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 xml:space="preserve">- территория, предназначенная для передвижения пешеходов, на ней не </w:t>
      </w:r>
      <w:r w:rsidRPr="006027C0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6027C0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6027C0">
        <w:rPr>
          <w:color w:val="000000"/>
          <w:spacing w:val="10"/>
          <w:sz w:val="28"/>
          <w:szCs w:val="28"/>
        </w:rPr>
        <w:t>я</w:t>
      </w:r>
      <w:r w:rsidRPr="006027C0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тельства,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капитального стро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дельных элементов </w:t>
      </w:r>
      <w:r w:rsidRPr="006027C0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6027C0">
        <w:rPr>
          <w:color w:val="000000"/>
          <w:spacing w:val="7"/>
          <w:sz w:val="28"/>
          <w:szCs w:val="28"/>
        </w:rPr>
        <w:t>ю</w:t>
      </w:r>
      <w:r w:rsidRPr="006027C0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>- изменение параметров лине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ных объектов или их </w:t>
      </w:r>
      <w:r w:rsidRPr="006027C0">
        <w:rPr>
          <w:color w:val="000000"/>
          <w:spacing w:val="3"/>
          <w:sz w:val="28"/>
          <w:szCs w:val="28"/>
        </w:rPr>
        <w:t>участков (частей), которое влечет за собой изменение класса, категории и (или) первоначально установленных показателей фун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lastRenderedPageBreak/>
        <w:t>цион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жит для снижения вредного воздействия на человека и загрязнения окр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жающей среды.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>газоны, цветники, отдельные группы дерев</w:t>
      </w:r>
      <w:r w:rsidRPr="006027C0">
        <w:rPr>
          <w:color w:val="000000"/>
          <w:spacing w:val="2"/>
          <w:sz w:val="28"/>
          <w:szCs w:val="28"/>
        </w:rPr>
        <w:t>ь</w:t>
      </w:r>
      <w:r w:rsidRPr="006027C0">
        <w:rPr>
          <w:color w:val="000000"/>
          <w:spacing w:val="2"/>
          <w:sz w:val="28"/>
          <w:szCs w:val="28"/>
        </w:rPr>
        <w:t xml:space="preserve">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 и художественного оформления архитектурного ансамбля.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6027C0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6027C0">
        <w:rPr>
          <w:color w:val="000000"/>
          <w:spacing w:val="9"/>
          <w:sz w:val="28"/>
          <w:szCs w:val="28"/>
        </w:rPr>
        <w:t>н</w:t>
      </w:r>
      <w:r w:rsidRPr="006027C0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>- суммарная площадь всех надзе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ственно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>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тановленном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</w:t>
      </w:r>
      <w:r w:rsidRPr="006027C0">
        <w:rPr>
          <w:color w:val="000000"/>
          <w:spacing w:val="9"/>
          <w:sz w:val="28"/>
          <w:szCs w:val="28"/>
        </w:rPr>
        <w:t>ь</w:t>
      </w:r>
      <w:r w:rsidRPr="006027C0">
        <w:rPr>
          <w:color w:val="000000"/>
          <w:spacing w:val="9"/>
          <w:sz w:val="28"/>
          <w:szCs w:val="28"/>
        </w:rPr>
        <w:t xml:space="preserve">ным законом,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>Федерации, или постановл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тельные для применения и исполнения требования к объектам технического регулир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 </w:t>
      </w:r>
      <w:r w:rsidRPr="006027C0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лизации).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назначенный </w:t>
      </w:r>
      <w:r w:rsidRPr="006027C0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6027C0">
        <w:rPr>
          <w:color w:val="000000"/>
          <w:spacing w:val="2"/>
          <w:sz w:val="28"/>
          <w:szCs w:val="28"/>
        </w:rPr>
        <w:t>ж</w:t>
      </w:r>
      <w:r w:rsidRPr="006027C0">
        <w:rPr>
          <w:color w:val="000000"/>
          <w:spacing w:val="2"/>
          <w:sz w:val="28"/>
          <w:szCs w:val="28"/>
        </w:rPr>
        <w:t>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6027C0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6027C0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примыкающее к проезжей ча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DEE" w:rsidRDefault="006C6416" w:rsidP="008C0DEE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ЛИНИЙ 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Pr="006027C0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ного транспорта).</w:t>
      </w:r>
    </w:p>
    <w:p w:rsidR="008C0DEE" w:rsidRDefault="006C6416" w:rsidP="008C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 xml:space="preserve">профилей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8C0DEE" w:rsidRDefault="008C0DEE" w:rsidP="008C0DEE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8C0DEE" w:rsidP="008C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о</w:t>
      </w:r>
      <w:r w:rsidR="006C6416" w:rsidRPr="006027C0">
        <w:rPr>
          <w:color w:val="000000"/>
          <w:spacing w:val="7"/>
          <w:sz w:val="28"/>
          <w:szCs w:val="28"/>
        </w:rPr>
        <w:t>тдельных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прове</w:t>
      </w:r>
      <w:r w:rsidR="006C6416" w:rsidRPr="006027C0">
        <w:rPr>
          <w:color w:val="000000"/>
          <w:spacing w:val="3"/>
          <w:sz w:val="28"/>
          <w:szCs w:val="28"/>
        </w:rPr>
        <w:t>р</w:t>
      </w:r>
      <w:r w:rsidR="006C6416" w:rsidRPr="006027C0">
        <w:rPr>
          <w:color w:val="000000"/>
          <w:spacing w:val="3"/>
          <w:sz w:val="28"/>
          <w:szCs w:val="28"/>
        </w:rPr>
        <w:t>ки СО);</w:t>
      </w:r>
    </w:p>
    <w:p w:rsidR="006C6416" w:rsidRPr="006027C0" w:rsidRDefault="006C6416" w:rsidP="008C0DEE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пешеходов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доро</w:t>
      </w:r>
      <w:r w:rsidRPr="006027C0">
        <w:rPr>
          <w:color w:val="000000"/>
          <w:spacing w:val="3"/>
          <w:sz w:val="28"/>
          <w:szCs w:val="28"/>
        </w:rPr>
        <w:t>ж</w:t>
      </w:r>
      <w:r w:rsidRPr="006027C0">
        <w:rPr>
          <w:color w:val="000000"/>
          <w:spacing w:val="3"/>
          <w:sz w:val="28"/>
          <w:szCs w:val="28"/>
        </w:rPr>
        <w:t xml:space="preserve">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lastRenderedPageBreak/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ния и истощения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8C0DE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8C0DEE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8C0DEE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 xml:space="preserve">границы </w:t>
      </w:r>
      <w:r w:rsidR="008C0DEE">
        <w:rPr>
          <w:color w:val="000000"/>
          <w:spacing w:val="2"/>
          <w:sz w:val="28"/>
          <w:szCs w:val="28"/>
        </w:rPr>
        <w:t xml:space="preserve">зоны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8C0DEE">
        <w:rPr>
          <w:color w:val="000000"/>
          <w:spacing w:val="2"/>
          <w:sz w:val="28"/>
          <w:szCs w:val="28"/>
        </w:rPr>
        <w:t xml:space="preserve"> пояса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8C0DEE">
        <w:rPr>
          <w:color w:val="000000"/>
          <w:spacing w:val="2"/>
          <w:sz w:val="28"/>
          <w:szCs w:val="28"/>
        </w:rPr>
        <w:t xml:space="preserve"> охраны </w:t>
      </w:r>
      <w:r w:rsidRPr="006027C0">
        <w:rPr>
          <w:color w:val="000000"/>
          <w:spacing w:val="2"/>
          <w:sz w:val="28"/>
          <w:szCs w:val="28"/>
        </w:rPr>
        <w:t>- границы территории, 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8C0DE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="008C0DEE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8C0DE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8C0DE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8C0DE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8C0DEE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тельности.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гативного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тарно-</w:t>
      </w:r>
      <w:r w:rsidRPr="006027C0">
        <w:rPr>
          <w:color w:val="000000"/>
          <w:spacing w:val="3"/>
          <w:sz w:val="28"/>
          <w:szCs w:val="28"/>
        </w:rPr>
        <w:lastRenderedPageBreak/>
        <w:t xml:space="preserve">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8C0DEE" w:rsidRDefault="006C6416" w:rsidP="008C0DEE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мунальных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D3208B" w:rsidRPr="00D3208B" w:rsidRDefault="008C0DEE" w:rsidP="008C0DEE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8C0DEE" w:rsidRDefault="006E2B7A" w:rsidP="00FA1675">
      <w:pPr>
        <w:ind w:firstLine="4820"/>
        <w:jc w:val="right"/>
      </w:pPr>
      <w:r>
        <w:t>Жерновецкого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</w:t>
      </w:r>
      <w:r w:rsidRPr="00D3208B">
        <w:t>в</w:t>
      </w:r>
      <w:r w:rsidRPr="00D3208B">
        <w:t>ской области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8C0DEE" w:rsidRDefault="006C6416" w:rsidP="008C0DEE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ДОКУМЕ</w:t>
      </w:r>
      <w:r w:rsidRPr="006027C0">
        <w:rPr>
          <w:b/>
          <w:bCs/>
          <w:color w:val="000000"/>
          <w:spacing w:val="6"/>
          <w:sz w:val="28"/>
          <w:szCs w:val="28"/>
        </w:rPr>
        <w:t>Н</w:t>
      </w:r>
      <w:r w:rsidRPr="006027C0">
        <w:rPr>
          <w:b/>
          <w:bCs/>
          <w:color w:val="000000"/>
          <w:spacing w:val="6"/>
          <w:sz w:val="28"/>
          <w:szCs w:val="28"/>
        </w:rPr>
        <w:t>ТОВ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8C0DEE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8C0DEE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инвалидам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8C0DE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 пожилых людей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8C0D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 оборудованию и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учреждений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8C0DE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  полигонов для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 без попечения</w:t>
      </w:r>
    </w:p>
    <w:p w:rsidR="006C6416" w:rsidRPr="006027C0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8C0DE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05373D" w:rsidRDefault="006C6416" w:rsidP="008C0DE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  <w:r w:rsidR="008C0DEE">
        <w:rPr>
          <w:color w:val="000000"/>
          <w:spacing w:val="3"/>
          <w:sz w:val="28"/>
          <w:szCs w:val="28"/>
        </w:rPr>
        <w:t>.</w:t>
      </w:r>
    </w:p>
    <w:sectPr w:rsidR="006C6416" w:rsidRPr="0005373D" w:rsidSect="00E6259D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DA" w:rsidRDefault="00E32DDA" w:rsidP="0002230A">
      <w:pPr>
        <w:pStyle w:val="Style1"/>
      </w:pPr>
      <w:r>
        <w:separator/>
      </w:r>
    </w:p>
  </w:endnote>
  <w:endnote w:type="continuationSeparator" w:id="0">
    <w:p w:rsidR="00E32DDA" w:rsidRDefault="00E32DDA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9D" w:rsidRDefault="00E6259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59D" w:rsidRDefault="00E6259D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9D" w:rsidRDefault="00E6259D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FF6">
      <w:rPr>
        <w:rStyle w:val="a6"/>
        <w:noProof/>
      </w:rPr>
      <w:t>1</w:t>
    </w:r>
    <w:r>
      <w:rPr>
        <w:rStyle w:val="a6"/>
      </w:rPr>
      <w:fldChar w:fldCharType="end"/>
    </w:r>
  </w:p>
  <w:p w:rsidR="00E6259D" w:rsidRDefault="00E6259D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DA" w:rsidRDefault="00E32DDA" w:rsidP="0002230A">
      <w:pPr>
        <w:pStyle w:val="Style1"/>
      </w:pPr>
      <w:r>
        <w:separator/>
      </w:r>
    </w:p>
  </w:footnote>
  <w:footnote w:type="continuationSeparator" w:id="0">
    <w:p w:rsidR="00E32DDA" w:rsidRDefault="00E32DDA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87D0B"/>
    <w:rsid w:val="003A40C3"/>
    <w:rsid w:val="003C7306"/>
    <w:rsid w:val="003C77A7"/>
    <w:rsid w:val="003F5D3E"/>
    <w:rsid w:val="003F5DBD"/>
    <w:rsid w:val="003F5E21"/>
    <w:rsid w:val="00416296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66595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2B7A"/>
    <w:rsid w:val="006E384F"/>
    <w:rsid w:val="00710FC7"/>
    <w:rsid w:val="00717954"/>
    <w:rsid w:val="007365C6"/>
    <w:rsid w:val="007613D2"/>
    <w:rsid w:val="00775E06"/>
    <w:rsid w:val="00777442"/>
    <w:rsid w:val="007876FB"/>
    <w:rsid w:val="007A5C74"/>
    <w:rsid w:val="007C3EAE"/>
    <w:rsid w:val="007D0297"/>
    <w:rsid w:val="008300FD"/>
    <w:rsid w:val="00843142"/>
    <w:rsid w:val="00866C0C"/>
    <w:rsid w:val="0086777E"/>
    <w:rsid w:val="008748B9"/>
    <w:rsid w:val="008B721B"/>
    <w:rsid w:val="008C0DEE"/>
    <w:rsid w:val="008C79C8"/>
    <w:rsid w:val="008D4D03"/>
    <w:rsid w:val="00904BBE"/>
    <w:rsid w:val="009068F7"/>
    <w:rsid w:val="00906FFD"/>
    <w:rsid w:val="00907CA3"/>
    <w:rsid w:val="00940168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15C3E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32DDA"/>
    <w:rsid w:val="00E433AD"/>
    <w:rsid w:val="00E45D63"/>
    <w:rsid w:val="00E506F7"/>
    <w:rsid w:val="00E6259D"/>
    <w:rsid w:val="00E841B4"/>
    <w:rsid w:val="00E9214D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E7FF6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D526-7812-4568-849F-1E721814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15473</Words>
  <Characters>88197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103464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2018-03-14T08:45:00Z</cp:lastPrinted>
  <dcterms:created xsi:type="dcterms:W3CDTF">2018-03-16T08:23:00Z</dcterms:created>
  <dcterms:modified xsi:type="dcterms:W3CDTF">2018-03-16T08:23:00Z</dcterms:modified>
</cp:coreProperties>
</file>