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02" w:rsidRDefault="00612B02" w:rsidP="00612B0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6440" cy="906145"/>
            <wp:effectExtent l="19050" t="0" r="0" b="0"/>
            <wp:docPr id="6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B02" w:rsidRDefault="00612B02" w:rsidP="00612B0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РОССИЙСКАЯ ФЕДЕРАЦИЯ</w:t>
      </w:r>
    </w:p>
    <w:p w:rsidR="00612B02" w:rsidRDefault="00612B02" w:rsidP="00612B0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ОРЛОВСКАЯ ОБЛАСТЬ</w:t>
      </w:r>
    </w:p>
    <w:p w:rsidR="00612B02" w:rsidRDefault="00612B02" w:rsidP="00612B0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612B02" w:rsidRDefault="00612B02" w:rsidP="00612B02">
      <w:pPr>
        <w:pStyle w:val="3"/>
        <w:ind w:firstLine="720"/>
        <w:rPr>
          <w:sz w:val="28"/>
          <w:szCs w:val="28"/>
        </w:rPr>
      </w:pPr>
    </w:p>
    <w:p w:rsidR="00612B02" w:rsidRDefault="00612B02" w:rsidP="00612B02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612B02" w:rsidRDefault="00612B02" w:rsidP="00612B02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ПОСТАНОВЛЕНИЕ</w:t>
      </w:r>
    </w:p>
    <w:p w:rsidR="00612B02" w:rsidRDefault="00612B02" w:rsidP="00612B02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612B02" w:rsidRDefault="00612B02" w:rsidP="00612B02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612B02" w:rsidRDefault="00612B02" w:rsidP="00612B02">
      <w:pPr>
        <w:ind w:right="2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28 июля 2017 г.                                                                           №77 </w:t>
      </w:r>
    </w:p>
    <w:p w:rsidR="00612B02" w:rsidRDefault="00612B02" w:rsidP="00612B02">
      <w:pPr>
        <w:ind w:right="232"/>
        <w:jc w:val="both"/>
        <w:rPr>
          <w:b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с.Тросна</w:t>
      </w:r>
    </w:p>
    <w:p w:rsidR="00612B02" w:rsidRDefault="00612B02" w:rsidP="00612B0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Принято на десятом заседании</w:t>
      </w:r>
    </w:p>
    <w:p w:rsidR="00612B02" w:rsidRDefault="00612B02" w:rsidP="00612B0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         </w:t>
      </w:r>
    </w:p>
    <w:p w:rsidR="00612B02" w:rsidRDefault="00612B02" w:rsidP="00612B02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депутатов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пятого созыва  </w:t>
      </w:r>
    </w:p>
    <w:p w:rsidR="00612B02" w:rsidRDefault="00612B02" w:rsidP="00612B02">
      <w:pPr>
        <w:rPr>
          <w:b/>
          <w:sz w:val="28"/>
          <w:szCs w:val="28"/>
        </w:rPr>
      </w:pPr>
    </w:p>
    <w:p w:rsidR="00612B02" w:rsidRDefault="00612B02" w:rsidP="00612B02">
      <w:pPr>
        <w:ind w:right="-143"/>
        <w:jc w:val="both"/>
        <w:rPr>
          <w:b/>
          <w:sz w:val="28"/>
          <w:szCs w:val="28"/>
        </w:rPr>
      </w:pPr>
      <w:r w:rsidRPr="00612B02">
        <w:rPr>
          <w:b/>
          <w:sz w:val="28"/>
          <w:szCs w:val="28"/>
        </w:rPr>
        <w:t>О решении «Об утверждении Положения «О порядке</w:t>
      </w:r>
    </w:p>
    <w:p w:rsidR="00612B02" w:rsidRDefault="00612B02" w:rsidP="00612B02">
      <w:pPr>
        <w:ind w:right="-143"/>
        <w:jc w:val="both"/>
        <w:rPr>
          <w:b/>
          <w:sz w:val="28"/>
          <w:szCs w:val="28"/>
        </w:rPr>
      </w:pPr>
      <w:r w:rsidRPr="00612B02">
        <w:rPr>
          <w:b/>
          <w:sz w:val="28"/>
          <w:szCs w:val="28"/>
        </w:rPr>
        <w:t>осуществления муниципального земельного контроля</w:t>
      </w:r>
    </w:p>
    <w:p w:rsidR="00612B02" w:rsidRPr="00612B02" w:rsidRDefault="00612B02" w:rsidP="00612B02">
      <w:pPr>
        <w:ind w:right="-143"/>
        <w:jc w:val="both"/>
        <w:rPr>
          <w:b/>
          <w:sz w:val="28"/>
          <w:szCs w:val="28"/>
        </w:rPr>
      </w:pPr>
      <w:r w:rsidRPr="00612B02">
        <w:rPr>
          <w:b/>
          <w:sz w:val="28"/>
          <w:szCs w:val="28"/>
        </w:rPr>
        <w:t>на территории Троснянского района Орловской области</w:t>
      </w:r>
      <w:r w:rsidRPr="00612B02">
        <w:rPr>
          <w:b/>
          <w:spacing w:val="-8"/>
          <w:sz w:val="28"/>
          <w:szCs w:val="28"/>
        </w:rPr>
        <w:t>»</w:t>
      </w:r>
    </w:p>
    <w:p w:rsidR="00612B02" w:rsidRPr="00D81E42" w:rsidRDefault="00612B02" w:rsidP="00612B02">
      <w:pPr>
        <w:pStyle w:val="a3"/>
        <w:rPr>
          <w:rFonts w:ascii="Times New Roman" w:hAnsi="Times New Roman"/>
          <w:b/>
          <w:sz w:val="28"/>
          <w:szCs w:val="28"/>
        </w:rPr>
      </w:pPr>
    </w:p>
    <w:p w:rsidR="00612B02" w:rsidRDefault="00612B02" w:rsidP="0061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постановил:     </w:t>
      </w:r>
    </w:p>
    <w:p w:rsidR="00612B02" w:rsidRPr="00612B02" w:rsidRDefault="00612B02" w:rsidP="00612B02">
      <w:pPr>
        <w:ind w:right="-143" w:firstLine="709"/>
        <w:jc w:val="both"/>
        <w:rPr>
          <w:sz w:val="28"/>
          <w:szCs w:val="28"/>
        </w:rPr>
      </w:pPr>
      <w:r w:rsidRPr="00612B02">
        <w:rPr>
          <w:sz w:val="28"/>
          <w:szCs w:val="28"/>
        </w:rPr>
        <w:t>1.Принять решение  «Об утверждении Положения «О порядке осуществления муниципального земельного контроля на территории Троснянского района Орловской области».</w:t>
      </w:r>
    </w:p>
    <w:p w:rsidR="00612B02" w:rsidRDefault="00612B02" w:rsidP="0061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612B02" w:rsidRDefault="00612B02" w:rsidP="00612B0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Контроль за исполнение решения возложить на комитет по аграрным вопросам, землепользованию и экологии.</w:t>
      </w:r>
    </w:p>
    <w:p w:rsidR="00612B02" w:rsidRDefault="00612B02" w:rsidP="00612B02">
      <w:pPr>
        <w:ind w:firstLine="284"/>
        <w:jc w:val="both"/>
        <w:rPr>
          <w:b/>
          <w:sz w:val="28"/>
          <w:szCs w:val="28"/>
        </w:rPr>
      </w:pPr>
    </w:p>
    <w:p w:rsidR="00612B02" w:rsidRDefault="00612B02" w:rsidP="00612B02">
      <w:pPr>
        <w:ind w:firstLine="284"/>
        <w:jc w:val="both"/>
        <w:rPr>
          <w:b/>
          <w:sz w:val="28"/>
          <w:szCs w:val="28"/>
        </w:rPr>
      </w:pPr>
    </w:p>
    <w:p w:rsidR="00612B02" w:rsidRDefault="00612B02" w:rsidP="00612B02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Совета                                          </w:t>
      </w:r>
    </w:p>
    <w:p w:rsidR="00612B02" w:rsidRDefault="00612B02" w:rsidP="00612B02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612B02" w:rsidRDefault="00612B02" w:rsidP="00612B02"/>
    <w:p w:rsidR="00612B02" w:rsidRDefault="00612B02" w:rsidP="00612B02"/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12B02"/>
    <w:rsid w:val="001C12F7"/>
    <w:rsid w:val="002C3D3B"/>
    <w:rsid w:val="0061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0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12B02"/>
    <w:pPr>
      <w:keepNext/>
      <w:suppressAutoHyphens w:val="0"/>
      <w:autoSpaceDN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12B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612B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12B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B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2017-08-07T05:48:00Z</dcterms:created>
  <dcterms:modified xsi:type="dcterms:W3CDTF">2017-08-07T05:51:00Z</dcterms:modified>
</cp:coreProperties>
</file>