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1" w:rsidRDefault="00244BC9" w:rsidP="00BC0471">
      <w:pPr>
        <w:ind w:right="284"/>
        <w:jc w:val="center"/>
        <w:rPr>
          <w:rFonts w:ascii="Times New Roman" w:hAnsi="Times New Roman" w:cs="Times New Roman"/>
          <w:b/>
          <w:bCs/>
        </w:rPr>
      </w:pPr>
      <w:r w:rsidRPr="00244BC9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.15pt;height:70.2pt;visibility:visible">
            <v:imagedata r:id="rId4" o:title="" grayscale="t" bilevel="t"/>
          </v:shape>
        </w:pict>
      </w:r>
    </w:p>
    <w:p w:rsidR="00BC0471" w:rsidRPr="00D27D25" w:rsidRDefault="00BC0471" w:rsidP="00BC0471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C0471" w:rsidRPr="00D27D25" w:rsidRDefault="00BC0471" w:rsidP="00BC0471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C0471" w:rsidRPr="00D27D25" w:rsidRDefault="00BC0471" w:rsidP="00BC0471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BC0471" w:rsidRPr="00D27D25" w:rsidRDefault="00BC0471" w:rsidP="00BC0471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27D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D27D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0471" w:rsidRDefault="00BC0471" w:rsidP="00BC0471">
      <w:pPr>
        <w:ind w:right="284"/>
        <w:jc w:val="both"/>
        <w:rPr>
          <w:rFonts w:ascii="Times New Roman" w:hAnsi="Times New Roman" w:cs="Times New Roman"/>
        </w:rPr>
      </w:pPr>
    </w:p>
    <w:p w:rsidR="0081112F" w:rsidRDefault="002D2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D27D25" w:rsidRPr="00D27D25">
        <w:rPr>
          <w:rFonts w:ascii="Times New Roman" w:hAnsi="Times New Roman" w:cs="Times New Roman"/>
          <w:sz w:val="28"/>
          <w:szCs w:val="28"/>
        </w:rPr>
        <w:t xml:space="preserve"> декабря 2013 года</w:t>
      </w:r>
      <w:r w:rsidR="00D27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№260</w:t>
      </w:r>
    </w:p>
    <w:p w:rsidR="00D27D25" w:rsidRDefault="00D2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с. Тросна</w:t>
      </w:r>
    </w:p>
    <w:p w:rsidR="00D27D25" w:rsidRDefault="00D2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D27D25" w:rsidTr="00D27D25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D25" w:rsidRDefault="00D27D25" w:rsidP="00D27D25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двадцать втором заседании районного Совета народных депутатов четвёртого созыва</w:t>
            </w:r>
          </w:p>
        </w:tc>
      </w:tr>
    </w:tbl>
    <w:p w:rsidR="00D27D25" w:rsidRPr="00D27D25" w:rsidRDefault="00D27D25" w:rsidP="00D27D25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C0471" w:rsidRPr="00525106" w:rsidRDefault="00BC0471" w:rsidP="00525106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BC0471" w:rsidRPr="00525106" w:rsidRDefault="00BC0471" w:rsidP="00525106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 xml:space="preserve">в решение Троснянского районного </w:t>
      </w:r>
    </w:p>
    <w:p w:rsidR="00525106" w:rsidRDefault="00BC0471" w:rsidP="00525106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25106">
        <w:rPr>
          <w:rFonts w:ascii="Times New Roman" w:hAnsi="Times New Roman" w:cs="Times New Roman"/>
          <w:sz w:val="28"/>
          <w:szCs w:val="28"/>
        </w:rPr>
        <w:t xml:space="preserve"> </w:t>
      </w:r>
      <w:r w:rsidRPr="00525106">
        <w:rPr>
          <w:rFonts w:ascii="Times New Roman" w:hAnsi="Times New Roman" w:cs="Times New Roman"/>
          <w:sz w:val="28"/>
          <w:szCs w:val="28"/>
        </w:rPr>
        <w:t xml:space="preserve">№215 </w:t>
      </w:r>
    </w:p>
    <w:p w:rsidR="00BC0471" w:rsidRPr="00525106" w:rsidRDefault="00BC0471" w:rsidP="00525106">
      <w:pPr>
        <w:ind w:right="4252"/>
        <w:jc w:val="both"/>
        <w:rPr>
          <w:spacing w:val="-2"/>
          <w:sz w:val="28"/>
          <w:szCs w:val="28"/>
        </w:rPr>
      </w:pPr>
      <w:r w:rsidRPr="00525106">
        <w:rPr>
          <w:rFonts w:ascii="Times New Roman" w:hAnsi="Times New Roman" w:cs="Times New Roman"/>
          <w:sz w:val="28"/>
          <w:szCs w:val="28"/>
        </w:rPr>
        <w:t>от 27 июня 2013 года</w:t>
      </w:r>
      <w:r w:rsidR="00525106">
        <w:rPr>
          <w:rFonts w:ascii="Times New Roman" w:hAnsi="Times New Roman" w:cs="Times New Roman"/>
          <w:sz w:val="28"/>
          <w:szCs w:val="28"/>
        </w:rPr>
        <w:t xml:space="preserve"> </w:t>
      </w:r>
      <w:r w:rsidRPr="00525106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525106">
        <w:rPr>
          <w:rFonts w:ascii="Times New Roman" w:hAnsi="Times New Roman" w:cs="Times New Roman"/>
          <w:sz w:val="28"/>
          <w:szCs w:val="28"/>
        </w:rPr>
        <w:t xml:space="preserve">создании дорожного фонда </w:t>
      </w:r>
      <w:r w:rsidRPr="00525106">
        <w:rPr>
          <w:rFonts w:ascii="Times New Roman" w:hAnsi="Times New Roman" w:cs="Times New Roman"/>
          <w:spacing w:val="-2"/>
          <w:sz w:val="28"/>
          <w:szCs w:val="28"/>
        </w:rPr>
        <w:t>Троснянского района Орловской области»</w:t>
      </w:r>
    </w:p>
    <w:p w:rsidR="00BC0471" w:rsidRDefault="00BC0471" w:rsidP="00BC0471">
      <w:pPr>
        <w:pStyle w:val="1"/>
        <w:rPr>
          <w:b/>
          <w:spacing w:val="-2"/>
          <w:sz w:val="28"/>
          <w:szCs w:val="28"/>
        </w:rPr>
      </w:pP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DF0F5A">
          <w:rPr>
            <w:rFonts w:ascii="Times New Roman" w:hAnsi="Times New Roman" w:cs="Times New Roman"/>
            <w:bCs/>
            <w:sz w:val="28"/>
            <w:szCs w:val="28"/>
          </w:rPr>
          <w:t>статьей 179.4</w:t>
        </w:r>
      </w:hyperlink>
      <w:r w:rsidRPr="00DF0F5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DF0F5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F0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471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N 244-ФЗ "О внесении изменений в Бюджетный кодекс Российской Федерации и отдельные законодательные акты Российской Федерации", в целях финансового обеспечения дорожной деятельности в отношении автомобильных дорог общего пользования местного значения </w:t>
      </w:r>
      <w:r w:rsidR="003E1E95">
        <w:rPr>
          <w:rFonts w:ascii="Times New Roman" w:hAnsi="Times New Roman" w:cs="Times New Roman"/>
          <w:bCs/>
          <w:sz w:val="28"/>
          <w:szCs w:val="28"/>
        </w:rPr>
        <w:t>Троснянский районный</w:t>
      </w:r>
      <w:r w:rsidRPr="00BC0471">
        <w:rPr>
          <w:rFonts w:ascii="Times New Roman" w:hAnsi="Times New Roman" w:cs="Times New Roman"/>
          <w:bCs/>
          <w:sz w:val="28"/>
          <w:szCs w:val="28"/>
        </w:rPr>
        <w:t xml:space="preserve"> Совет народных депутатов решил:</w:t>
      </w:r>
    </w:p>
    <w:p w:rsidR="00BC0471" w:rsidRPr="003E1E95" w:rsidRDefault="00BC0471" w:rsidP="003E1E9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E95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3E1E95" w:rsidRPr="003E1E95">
        <w:rPr>
          <w:rFonts w:ascii="Times New Roman" w:hAnsi="Times New Roman" w:cs="Times New Roman"/>
          <w:sz w:val="28"/>
          <w:szCs w:val="28"/>
        </w:rPr>
        <w:t>Порядок формирования и использования дорожного фонда Троснянского района, утвержденный</w:t>
      </w:r>
      <w:r w:rsidR="003E1E95" w:rsidRPr="003E1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E95" w:rsidRPr="003E1E95">
        <w:rPr>
          <w:rFonts w:ascii="Times New Roman" w:hAnsi="Times New Roman" w:cs="Times New Roman"/>
          <w:sz w:val="28"/>
          <w:szCs w:val="28"/>
        </w:rPr>
        <w:t>решением Троснянского районного Совета народных депутатов №215 от 27 июня 2013 года</w:t>
      </w:r>
      <w:r w:rsidR="003E1E95" w:rsidRPr="003E1E95">
        <w:rPr>
          <w:sz w:val="28"/>
          <w:szCs w:val="28"/>
        </w:rPr>
        <w:t xml:space="preserve"> </w:t>
      </w:r>
      <w:r w:rsidRPr="003E1E9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C0471" w:rsidRPr="00BC0471" w:rsidRDefault="003E1E95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0471" w:rsidRPr="00BC047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пункт 4</w:t>
      </w:r>
      <w:hyperlink r:id="rId7" w:history="1"/>
      <w:r w:rsidR="00BC0471" w:rsidRPr="00BC0471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"</w:t>
      </w:r>
      <w:r w:rsidR="003E1E9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C0471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ассигнований доро</w:t>
      </w:r>
      <w:r w:rsidR="003E1E95">
        <w:rPr>
          <w:rFonts w:ascii="Times New Roman" w:hAnsi="Times New Roman" w:cs="Times New Roman"/>
          <w:bCs/>
          <w:sz w:val="28"/>
          <w:szCs w:val="28"/>
        </w:rPr>
        <w:t>жного фонда является администраци</w:t>
      </w:r>
      <w:r w:rsidR="006125F1">
        <w:rPr>
          <w:rFonts w:ascii="Times New Roman" w:hAnsi="Times New Roman" w:cs="Times New Roman"/>
          <w:bCs/>
          <w:sz w:val="28"/>
          <w:szCs w:val="28"/>
        </w:rPr>
        <w:t>я</w:t>
      </w:r>
      <w:r w:rsidR="003E1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1E95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3E1E9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BC0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471" w:rsidRPr="00BC0471" w:rsidRDefault="006125F1" w:rsidP="00612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А</w:t>
      </w:r>
      <w:r w:rsidR="003E1E9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3E1E95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3E1E9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E1E95" w:rsidRPr="00BC0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471" w:rsidRPr="00BC0471">
        <w:rPr>
          <w:rFonts w:ascii="Times New Roman" w:hAnsi="Times New Roman" w:cs="Times New Roman"/>
          <w:bCs/>
          <w:sz w:val="28"/>
          <w:szCs w:val="28"/>
        </w:rPr>
        <w:t>осуществляет распределение бюджетных ассигнований по следующим направлениям: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1) Капитальный ремонт (включая разработку проектной документации и получение экспертиз, предусмотренных законодательством), ремонт (включая разработку сметной документации и проверку достоверности сметной стоимости) и содержание действующей сети автомобильных дорог общего пользования местного значения и искусственных сооружений на них.</w:t>
      </w:r>
    </w:p>
    <w:p w:rsidR="002A5F37" w:rsidRDefault="002A5F37" w:rsidP="002A5F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обеспечению безопасности дорожного движения по автомобильным дорогам местного значения  района.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lastRenderedPageBreak/>
        <w:t>3) Осуществление мероприятий, предусмотренных утвержденной в установленном порядке муниципальной программой, направленных на развитие и сохранение сети автомобильных дорог общего пользования местного значения.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- оплата налогов и прочих обязательных платежей в части дорожного хозяйства;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-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них.</w:t>
      </w:r>
    </w:p>
    <w:p w:rsidR="00BC0471" w:rsidRPr="00BC0471" w:rsidRDefault="00BC0471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>6)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6C075E" w:rsidRDefault="00BC0471" w:rsidP="003E1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71">
        <w:rPr>
          <w:rFonts w:ascii="Times New Roman" w:hAnsi="Times New Roman" w:cs="Times New Roman"/>
          <w:bCs/>
          <w:sz w:val="28"/>
          <w:szCs w:val="28"/>
        </w:rPr>
        <w:t xml:space="preserve">Средства муниципального дорожного фонда могут быть предусмотрены на погашение задолженности по бюджетным кредитам, полученным муниципальным образованием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расходов на обслуживание долговых обязательств, связанных с использованием указанных кредитов, а также на предоставление бюджетных кредитов и субсидий из бюджета </w:t>
      </w:r>
      <w:r w:rsidR="003E1E95">
        <w:rPr>
          <w:rFonts w:ascii="Times New Roman" w:hAnsi="Times New Roman" w:cs="Times New Roman"/>
          <w:bCs/>
          <w:sz w:val="28"/>
          <w:szCs w:val="28"/>
        </w:rPr>
        <w:t xml:space="preserve">Троснянского района </w:t>
      </w:r>
      <w:r w:rsidRPr="00BC0471">
        <w:rPr>
          <w:rFonts w:ascii="Times New Roman" w:hAnsi="Times New Roman" w:cs="Times New Roman"/>
          <w:bCs/>
          <w:sz w:val="28"/>
          <w:szCs w:val="28"/>
        </w:rPr>
        <w:t>на строительство (реконструкцию), капитальный ремонт, ремонт и содержание автомобильных дорог общег</w:t>
      </w:r>
      <w:r w:rsidR="003E1E95">
        <w:rPr>
          <w:rFonts w:ascii="Times New Roman" w:hAnsi="Times New Roman" w:cs="Times New Roman"/>
          <w:bCs/>
          <w:sz w:val="28"/>
          <w:szCs w:val="28"/>
        </w:rPr>
        <w:t>о пользования местного значения</w:t>
      </w:r>
      <w:r w:rsidR="009119D4">
        <w:rPr>
          <w:rFonts w:ascii="Times New Roman" w:hAnsi="Times New Roman" w:cs="Times New Roman"/>
          <w:bCs/>
          <w:sz w:val="28"/>
          <w:szCs w:val="28"/>
        </w:rPr>
        <w:t xml:space="preserve"> в размере, не превышающем 20 процентов объёма бюджетных ассигнований Дорожного фонда</w:t>
      </w:r>
      <w:r w:rsidR="003E1E95">
        <w:rPr>
          <w:rFonts w:ascii="Times New Roman" w:hAnsi="Times New Roman" w:cs="Times New Roman"/>
          <w:bCs/>
          <w:sz w:val="28"/>
          <w:szCs w:val="28"/>
        </w:rPr>
        <w:t>.</w:t>
      </w:r>
      <w:r w:rsidR="006C07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6C075E" w:rsidRDefault="006C075E" w:rsidP="003E1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075E" w:rsidRPr="00BC0471" w:rsidRDefault="006C075E" w:rsidP="006C07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C047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пункт 6</w:t>
      </w:r>
      <w:hyperlink r:id="rId8" w:history="1"/>
      <w:r w:rsidRPr="00BC0471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6C075E" w:rsidRDefault="006C075E" w:rsidP="006C07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6C075E" w:rsidRDefault="006C075E" w:rsidP="006C07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расходованием и целевым использованием бюджетных ассигнований средств муниципального дорожного фонда осуществляет Троснянский районный Совет народных депутатов, финансовый 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Троснянского района, контрольно-ревизионная комиссия Троснянского района.</w:t>
      </w:r>
    </w:p>
    <w:p w:rsidR="006C075E" w:rsidRDefault="006C075E" w:rsidP="006C07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муниципального дорожного фонда формируется финансовым отделом администрации в составе бюджетной отчетности об исполнении бюджета района и предоставляется в Троснянский районный Совет народных депутатов одновременно с годовым отчетом об исполнении бюджета района.</w:t>
      </w:r>
    </w:p>
    <w:p w:rsidR="00BC0471" w:rsidRPr="00BC0471" w:rsidRDefault="006C075E" w:rsidP="003E1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Троснянского района подлежат возврату в бюджет района в случаях установления их нецелевого использования, влекущего ответственность, установленную действующим законодательством.»</w:t>
      </w:r>
    </w:p>
    <w:p w:rsidR="00BC0471" w:rsidRDefault="006C075E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0471" w:rsidRPr="00BC0471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 1 января 2014 года.</w:t>
      </w:r>
    </w:p>
    <w:p w:rsidR="00525106" w:rsidRDefault="00525106" w:rsidP="00BC04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106" w:rsidRPr="00BC0471" w:rsidRDefault="00525106" w:rsidP="00525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районного Совета                                                       Глава района</w:t>
      </w:r>
    </w:p>
    <w:p w:rsidR="00BC0471" w:rsidRDefault="00525106" w:rsidP="00BC0471">
      <w:pPr>
        <w:pStyle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народных депутатов              </w:t>
      </w:r>
    </w:p>
    <w:p w:rsidR="00525106" w:rsidRPr="00BC0471" w:rsidRDefault="00525106" w:rsidP="00BC0471">
      <w:pPr>
        <w:pStyle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В. И. Миронов                                                     В. И. Миронов</w:t>
      </w:r>
    </w:p>
    <w:p w:rsidR="00BC0471" w:rsidRDefault="00BC0471" w:rsidP="00BC0471">
      <w:pPr>
        <w:pStyle w:val="1"/>
        <w:rPr>
          <w:spacing w:val="-2"/>
          <w:sz w:val="28"/>
          <w:szCs w:val="28"/>
        </w:rPr>
      </w:pPr>
    </w:p>
    <w:p w:rsidR="00BC0471" w:rsidRDefault="00BC0471"/>
    <w:sectPr w:rsidR="00BC0471" w:rsidSect="0024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71"/>
    <w:rsid w:val="00000D72"/>
    <w:rsid w:val="00000DCE"/>
    <w:rsid w:val="00002638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4BC9"/>
    <w:rsid w:val="00246B12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A5F37"/>
    <w:rsid w:val="002B1531"/>
    <w:rsid w:val="002B2874"/>
    <w:rsid w:val="002B4466"/>
    <w:rsid w:val="002B4F4A"/>
    <w:rsid w:val="002B7791"/>
    <w:rsid w:val="002C1A99"/>
    <w:rsid w:val="002C25DB"/>
    <w:rsid w:val="002D2387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1E9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24E47"/>
    <w:rsid w:val="00525106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D688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25F1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075E"/>
    <w:rsid w:val="006C16F5"/>
    <w:rsid w:val="006C1A53"/>
    <w:rsid w:val="006C683F"/>
    <w:rsid w:val="006D1A0A"/>
    <w:rsid w:val="006D3222"/>
    <w:rsid w:val="006D4C3C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1FAE"/>
    <w:rsid w:val="007C2AD4"/>
    <w:rsid w:val="007D7AED"/>
    <w:rsid w:val="007E1C9D"/>
    <w:rsid w:val="007E2992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40F0"/>
    <w:rsid w:val="00837A77"/>
    <w:rsid w:val="00837FE7"/>
    <w:rsid w:val="008442CB"/>
    <w:rsid w:val="0084721C"/>
    <w:rsid w:val="008610ED"/>
    <w:rsid w:val="008612BF"/>
    <w:rsid w:val="00862131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19D4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3B6A"/>
    <w:rsid w:val="00A34FA5"/>
    <w:rsid w:val="00A40833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E7954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C0471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B355F"/>
    <w:rsid w:val="00CB5156"/>
    <w:rsid w:val="00CB635B"/>
    <w:rsid w:val="00CB7D86"/>
    <w:rsid w:val="00CC651D"/>
    <w:rsid w:val="00CC7A84"/>
    <w:rsid w:val="00CD4BBF"/>
    <w:rsid w:val="00CF30E1"/>
    <w:rsid w:val="00CF5955"/>
    <w:rsid w:val="00CF6250"/>
    <w:rsid w:val="00D014CF"/>
    <w:rsid w:val="00D02B6C"/>
    <w:rsid w:val="00D03135"/>
    <w:rsid w:val="00D2249C"/>
    <w:rsid w:val="00D27D25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0F5A"/>
    <w:rsid w:val="00DF5AB5"/>
    <w:rsid w:val="00E010FC"/>
    <w:rsid w:val="00E01CA3"/>
    <w:rsid w:val="00E03646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45FA5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7832"/>
    <w:rsid w:val="00FD3C3C"/>
    <w:rsid w:val="00FE16F4"/>
    <w:rsid w:val="00FE6BDD"/>
    <w:rsid w:val="00FF1300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471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0471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B1C50FC30FFE9EB7603E57FDBCA1748820DF0F959F167750FFDE457D5469DB35B5E1C4903BBCBA6556CS9t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7B1C50FC30FFE9EB7603E57FDBCA1748820DF0F959F167750FFDE457D5469DB35B5E1C4903BBCBA6556CS9t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B1C50FC30FFE9EB7603E66DB795184E8D5AFDFF52F2312B50A6B900SDtCI" TargetMode="External"/><Relationship Id="rId5" Type="http://schemas.openxmlformats.org/officeDocument/2006/relationships/hyperlink" Target="consultantplus://offline/ref=D67B1C50FC30FFE9EB7603E66DB795184E8C50F4FD50F2312B50A6B900DC4CCAF414075E0D0DBACBSAt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Links>
    <vt:vector size="24" baseType="variant"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consultantplus://offline/ref=D67B1C50FC30FFE9EB7603E57FDBCA1748820DF0F959F167750FFDE457D5469DB35B5E1C4903BBCBA6556CS9t5I</vt:lpwstr>
      </vt:variant>
      <vt:variant>
        <vt:lpwstr/>
      </vt:variant>
      <vt:variant>
        <vt:i4>1572944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consultantplus://offline/ref=D67B1C50FC30FFE9EB7603E57FDBCA1748820DF0F959F167750FFDE457D5469DB35B5E1C4903BBCBA6556CS9t5I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consultantplus://offline/ref=D67B1C50FC30FFE9EB7603E66DB795184E8D5AFDFF52F2312B50A6B900SDtCI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consultantplus://offline/ref=D67B1C50FC30FFE9EB7603E66DB795184E8C50F4FD50F2312B50A6B900DC4CCAF414075E0D0DBACBSAt0I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3</cp:revision>
  <cp:lastPrinted>2013-12-20T06:41:00Z</cp:lastPrinted>
  <dcterms:created xsi:type="dcterms:W3CDTF">2013-12-23T08:18:00Z</dcterms:created>
  <dcterms:modified xsi:type="dcterms:W3CDTF">2016-01-18T04:21:00Z</dcterms:modified>
</cp:coreProperties>
</file>